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301CE" w14:textId="6352771A" w:rsidR="00E50C06" w:rsidRDefault="00720B75" w:rsidP="00C22A93">
      <w:pPr>
        <w:pStyle w:val="Ttulo1"/>
      </w:pPr>
      <w:r>
        <w:rPr>
          <w:noProof/>
          <w:lang w:val="es-ES"/>
        </w:rPr>
        <w:drawing>
          <wp:anchor distT="0" distB="0" distL="114300" distR="114300" simplePos="0" relativeHeight="251651584" behindDoc="1" locked="0" layoutInCell="1" allowOverlap="1" wp14:anchorId="6DAFFD34" wp14:editId="5922923A">
            <wp:simplePos x="0" y="0"/>
            <wp:positionH relativeFrom="page">
              <wp:align>left</wp:align>
            </wp:positionH>
            <wp:positionV relativeFrom="paragraph">
              <wp:posOffset>-1016635</wp:posOffset>
            </wp:positionV>
            <wp:extent cx="7574280" cy="10713720"/>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Informe.emf"/>
                    <pic:cNvPicPr/>
                  </pic:nvPicPr>
                  <pic:blipFill>
                    <a:blip r:embed="rId8">
                      <a:extLst>
                        <a:ext uri="{28A0092B-C50C-407E-A947-70E740481C1C}">
                          <a14:useLocalDpi xmlns:a14="http://schemas.microsoft.com/office/drawing/2010/main" val="0"/>
                        </a:ext>
                      </a:extLst>
                    </a:blip>
                    <a:stretch>
                      <a:fillRect/>
                    </a:stretch>
                  </pic:blipFill>
                  <pic:spPr>
                    <a:xfrm>
                      <a:off x="0" y="0"/>
                      <a:ext cx="7574280" cy="10713720"/>
                    </a:xfrm>
                    <a:prstGeom prst="rect">
                      <a:avLst/>
                    </a:prstGeom>
                  </pic:spPr>
                </pic:pic>
              </a:graphicData>
            </a:graphic>
            <wp14:sizeRelH relativeFrom="page">
              <wp14:pctWidth>0</wp14:pctWidth>
            </wp14:sizeRelH>
            <wp14:sizeRelV relativeFrom="page">
              <wp14:pctHeight>0</wp14:pctHeight>
            </wp14:sizeRelV>
          </wp:anchor>
        </w:drawing>
      </w:r>
      <w:r w:rsidR="004624EE">
        <w:rPr>
          <w:noProof/>
          <w:shd w:val="clear" w:color="auto" w:fill="auto"/>
          <w:lang w:val="es-ES"/>
        </w:rPr>
        <mc:AlternateContent>
          <mc:Choice Requires="wps">
            <w:drawing>
              <wp:anchor distT="0" distB="0" distL="114300" distR="114300" simplePos="0" relativeHeight="251654656" behindDoc="0" locked="0" layoutInCell="1" allowOverlap="1" wp14:anchorId="308C1EB1" wp14:editId="0884A249">
                <wp:simplePos x="0" y="0"/>
                <wp:positionH relativeFrom="column">
                  <wp:posOffset>228600</wp:posOffset>
                </wp:positionH>
                <wp:positionV relativeFrom="paragraph">
                  <wp:posOffset>3657600</wp:posOffset>
                </wp:positionV>
                <wp:extent cx="5029200" cy="13716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E6741" w14:textId="492626E8" w:rsidR="0008281B" w:rsidRPr="00AB0625" w:rsidRDefault="0008281B" w:rsidP="004624EE">
                            <w:pPr>
                              <w:jc w:val="center"/>
                              <w:rPr>
                                <w:rFonts w:ascii="Century Gothic" w:hAnsi="Century Gothic"/>
                                <w:color w:val="FFFFFF" w:themeColor="background1"/>
                                <w:sz w:val="52"/>
                                <w:lang w:val="en-GB"/>
                              </w:rPr>
                            </w:pPr>
                            <w:r w:rsidRPr="00AB0625">
                              <w:rPr>
                                <w:rFonts w:ascii="Century Gothic" w:hAnsi="Century Gothic"/>
                                <w:color w:val="FFFFFF" w:themeColor="background1"/>
                                <w:sz w:val="52"/>
                                <w:lang w:val="en-GB"/>
                              </w:rPr>
                              <w:t>DATA VISUALIZATION</w:t>
                            </w:r>
                          </w:p>
                          <w:p w14:paraId="3EA7D458" w14:textId="2CAB7098" w:rsidR="0008281B" w:rsidRPr="00AB0625" w:rsidRDefault="0008281B" w:rsidP="004624EE">
                            <w:pPr>
                              <w:jc w:val="center"/>
                              <w:rPr>
                                <w:rFonts w:ascii="Century Gothic" w:hAnsi="Century Gothic"/>
                                <w:b/>
                                <w:color w:val="FFFFFF" w:themeColor="background1"/>
                                <w:sz w:val="48"/>
                                <w:lang w:val="en-GB"/>
                              </w:rPr>
                            </w:pPr>
                            <w:r w:rsidRPr="00AB0625">
                              <w:rPr>
                                <w:rFonts w:ascii="Century Gothic" w:hAnsi="Century Gothic"/>
                                <w:color w:val="FFFFFF" w:themeColor="background1"/>
                                <w:sz w:val="32"/>
                                <w:lang w:val="en-GB"/>
                              </w:rPr>
                              <w:t xml:space="preserve">Definition, technologies and tools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8C1EB1" id="_x0000_t202" coordsize="21600,21600" o:spt="202" path="m,l,21600r21600,l21600,xe">
                <v:stroke joinstyle="miter"/>
                <v:path gradientshapeok="t" o:connecttype="rect"/>
              </v:shapetype>
              <v:shape id="Cuadro de texto 11" o:spid="_x0000_s1026" type="#_x0000_t202" style="position:absolute;left:0;text-align:left;margin-left:18pt;margin-top:4in;width:396pt;height:10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" filled="f" stroked="f">
                <v:textbox>
                  <w:txbxContent>
                    <w:p w14:paraId="443E6741" w14:textId="492626E8" w:rsidR="0008281B" w:rsidRPr="00AB0625" w:rsidRDefault="0008281B" w:rsidP="004624EE">
                      <w:pPr>
                        <w:jc w:val="center"/>
                        <w:rPr>
                          <w:rFonts w:ascii="Century Gothic" w:hAnsi="Century Gothic"/>
                          <w:color w:val="FFFFFF" w:themeColor="background1"/>
                          <w:sz w:val="52"/>
                          <w:lang w:val="en-GB"/>
                        </w:rPr>
                      </w:pPr>
                      <w:r w:rsidRPr="00AB0625">
                        <w:rPr>
                          <w:rFonts w:ascii="Century Gothic" w:hAnsi="Century Gothic"/>
                          <w:color w:val="FFFFFF" w:themeColor="background1"/>
                          <w:sz w:val="52"/>
                          <w:lang w:val="en-GB"/>
                        </w:rPr>
                        <w:t>DATA VISUALIZATION</w:t>
                      </w:r>
                    </w:p>
                    <w:p w14:paraId="3EA7D458" w14:textId="2CAB7098" w:rsidR="0008281B" w:rsidRPr="00AB0625" w:rsidRDefault="0008281B" w:rsidP="004624EE">
                      <w:pPr>
                        <w:jc w:val="center"/>
                        <w:rPr>
                          <w:rFonts w:ascii="Century Gothic" w:hAnsi="Century Gothic"/>
                          <w:b/>
                          <w:color w:val="FFFFFF" w:themeColor="background1"/>
                          <w:sz w:val="48"/>
                          <w:lang w:val="en-GB"/>
                        </w:rPr>
                      </w:pPr>
                      <w:r w:rsidRPr="00AB0625">
                        <w:rPr>
                          <w:rFonts w:ascii="Century Gothic" w:hAnsi="Century Gothic"/>
                          <w:color w:val="FFFFFF" w:themeColor="background1"/>
                          <w:sz w:val="32"/>
                          <w:lang w:val="en-GB"/>
                        </w:rPr>
                        <w:t xml:space="preserve">Definition, technologies and tools </w:t>
                      </w:r>
                    </w:p>
                  </w:txbxContent>
                </v:textbox>
                <w10:wrap type="square"/>
              </v:shape>
            </w:pict>
          </mc:Fallback>
        </mc:AlternateContent>
      </w:r>
    </w:p>
    <w:p w14:paraId="0670D7D5" w14:textId="68B7FE29" w:rsidR="00B51006" w:rsidRDefault="00B51006" w:rsidP="00C22A93">
      <w:pPr>
        <w:pStyle w:val="Ttulo1"/>
        <w:sectPr w:rsidR="00B51006" w:rsidSect="004624EE">
          <w:headerReference w:type="even" r:id="rId9"/>
          <w:headerReference w:type="default" r:id="rId10"/>
          <w:footerReference w:type="default" r:id="rId11"/>
          <w:headerReference w:type="first" r:id="rId12"/>
          <w:pgSz w:w="11900" w:h="16840"/>
          <w:pgMar w:top="1541" w:right="1701" w:bottom="1417" w:left="1701" w:header="708" w:footer="284" w:gutter="0"/>
          <w:cols w:space="708"/>
          <w:titlePg/>
          <w:docGrid w:linePitch="360"/>
        </w:sectPr>
      </w:pPr>
    </w:p>
    <w:p w14:paraId="01328369" w14:textId="0C313ACD" w:rsidR="004B5A52" w:rsidRPr="00AB0625" w:rsidRDefault="0070514B" w:rsidP="00D53619">
      <w:pPr>
        <w:pStyle w:val="Ttulo1"/>
        <w:rPr>
          <w:lang w:val="en-GB"/>
        </w:rPr>
      </w:pPr>
      <w:r w:rsidRPr="00AB0625">
        <w:rPr>
          <w:lang w:val="en-GB"/>
        </w:rPr>
        <w:lastRenderedPageBreak/>
        <w:t>INDEX</w:t>
      </w:r>
    </w:p>
    <w:p w14:paraId="240B222E" w14:textId="77777777" w:rsidR="004B5A52" w:rsidRPr="00AB0625" w:rsidRDefault="004B5A52" w:rsidP="00C22A93">
      <w:pPr>
        <w:rPr>
          <w:rFonts w:hint="eastAsia"/>
          <w:lang w:val="en-GB"/>
        </w:rPr>
      </w:pPr>
    </w:p>
    <w:p w14:paraId="7479DE2A" w14:textId="1D90B699" w:rsidR="00823440" w:rsidRPr="00AB0625" w:rsidRDefault="00823440" w:rsidP="00823440">
      <w:pPr>
        <w:rPr>
          <w:rFonts w:ascii="Century Gothic" w:hAnsi="Century Gothic"/>
          <w:b/>
          <w:color w:val="5E146B"/>
          <w:sz w:val="26"/>
          <w:szCs w:val="26"/>
          <w:lang w:val="en-GB"/>
        </w:rPr>
      </w:pPr>
      <w:r w:rsidRPr="00AB0625">
        <w:rPr>
          <w:rFonts w:ascii="Century Gothic" w:hAnsi="Century Gothic"/>
          <w:b/>
          <w:color w:val="5E146B"/>
          <w:sz w:val="26"/>
          <w:szCs w:val="26"/>
          <w:lang w:val="en-GB"/>
        </w:rPr>
        <w:t xml:space="preserve">1. </w:t>
      </w:r>
      <w:r w:rsidR="0070514B" w:rsidRPr="00AB0625">
        <w:rPr>
          <w:rFonts w:ascii="Century Gothic" w:hAnsi="Century Gothic"/>
          <w:b/>
          <w:color w:val="5E146B"/>
          <w:sz w:val="26"/>
          <w:szCs w:val="26"/>
          <w:lang w:val="en-GB"/>
        </w:rPr>
        <w:t>Data visualization</w:t>
      </w:r>
    </w:p>
    <w:p w14:paraId="024CDC1C" w14:textId="0D62895A" w:rsidR="00823440" w:rsidRPr="00AB0625" w:rsidRDefault="0070514B" w:rsidP="00823440">
      <w:pPr>
        <w:ind w:firstLine="708"/>
        <w:rPr>
          <w:rFonts w:ascii="Century Gothic" w:hAnsi="Century Gothic"/>
          <w:color w:val="5E146B"/>
          <w:sz w:val="26"/>
          <w:szCs w:val="26"/>
          <w:lang w:val="en-GB"/>
        </w:rPr>
      </w:pPr>
      <w:r w:rsidRPr="00AB0625">
        <w:rPr>
          <w:rFonts w:ascii="Century Gothic" w:hAnsi="Century Gothic"/>
          <w:color w:val="5E146B"/>
          <w:sz w:val="26"/>
          <w:szCs w:val="26"/>
          <w:lang w:val="en-GB"/>
        </w:rPr>
        <w:t>1.1. Visualizatio</w:t>
      </w:r>
      <w:r w:rsidR="00823440" w:rsidRPr="00AB0625">
        <w:rPr>
          <w:rFonts w:ascii="Century Gothic" w:hAnsi="Century Gothic"/>
          <w:color w:val="5E146B"/>
          <w:sz w:val="26"/>
          <w:szCs w:val="26"/>
          <w:lang w:val="en-GB"/>
        </w:rPr>
        <w:t xml:space="preserve">n: </w:t>
      </w:r>
      <w:r w:rsidRPr="00AB0625">
        <w:rPr>
          <w:rFonts w:ascii="Century Gothic" w:hAnsi="Century Gothic"/>
          <w:color w:val="5E146B"/>
          <w:sz w:val="26"/>
          <w:szCs w:val="26"/>
          <w:lang w:val="en-GB"/>
        </w:rPr>
        <w:t>data explo</w:t>
      </w:r>
      <w:r w:rsidR="0088176E" w:rsidRPr="00AB0625">
        <w:rPr>
          <w:rFonts w:ascii="Century Gothic" w:hAnsi="Century Gothic"/>
          <w:color w:val="5E146B"/>
          <w:sz w:val="26"/>
          <w:szCs w:val="26"/>
          <w:lang w:val="en-GB"/>
        </w:rPr>
        <w:t>i</w:t>
      </w:r>
      <w:r w:rsidRPr="00AB0625">
        <w:rPr>
          <w:rFonts w:ascii="Century Gothic" w:hAnsi="Century Gothic"/>
          <w:color w:val="5E146B"/>
          <w:sz w:val="26"/>
          <w:szCs w:val="26"/>
          <w:lang w:val="en-GB"/>
        </w:rPr>
        <w:t>tation</w:t>
      </w:r>
      <w:r w:rsidR="00823440" w:rsidRPr="00AB0625">
        <w:rPr>
          <w:rFonts w:ascii="Century Gothic" w:hAnsi="Century Gothic"/>
          <w:color w:val="5E146B"/>
          <w:sz w:val="26"/>
          <w:szCs w:val="26"/>
          <w:lang w:val="en-GB"/>
        </w:rPr>
        <w:tab/>
      </w:r>
    </w:p>
    <w:p w14:paraId="59A4D28C" w14:textId="58AAA5CE" w:rsidR="00823440" w:rsidRPr="00823440" w:rsidRDefault="0070514B" w:rsidP="00823440">
      <w:pPr>
        <w:ind w:left="708" w:firstLine="708"/>
        <w:rPr>
          <w:rFonts w:ascii="Century Gothic" w:hAnsi="Century Gothic"/>
          <w:color w:val="5E146B"/>
          <w:sz w:val="22"/>
          <w:szCs w:val="26"/>
        </w:rPr>
      </w:pPr>
      <w:r>
        <w:rPr>
          <w:rFonts w:ascii="Century Gothic" w:hAnsi="Century Gothic"/>
          <w:color w:val="5E146B"/>
          <w:sz w:val="22"/>
          <w:szCs w:val="26"/>
        </w:rPr>
        <w:t xml:space="preserve">1.1.1. </w:t>
      </w:r>
      <w:proofErr w:type="spellStart"/>
      <w:r>
        <w:rPr>
          <w:rFonts w:ascii="Century Gothic" w:hAnsi="Century Gothic"/>
          <w:color w:val="5E146B"/>
          <w:sz w:val="22"/>
          <w:szCs w:val="26"/>
        </w:rPr>
        <w:t>Types</w:t>
      </w:r>
      <w:proofErr w:type="spellEnd"/>
      <w:r>
        <w:rPr>
          <w:rFonts w:ascii="Century Gothic" w:hAnsi="Century Gothic"/>
          <w:color w:val="5E146B"/>
          <w:sz w:val="22"/>
          <w:szCs w:val="26"/>
        </w:rPr>
        <w:t xml:space="preserve"> of data </w:t>
      </w:r>
      <w:proofErr w:type="spellStart"/>
      <w:r>
        <w:rPr>
          <w:rFonts w:ascii="Century Gothic" w:hAnsi="Century Gothic"/>
          <w:color w:val="5E146B"/>
          <w:sz w:val="22"/>
          <w:szCs w:val="26"/>
        </w:rPr>
        <w:t>visualization</w:t>
      </w:r>
      <w:proofErr w:type="spellEnd"/>
      <w:r w:rsidR="00823440" w:rsidRPr="00823440">
        <w:rPr>
          <w:rFonts w:ascii="Century Gothic" w:hAnsi="Century Gothic"/>
          <w:color w:val="5E146B"/>
          <w:sz w:val="22"/>
          <w:szCs w:val="26"/>
        </w:rPr>
        <w:tab/>
      </w:r>
    </w:p>
    <w:p w14:paraId="232E1D6E" w14:textId="3BB45E31" w:rsidR="00823440" w:rsidRPr="0070514B" w:rsidRDefault="00823440" w:rsidP="00823440">
      <w:pPr>
        <w:ind w:firstLine="708"/>
        <w:rPr>
          <w:rFonts w:ascii="Century Gothic" w:hAnsi="Century Gothic"/>
          <w:b/>
          <w:color w:val="5E146B"/>
          <w:sz w:val="26"/>
          <w:szCs w:val="26"/>
          <w:lang w:val="en-GB"/>
        </w:rPr>
      </w:pPr>
      <w:r w:rsidRPr="0070514B">
        <w:rPr>
          <w:rFonts w:ascii="Century Gothic" w:hAnsi="Century Gothic"/>
          <w:color w:val="5E146B"/>
          <w:sz w:val="26"/>
          <w:szCs w:val="26"/>
          <w:lang w:val="en-GB"/>
        </w:rPr>
        <w:t xml:space="preserve">1.2. </w:t>
      </w:r>
      <w:r w:rsidR="0070514B" w:rsidRPr="0070514B">
        <w:rPr>
          <w:rFonts w:ascii="Century Gothic" w:hAnsi="Century Gothic"/>
          <w:color w:val="5E146B"/>
          <w:sz w:val="26"/>
          <w:szCs w:val="26"/>
          <w:lang w:val="en-GB"/>
        </w:rPr>
        <w:t>Data visualization and</w:t>
      </w:r>
      <w:r w:rsidRPr="0070514B">
        <w:rPr>
          <w:rFonts w:ascii="Century Gothic" w:hAnsi="Century Gothic"/>
          <w:color w:val="5E146B"/>
          <w:sz w:val="26"/>
          <w:szCs w:val="26"/>
          <w:lang w:val="en-GB"/>
        </w:rPr>
        <w:t xml:space="preserve"> Open Data</w:t>
      </w:r>
      <w:r w:rsidRPr="0070514B">
        <w:rPr>
          <w:rFonts w:ascii="Century Gothic" w:hAnsi="Century Gothic"/>
          <w:b/>
          <w:color w:val="5E146B"/>
          <w:sz w:val="26"/>
          <w:szCs w:val="26"/>
          <w:lang w:val="en-GB"/>
        </w:rPr>
        <w:tab/>
      </w:r>
    </w:p>
    <w:p w14:paraId="3B2BC3E7" w14:textId="589BFC3B" w:rsidR="00823440" w:rsidRPr="00AB0625" w:rsidRDefault="0070514B" w:rsidP="00823440">
      <w:pPr>
        <w:rPr>
          <w:rFonts w:ascii="Century Gothic" w:hAnsi="Century Gothic"/>
          <w:b/>
          <w:color w:val="5E146B"/>
          <w:sz w:val="26"/>
          <w:szCs w:val="26"/>
          <w:lang w:val="en-GB"/>
        </w:rPr>
      </w:pPr>
      <w:r w:rsidRPr="00AB0625">
        <w:rPr>
          <w:rFonts w:ascii="Century Gothic" w:hAnsi="Century Gothic"/>
          <w:b/>
          <w:color w:val="5E146B"/>
          <w:sz w:val="26"/>
          <w:szCs w:val="26"/>
          <w:lang w:val="en-GB"/>
        </w:rPr>
        <w:t>2. Data visualization software</w:t>
      </w:r>
      <w:r w:rsidR="00823440" w:rsidRPr="00AB0625">
        <w:rPr>
          <w:rFonts w:ascii="Century Gothic" w:hAnsi="Century Gothic"/>
          <w:b/>
          <w:color w:val="5E146B"/>
          <w:sz w:val="26"/>
          <w:szCs w:val="26"/>
          <w:lang w:val="en-GB"/>
        </w:rPr>
        <w:tab/>
      </w:r>
    </w:p>
    <w:p w14:paraId="19073E93" w14:textId="69985A0A" w:rsidR="00823440" w:rsidRPr="00AB0625" w:rsidRDefault="00823440" w:rsidP="00823440">
      <w:pPr>
        <w:ind w:firstLine="708"/>
        <w:rPr>
          <w:rFonts w:ascii="Century Gothic" w:hAnsi="Century Gothic"/>
          <w:color w:val="5E146B"/>
          <w:sz w:val="26"/>
          <w:szCs w:val="26"/>
          <w:lang w:val="en-GB"/>
        </w:rPr>
      </w:pPr>
      <w:r w:rsidRPr="00AB0625">
        <w:rPr>
          <w:rFonts w:ascii="Century Gothic" w:hAnsi="Century Gothic"/>
          <w:color w:val="5E146B"/>
          <w:sz w:val="26"/>
          <w:szCs w:val="26"/>
          <w:lang w:val="en-GB"/>
        </w:rPr>
        <w:t xml:space="preserve">2.1. </w:t>
      </w:r>
      <w:r w:rsidR="0070514B" w:rsidRPr="00AB0625">
        <w:rPr>
          <w:rFonts w:ascii="Century Gothic" w:hAnsi="Century Gothic"/>
          <w:color w:val="5E146B"/>
          <w:sz w:val="26"/>
          <w:szCs w:val="26"/>
          <w:lang w:val="en-GB"/>
        </w:rPr>
        <w:t>Web Standards</w:t>
      </w:r>
      <w:r w:rsidRPr="00AB0625">
        <w:rPr>
          <w:rFonts w:ascii="Century Gothic" w:hAnsi="Century Gothic"/>
          <w:color w:val="5E146B"/>
          <w:sz w:val="26"/>
          <w:szCs w:val="26"/>
          <w:lang w:val="en-GB"/>
        </w:rPr>
        <w:tab/>
      </w:r>
    </w:p>
    <w:p w14:paraId="45F85615" w14:textId="377E7B6B" w:rsidR="00823440" w:rsidRPr="0070514B" w:rsidRDefault="00823440"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 xml:space="preserve">2.1.1. </w:t>
      </w:r>
      <w:r w:rsidRPr="0070514B">
        <w:rPr>
          <w:rFonts w:ascii="Century Gothic" w:hAnsi="Century Gothic"/>
          <w:color w:val="5E146B"/>
          <w:sz w:val="22"/>
          <w:szCs w:val="26"/>
          <w:lang w:val="en-GB"/>
        </w:rPr>
        <w:t xml:space="preserve">HTML5 </w:t>
      </w:r>
      <w:r w:rsidR="0070514B" w:rsidRPr="0070514B">
        <w:rPr>
          <w:rFonts w:ascii="Century Gothic" w:hAnsi="Century Gothic"/>
          <w:color w:val="5E146B"/>
          <w:sz w:val="22"/>
          <w:szCs w:val="26"/>
          <w:lang w:val="en-GB"/>
        </w:rPr>
        <w:t>Standard and</w:t>
      </w:r>
      <w:r w:rsidRPr="0070514B">
        <w:rPr>
          <w:rFonts w:ascii="Century Gothic" w:hAnsi="Century Gothic"/>
          <w:color w:val="5E146B"/>
          <w:sz w:val="22"/>
          <w:szCs w:val="26"/>
          <w:lang w:val="en-GB"/>
        </w:rPr>
        <w:t xml:space="preserve"> Canvas</w:t>
      </w:r>
      <w:r w:rsidRPr="0070514B">
        <w:rPr>
          <w:rFonts w:ascii="Century Gothic" w:hAnsi="Century Gothic"/>
          <w:color w:val="5E146B"/>
          <w:sz w:val="22"/>
          <w:szCs w:val="26"/>
          <w:lang w:val="en-GB"/>
        </w:rPr>
        <w:tab/>
      </w:r>
    </w:p>
    <w:p w14:paraId="630B44CF" w14:textId="3A23AAEE" w:rsidR="00823440" w:rsidRPr="00AB0625" w:rsidRDefault="00823440"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2.1.2. SVG</w:t>
      </w:r>
      <w:r w:rsidR="0070514B" w:rsidRPr="00AB0625">
        <w:rPr>
          <w:rFonts w:ascii="Century Gothic" w:hAnsi="Century Gothic"/>
          <w:color w:val="5E146B"/>
          <w:sz w:val="22"/>
          <w:szCs w:val="26"/>
          <w:lang w:val="en-GB"/>
        </w:rPr>
        <w:t xml:space="preserve"> Standard</w:t>
      </w:r>
    </w:p>
    <w:p w14:paraId="425BA998" w14:textId="2AF96DDC" w:rsidR="00823440" w:rsidRPr="00823440" w:rsidRDefault="0070514B" w:rsidP="00823440">
      <w:pPr>
        <w:ind w:left="708" w:firstLine="708"/>
        <w:rPr>
          <w:rFonts w:ascii="Century Gothic" w:hAnsi="Century Gothic"/>
          <w:color w:val="5E146B"/>
          <w:sz w:val="22"/>
          <w:szCs w:val="26"/>
        </w:rPr>
      </w:pPr>
      <w:r>
        <w:rPr>
          <w:rFonts w:ascii="Century Gothic" w:hAnsi="Century Gothic"/>
          <w:color w:val="5E146B"/>
          <w:sz w:val="22"/>
          <w:szCs w:val="26"/>
        </w:rPr>
        <w:t xml:space="preserve">2.1.3. </w:t>
      </w:r>
      <w:proofErr w:type="spellStart"/>
      <w:r w:rsidR="00823440" w:rsidRPr="00823440">
        <w:rPr>
          <w:rFonts w:ascii="Century Gothic" w:hAnsi="Century Gothic"/>
          <w:color w:val="5E146B"/>
          <w:sz w:val="22"/>
          <w:szCs w:val="26"/>
        </w:rPr>
        <w:t>WebGL</w:t>
      </w:r>
      <w:proofErr w:type="spellEnd"/>
      <w:r>
        <w:rPr>
          <w:rFonts w:ascii="Century Gothic" w:hAnsi="Century Gothic"/>
          <w:color w:val="5E146B"/>
          <w:sz w:val="22"/>
          <w:szCs w:val="26"/>
        </w:rPr>
        <w:t xml:space="preserve"> </w:t>
      </w:r>
      <w:r w:rsidRPr="0070514B">
        <w:rPr>
          <w:rFonts w:ascii="Century Gothic" w:hAnsi="Century Gothic"/>
          <w:color w:val="5E146B"/>
          <w:sz w:val="22"/>
          <w:szCs w:val="26"/>
          <w:lang w:val="es-ES"/>
        </w:rPr>
        <w:t>Standard</w:t>
      </w:r>
    </w:p>
    <w:p w14:paraId="5185F160" w14:textId="5E647637" w:rsidR="00823440" w:rsidRPr="0070514B" w:rsidRDefault="00823440" w:rsidP="00823440">
      <w:pPr>
        <w:ind w:firstLine="708"/>
        <w:rPr>
          <w:rFonts w:ascii="Century Gothic" w:hAnsi="Century Gothic"/>
          <w:color w:val="5E146B"/>
          <w:sz w:val="26"/>
          <w:szCs w:val="26"/>
          <w:lang w:val="en-GB"/>
        </w:rPr>
      </w:pPr>
      <w:r w:rsidRPr="0070514B">
        <w:rPr>
          <w:rFonts w:ascii="Century Gothic" w:hAnsi="Century Gothic"/>
          <w:color w:val="5E146B"/>
          <w:sz w:val="26"/>
          <w:szCs w:val="26"/>
          <w:lang w:val="en-GB"/>
        </w:rPr>
        <w:t>2.2.</w:t>
      </w:r>
      <w:r w:rsidR="0070514B" w:rsidRPr="0070514B">
        <w:rPr>
          <w:rFonts w:ascii="Century Gothic" w:hAnsi="Century Gothic"/>
          <w:color w:val="5E146B"/>
          <w:sz w:val="26"/>
          <w:szCs w:val="26"/>
          <w:lang w:val="en-GB"/>
        </w:rPr>
        <w:t xml:space="preserve"> Libraries and</w:t>
      </w:r>
      <w:r w:rsidRPr="0070514B">
        <w:rPr>
          <w:rFonts w:ascii="Century Gothic" w:hAnsi="Century Gothic"/>
          <w:color w:val="5E146B"/>
          <w:sz w:val="26"/>
          <w:szCs w:val="26"/>
          <w:lang w:val="en-GB"/>
        </w:rPr>
        <w:t xml:space="preserve"> framework </w:t>
      </w:r>
      <w:r w:rsidR="0070514B" w:rsidRPr="0070514B">
        <w:rPr>
          <w:rFonts w:ascii="Century Gothic" w:hAnsi="Century Gothic"/>
          <w:color w:val="5E146B"/>
          <w:sz w:val="26"/>
          <w:szCs w:val="26"/>
          <w:lang w:val="en-GB"/>
        </w:rPr>
        <w:t xml:space="preserve">for visualization </w:t>
      </w:r>
      <w:r w:rsidRPr="0070514B">
        <w:rPr>
          <w:rFonts w:ascii="Century Gothic" w:hAnsi="Century Gothic"/>
          <w:color w:val="5E146B"/>
          <w:sz w:val="26"/>
          <w:szCs w:val="26"/>
          <w:lang w:val="en-GB"/>
        </w:rPr>
        <w:tab/>
      </w:r>
    </w:p>
    <w:p w14:paraId="1A89E2D1" w14:textId="5C0BA1ED" w:rsidR="00823440" w:rsidRPr="00AB0625" w:rsidRDefault="00823440"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 xml:space="preserve">2.2.1. </w:t>
      </w:r>
      <w:r w:rsidR="0070514B" w:rsidRPr="00AB0625">
        <w:rPr>
          <w:rFonts w:ascii="Century Gothic" w:hAnsi="Century Gothic"/>
          <w:color w:val="5E146B"/>
          <w:sz w:val="22"/>
          <w:szCs w:val="26"/>
          <w:lang w:val="en-GB"/>
        </w:rPr>
        <w:t>Libraries for 2D graphs</w:t>
      </w:r>
    </w:p>
    <w:p w14:paraId="36CF37D4" w14:textId="0877BAC6" w:rsidR="00823440" w:rsidRPr="0070514B" w:rsidRDefault="00823440"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 xml:space="preserve">2.2.2. </w:t>
      </w:r>
      <w:r w:rsidR="0070514B" w:rsidRPr="0070514B">
        <w:rPr>
          <w:rFonts w:ascii="Century Gothic" w:hAnsi="Century Gothic"/>
          <w:color w:val="5E146B"/>
          <w:sz w:val="22"/>
          <w:szCs w:val="26"/>
          <w:lang w:val="en-GB"/>
        </w:rPr>
        <w:t xml:space="preserve">Libraries for </w:t>
      </w:r>
      <w:r w:rsidRPr="0070514B">
        <w:rPr>
          <w:rFonts w:ascii="Century Gothic" w:hAnsi="Century Gothic"/>
          <w:color w:val="5E146B"/>
          <w:sz w:val="22"/>
          <w:szCs w:val="26"/>
          <w:lang w:val="en-GB"/>
        </w:rPr>
        <w:t>3D</w:t>
      </w:r>
      <w:r w:rsidR="0070514B">
        <w:rPr>
          <w:rFonts w:ascii="Century Gothic" w:hAnsi="Century Gothic"/>
          <w:color w:val="5E146B"/>
          <w:sz w:val="22"/>
          <w:szCs w:val="26"/>
          <w:lang w:val="en-GB"/>
        </w:rPr>
        <w:t xml:space="preserve"> </w:t>
      </w:r>
      <w:r w:rsidR="0070514B" w:rsidRPr="00AB0625">
        <w:rPr>
          <w:rFonts w:ascii="Century Gothic" w:hAnsi="Century Gothic"/>
          <w:color w:val="5E146B"/>
          <w:sz w:val="22"/>
          <w:szCs w:val="26"/>
          <w:lang w:val="en-GB"/>
        </w:rPr>
        <w:t>graphs</w:t>
      </w:r>
      <w:r w:rsidRPr="0070514B">
        <w:rPr>
          <w:rFonts w:ascii="Century Gothic" w:hAnsi="Century Gothic"/>
          <w:color w:val="5E146B"/>
          <w:sz w:val="22"/>
          <w:szCs w:val="26"/>
          <w:lang w:val="en-GB"/>
        </w:rPr>
        <w:tab/>
      </w:r>
    </w:p>
    <w:p w14:paraId="469D99EE" w14:textId="2291317D" w:rsidR="00823440" w:rsidRPr="0070514B" w:rsidRDefault="00823440" w:rsidP="00823440">
      <w:pPr>
        <w:ind w:left="708" w:firstLine="708"/>
        <w:rPr>
          <w:rFonts w:ascii="Century Gothic" w:hAnsi="Century Gothic"/>
          <w:color w:val="5E146B"/>
          <w:sz w:val="22"/>
          <w:szCs w:val="26"/>
          <w:lang w:val="en-GB"/>
        </w:rPr>
      </w:pPr>
      <w:r w:rsidRPr="0070514B">
        <w:rPr>
          <w:rFonts w:ascii="Century Gothic" w:hAnsi="Century Gothic"/>
          <w:color w:val="5E146B"/>
          <w:sz w:val="22"/>
          <w:szCs w:val="26"/>
          <w:lang w:val="en-GB"/>
        </w:rPr>
        <w:t>2.2.3</w:t>
      </w:r>
      <w:r w:rsidR="00FA5D9B">
        <w:rPr>
          <w:rFonts w:ascii="Century Gothic" w:hAnsi="Century Gothic"/>
          <w:color w:val="5E146B"/>
          <w:sz w:val="22"/>
          <w:szCs w:val="26"/>
          <w:lang w:val="en-GB"/>
        </w:rPr>
        <w:t>.</w:t>
      </w:r>
      <w:r w:rsidR="0070514B" w:rsidRPr="0070514B">
        <w:rPr>
          <w:rFonts w:ascii="Century Gothic" w:hAnsi="Century Gothic"/>
          <w:color w:val="5E146B"/>
          <w:sz w:val="22"/>
          <w:szCs w:val="26"/>
          <w:lang w:val="en-GB"/>
        </w:rPr>
        <w:t xml:space="preserve"> Libraries for map</w:t>
      </w:r>
      <w:r w:rsidRPr="0070514B">
        <w:rPr>
          <w:rFonts w:ascii="Century Gothic" w:hAnsi="Century Gothic"/>
          <w:color w:val="5E146B"/>
          <w:sz w:val="22"/>
          <w:szCs w:val="26"/>
          <w:lang w:val="en-GB"/>
        </w:rPr>
        <w:t>s</w:t>
      </w:r>
      <w:r w:rsidR="0070514B">
        <w:rPr>
          <w:rFonts w:ascii="Century Gothic" w:hAnsi="Century Gothic"/>
          <w:color w:val="5E146B"/>
          <w:sz w:val="22"/>
          <w:szCs w:val="26"/>
          <w:lang w:val="en-GB"/>
        </w:rPr>
        <w:t xml:space="preserve"> </w:t>
      </w:r>
      <w:r w:rsidRPr="0070514B">
        <w:rPr>
          <w:rFonts w:ascii="Century Gothic" w:hAnsi="Century Gothic"/>
          <w:color w:val="5E146B"/>
          <w:sz w:val="22"/>
          <w:szCs w:val="26"/>
          <w:lang w:val="en-GB"/>
        </w:rPr>
        <w:tab/>
      </w:r>
    </w:p>
    <w:p w14:paraId="2727181A" w14:textId="24BB8D54" w:rsidR="00823440" w:rsidRPr="00AB0625" w:rsidRDefault="0070514B"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 xml:space="preserve">2.2.4. Other types of visualizations </w:t>
      </w:r>
      <w:r w:rsidR="00823440" w:rsidRPr="00AB0625">
        <w:rPr>
          <w:rFonts w:ascii="Century Gothic" w:hAnsi="Century Gothic"/>
          <w:color w:val="5E146B"/>
          <w:sz w:val="22"/>
          <w:szCs w:val="26"/>
          <w:lang w:val="en-GB"/>
        </w:rPr>
        <w:t xml:space="preserve"> </w:t>
      </w:r>
      <w:r w:rsidR="00823440" w:rsidRPr="00AB0625">
        <w:rPr>
          <w:rFonts w:ascii="Century Gothic" w:hAnsi="Century Gothic"/>
          <w:color w:val="5E146B"/>
          <w:sz w:val="22"/>
          <w:szCs w:val="26"/>
          <w:lang w:val="en-GB"/>
        </w:rPr>
        <w:tab/>
      </w:r>
    </w:p>
    <w:p w14:paraId="21D472B7" w14:textId="61CAA057" w:rsidR="00823440" w:rsidRPr="0070514B" w:rsidRDefault="00823440" w:rsidP="00823440">
      <w:pPr>
        <w:rPr>
          <w:rFonts w:ascii="Century Gothic" w:hAnsi="Century Gothic"/>
          <w:b/>
          <w:color w:val="5E146B"/>
          <w:sz w:val="26"/>
          <w:szCs w:val="26"/>
          <w:lang w:val="en-GB"/>
        </w:rPr>
      </w:pPr>
      <w:r w:rsidRPr="0070514B">
        <w:rPr>
          <w:rFonts w:ascii="Century Gothic" w:hAnsi="Century Gothic"/>
          <w:b/>
          <w:color w:val="5E146B"/>
          <w:sz w:val="26"/>
          <w:szCs w:val="26"/>
          <w:lang w:val="en-GB"/>
        </w:rPr>
        <w:t xml:space="preserve">3. </w:t>
      </w:r>
      <w:r w:rsidR="0070514B" w:rsidRPr="0070514B">
        <w:rPr>
          <w:rFonts w:ascii="Century Gothic" w:hAnsi="Century Gothic"/>
          <w:b/>
          <w:color w:val="5E146B"/>
          <w:sz w:val="26"/>
          <w:szCs w:val="26"/>
          <w:lang w:val="en-GB"/>
        </w:rPr>
        <w:t xml:space="preserve">State </w:t>
      </w:r>
      <w:r w:rsidR="009F290D">
        <w:rPr>
          <w:rFonts w:ascii="Century Gothic" w:hAnsi="Century Gothic"/>
          <w:b/>
          <w:color w:val="5E146B"/>
          <w:sz w:val="26"/>
          <w:szCs w:val="26"/>
          <w:lang w:val="en-GB"/>
        </w:rPr>
        <w:t>of art in tools and platforms for</w:t>
      </w:r>
      <w:r w:rsidR="0070514B" w:rsidRPr="0070514B">
        <w:rPr>
          <w:rFonts w:ascii="Century Gothic" w:hAnsi="Century Gothic"/>
          <w:b/>
          <w:color w:val="5E146B"/>
          <w:sz w:val="26"/>
          <w:szCs w:val="26"/>
          <w:lang w:val="en-GB"/>
        </w:rPr>
        <w:t xml:space="preserve"> data visualizations </w:t>
      </w:r>
    </w:p>
    <w:p w14:paraId="6E41A514" w14:textId="391113BA" w:rsidR="00823440" w:rsidRPr="0070514B" w:rsidRDefault="00823440" w:rsidP="00823440">
      <w:pPr>
        <w:ind w:firstLine="708"/>
        <w:rPr>
          <w:rFonts w:ascii="Century Gothic" w:hAnsi="Century Gothic"/>
          <w:color w:val="5E146B"/>
          <w:sz w:val="26"/>
          <w:szCs w:val="26"/>
          <w:lang w:val="en-GB"/>
        </w:rPr>
      </w:pPr>
      <w:r w:rsidRPr="0070514B">
        <w:rPr>
          <w:rFonts w:ascii="Century Gothic" w:hAnsi="Century Gothic"/>
          <w:color w:val="5E146B"/>
          <w:sz w:val="26"/>
          <w:szCs w:val="26"/>
          <w:lang w:val="en-GB"/>
        </w:rPr>
        <w:t xml:space="preserve">3.1. </w:t>
      </w:r>
      <w:r w:rsidR="0070514B" w:rsidRPr="0070514B">
        <w:rPr>
          <w:rFonts w:ascii="Century Gothic" w:hAnsi="Century Gothic"/>
          <w:color w:val="5E146B"/>
          <w:sz w:val="26"/>
          <w:szCs w:val="26"/>
          <w:lang w:val="en-GB"/>
        </w:rPr>
        <w:t xml:space="preserve">General description </w:t>
      </w:r>
      <w:r w:rsidRPr="0070514B">
        <w:rPr>
          <w:rFonts w:ascii="Century Gothic" w:hAnsi="Century Gothic"/>
          <w:color w:val="5E146B"/>
          <w:sz w:val="26"/>
          <w:szCs w:val="26"/>
          <w:lang w:val="en-GB"/>
        </w:rPr>
        <w:tab/>
      </w:r>
    </w:p>
    <w:p w14:paraId="6766DEDC" w14:textId="7CDC0A0E" w:rsidR="00823440" w:rsidRPr="0070514B" w:rsidRDefault="00823440" w:rsidP="00823440">
      <w:pPr>
        <w:ind w:firstLine="708"/>
        <w:rPr>
          <w:rFonts w:ascii="Century Gothic" w:hAnsi="Century Gothic"/>
          <w:color w:val="5E146B"/>
          <w:sz w:val="26"/>
          <w:szCs w:val="26"/>
          <w:lang w:val="en-GB"/>
        </w:rPr>
      </w:pPr>
      <w:r w:rsidRPr="0070514B">
        <w:rPr>
          <w:rFonts w:ascii="Century Gothic" w:hAnsi="Century Gothic"/>
          <w:color w:val="5E146B"/>
          <w:sz w:val="26"/>
          <w:szCs w:val="26"/>
          <w:lang w:val="en-GB"/>
        </w:rPr>
        <w:t xml:space="preserve">3.2. </w:t>
      </w:r>
      <w:r w:rsidR="0070514B" w:rsidRPr="0070514B">
        <w:rPr>
          <w:rFonts w:ascii="Century Gothic" w:hAnsi="Century Gothic"/>
          <w:color w:val="5E146B"/>
          <w:sz w:val="26"/>
          <w:szCs w:val="26"/>
          <w:lang w:val="en-GB"/>
        </w:rPr>
        <w:t>Examples of tools</w:t>
      </w:r>
      <w:r w:rsidRPr="0070514B">
        <w:rPr>
          <w:rFonts w:ascii="Century Gothic" w:hAnsi="Century Gothic"/>
          <w:color w:val="5E146B"/>
          <w:sz w:val="26"/>
          <w:szCs w:val="26"/>
          <w:lang w:val="en-GB"/>
        </w:rPr>
        <w:tab/>
      </w:r>
    </w:p>
    <w:p w14:paraId="70807BA8" w14:textId="5FA0BFBB" w:rsidR="00823440" w:rsidRPr="00823440" w:rsidRDefault="00823440" w:rsidP="00823440">
      <w:pPr>
        <w:ind w:left="708" w:firstLine="708"/>
        <w:rPr>
          <w:rFonts w:ascii="Century Gothic" w:hAnsi="Century Gothic"/>
          <w:color w:val="5E146B"/>
          <w:szCs w:val="26"/>
          <w:lang w:val="en-GB"/>
        </w:rPr>
      </w:pPr>
      <w:r w:rsidRPr="00823440">
        <w:rPr>
          <w:rFonts w:ascii="Century Gothic" w:hAnsi="Century Gothic"/>
          <w:color w:val="5E146B"/>
          <w:szCs w:val="26"/>
          <w:lang w:val="en-GB"/>
        </w:rPr>
        <w:t>3.2.1. Tableau Software</w:t>
      </w:r>
      <w:r w:rsidRPr="00823440">
        <w:rPr>
          <w:rFonts w:ascii="Century Gothic" w:hAnsi="Century Gothic"/>
          <w:color w:val="5E146B"/>
          <w:szCs w:val="26"/>
          <w:lang w:val="en-GB"/>
        </w:rPr>
        <w:tab/>
      </w:r>
    </w:p>
    <w:p w14:paraId="0C14BECA" w14:textId="34E8409A" w:rsidR="00823440" w:rsidRPr="00823440" w:rsidRDefault="00823440" w:rsidP="00823440">
      <w:pPr>
        <w:ind w:left="708" w:firstLine="708"/>
        <w:rPr>
          <w:rFonts w:ascii="Century Gothic" w:hAnsi="Century Gothic"/>
          <w:color w:val="5E146B"/>
          <w:szCs w:val="26"/>
          <w:lang w:val="en-GB"/>
        </w:rPr>
      </w:pPr>
      <w:r w:rsidRPr="00823440">
        <w:rPr>
          <w:rFonts w:ascii="Century Gothic" w:hAnsi="Century Gothic"/>
          <w:color w:val="5E146B"/>
          <w:szCs w:val="26"/>
          <w:lang w:val="en-GB"/>
        </w:rPr>
        <w:t xml:space="preserve">3.2.2. </w:t>
      </w:r>
      <w:proofErr w:type="spellStart"/>
      <w:r w:rsidRPr="00823440">
        <w:rPr>
          <w:rFonts w:ascii="Century Gothic" w:hAnsi="Century Gothic"/>
          <w:color w:val="5E146B"/>
          <w:szCs w:val="26"/>
          <w:lang w:val="en-GB"/>
        </w:rPr>
        <w:t>Tabulae</w:t>
      </w:r>
      <w:proofErr w:type="spellEnd"/>
      <w:r w:rsidRPr="00823440">
        <w:rPr>
          <w:rFonts w:ascii="Century Gothic" w:hAnsi="Century Gothic"/>
          <w:color w:val="5E146B"/>
          <w:szCs w:val="26"/>
          <w:lang w:val="en-GB"/>
        </w:rPr>
        <w:tab/>
      </w:r>
    </w:p>
    <w:p w14:paraId="12E80E72" w14:textId="7704F02B" w:rsidR="00823440" w:rsidRPr="00823440" w:rsidRDefault="00823440" w:rsidP="00823440">
      <w:pPr>
        <w:ind w:left="708" w:firstLine="708"/>
        <w:rPr>
          <w:rFonts w:ascii="Century Gothic" w:hAnsi="Century Gothic"/>
          <w:color w:val="5E146B"/>
          <w:szCs w:val="26"/>
          <w:lang w:val="en-GB"/>
        </w:rPr>
      </w:pPr>
      <w:r w:rsidRPr="00823440">
        <w:rPr>
          <w:rFonts w:ascii="Century Gothic" w:hAnsi="Century Gothic"/>
          <w:color w:val="5E146B"/>
          <w:szCs w:val="26"/>
          <w:lang w:val="en-GB"/>
        </w:rPr>
        <w:t xml:space="preserve">3.2.3. </w:t>
      </w:r>
      <w:proofErr w:type="spellStart"/>
      <w:r w:rsidRPr="00823440">
        <w:rPr>
          <w:rFonts w:ascii="Century Gothic" w:hAnsi="Century Gothic"/>
          <w:color w:val="5E146B"/>
          <w:szCs w:val="26"/>
          <w:lang w:val="en-GB"/>
        </w:rPr>
        <w:t>QlikView</w:t>
      </w:r>
      <w:proofErr w:type="spellEnd"/>
      <w:r w:rsidRPr="00823440">
        <w:rPr>
          <w:rFonts w:ascii="Century Gothic" w:hAnsi="Century Gothic"/>
          <w:color w:val="5E146B"/>
          <w:szCs w:val="26"/>
          <w:lang w:val="en-GB"/>
        </w:rPr>
        <w:t xml:space="preserve"> </w:t>
      </w:r>
      <w:r w:rsidR="00FA5D9B">
        <w:rPr>
          <w:rFonts w:ascii="Century Gothic" w:hAnsi="Century Gothic"/>
          <w:color w:val="5E146B"/>
          <w:szCs w:val="26"/>
          <w:lang w:val="en-GB"/>
        </w:rPr>
        <w:t>and</w:t>
      </w:r>
      <w:r w:rsidRPr="00823440">
        <w:rPr>
          <w:rFonts w:ascii="Century Gothic" w:hAnsi="Century Gothic"/>
          <w:color w:val="5E146B"/>
          <w:szCs w:val="26"/>
          <w:lang w:val="en-GB"/>
        </w:rPr>
        <w:t xml:space="preserve"> </w:t>
      </w:r>
      <w:proofErr w:type="spellStart"/>
      <w:r w:rsidRPr="00823440">
        <w:rPr>
          <w:rFonts w:ascii="Century Gothic" w:hAnsi="Century Gothic"/>
          <w:color w:val="5E146B"/>
          <w:szCs w:val="26"/>
          <w:lang w:val="en-GB"/>
        </w:rPr>
        <w:t>QlikSense</w:t>
      </w:r>
      <w:proofErr w:type="spellEnd"/>
      <w:r w:rsidRPr="00823440">
        <w:rPr>
          <w:rFonts w:ascii="Century Gothic" w:hAnsi="Century Gothic"/>
          <w:color w:val="5E146B"/>
          <w:szCs w:val="26"/>
          <w:lang w:val="en-GB"/>
        </w:rPr>
        <w:tab/>
      </w:r>
    </w:p>
    <w:p w14:paraId="6B7EF4B1" w14:textId="0B3D2982" w:rsidR="00823440" w:rsidRPr="00823440" w:rsidRDefault="00823440" w:rsidP="00823440">
      <w:pPr>
        <w:ind w:left="708" w:firstLine="708"/>
        <w:rPr>
          <w:rFonts w:ascii="Century Gothic" w:hAnsi="Century Gothic"/>
          <w:color w:val="5E146B"/>
          <w:szCs w:val="26"/>
        </w:rPr>
      </w:pPr>
      <w:r w:rsidRPr="00823440">
        <w:rPr>
          <w:rFonts w:ascii="Century Gothic" w:hAnsi="Century Gothic"/>
          <w:color w:val="5E146B"/>
          <w:szCs w:val="26"/>
        </w:rPr>
        <w:t xml:space="preserve">3.2.4. </w:t>
      </w:r>
      <w:proofErr w:type="spellStart"/>
      <w:r w:rsidRPr="00823440">
        <w:rPr>
          <w:rFonts w:ascii="Century Gothic" w:hAnsi="Century Gothic"/>
          <w:color w:val="5E146B"/>
          <w:szCs w:val="26"/>
        </w:rPr>
        <w:t>CartoDB</w:t>
      </w:r>
      <w:proofErr w:type="spellEnd"/>
      <w:r w:rsidRPr="00823440">
        <w:rPr>
          <w:rFonts w:ascii="Century Gothic" w:hAnsi="Century Gothic"/>
          <w:color w:val="5E146B"/>
          <w:szCs w:val="26"/>
        </w:rPr>
        <w:tab/>
      </w:r>
    </w:p>
    <w:p w14:paraId="007E1CDF" w14:textId="446E2396" w:rsidR="00823440" w:rsidRPr="00823440" w:rsidRDefault="00823440" w:rsidP="00823440">
      <w:pPr>
        <w:ind w:left="708" w:firstLine="708"/>
        <w:rPr>
          <w:rFonts w:ascii="Century Gothic" w:hAnsi="Century Gothic"/>
          <w:color w:val="5E146B"/>
          <w:szCs w:val="26"/>
        </w:rPr>
      </w:pPr>
      <w:r w:rsidRPr="00823440">
        <w:rPr>
          <w:rFonts w:ascii="Century Gothic" w:hAnsi="Century Gothic"/>
          <w:color w:val="5E146B"/>
          <w:szCs w:val="26"/>
        </w:rPr>
        <w:t xml:space="preserve">3.2.5. </w:t>
      </w:r>
      <w:proofErr w:type="spellStart"/>
      <w:r w:rsidRPr="00823440">
        <w:rPr>
          <w:rFonts w:ascii="Century Gothic" w:hAnsi="Century Gothic"/>
          <w:color w:val="5E146B"/>
          <w:szCs w:val="26"/>
        </w:rPr>
        <w:t>Socrata</w:t>
      </w:r>
      <w:proofErr w:type="spellEnd"/>
      <w:r w:rsidRPr="00823440">
        <w:rPr>
          <w:rFonts w:ascii="Century Gothic" w:hAnsi="Century Gothic"/>
          <w:color w:val="5E146B"/>
          <w:szCs w:val="26"/>
        </w:rPr>
        <w:tab/>
      </w:r>
    </w:p>
    <w:p w14:paraId="01264027" w14:textId="0799828E" w:rsidR="00823440" w:rsidRPr="0070514B" w:rsidRDefault="00823440" w:rsidP="00823440">
      <w:pPr>
        <w:ind w:left="708" w:firstLine="708"/>
        <w:rPr>
          <w:rFonts w:ascii="Century Gothic" w:hAnsi="Century Gothic"/>
          <w:color w:val="5E146B"/>
          <w:szCs w:val="26"/>
          <w:lang w:val="en-GB"/>
        </w:rPr>
      </w:pPr>
      <w:r w:rsidRPr="00823440">
        <w:rPr>
          <w:rFonts w:ascii="Century Gothic" w:hAnsi="Century Gothic"/>
          <w:color w:val="5E146B"/>
          <w:szCs w:val="26"/>
        </w:rPr>
        <w:t xml:space="preserve">3.2.6. </w:t>
      </w:r>
      <w:r w:rsidRPr="0070514B">
        <w:rPr>
          <w:rFonts w:ascii="Century Gothic" w:hAnsi="Century Gothic"/>
          <w:color w:val="5E146B"/>
          <w:szCs w:val="26"/>
          <w:lang w:val="en-GB"/>
        </w:rPr>
        <w:t>CKAN (</w:t>
      </w:r>
      <w:r w:rsidR="0070514B" w:rsidRPr="0070514B">
        <w:rPr>
          <w:rFonts w:ascii="Century Gothic" w:hAnsi="Century Gothic"/>
          <w:color w:val="5E146B"/>
          <w:szCs w:val="26"/>
          <w:lang w:val="en-GB"/>
        </w:rPr>
        <w:t>Visualization units</w:t>
      </w:r>
      <w:r w:rsidRPr="0070514B">
        <w:rPr>
          <w:rFonts w:ascii="Century Gothic" w:hAnsi="Century Gothic"/>
          <w:color w:val="5E146B"/>
          <w:szCs w:val="26"/>
          <w:lang w:val="en-GB"/>
        </w:rPr>
        <w:t>)</w:t>
      </w:r>
      <w:r w:rsidRPr="0070514B">
        <w:rPr>
          <w:rFonts w:ascii="Century Gothic" w:hAnsi="Century Gothic"/>
          <w:color w:val="5E146B"/>
          <w:szCs w:val="26"/>
          <w:lang w:val="en-GB"/>
        </w:rPr>
        <w:tab/>
      </w:r>
    </w:p>
    <w:p w14:paraId="7DD91B54" w14:textId="77777777" w:rsidR="00823440" w:rsidRPr="0070514B" w:rsidRDefault="00823440">
      <w:pPr>
        <w:spacing w:line="240" w:lineRule="auto"/>
        <w:jc w:val="left"/>
        <w:rPr>
          <w:rFonts w:ascii="Century Gothic" w:hAnsi="Century Gothic"/>
          <w:b/>
          <w:color w:val="5E146B"/>
          <w:sz w:val="26"/>
          <w:szCs w:val="26"/>
          <w:lang w:val="en-GB"/>
        </w:rPr>
      </w:pPr>
      <w:r w:rsidRPr="0070514B">
        <w:rPr>
          <w:rFonts w:ascii="Century Gothic" w:hAnsi="Century Gothic"/>
          <w:b/>
          <w:color w:val="5E146B"/>
          <w:sz w:val="26"/>
          <w:szCs w:val="26"/>
          <w:lang w:val="en-GB"/>
        </w:rPr>
        <w:br w:type="page"/>
      </w:r>
    </w:p>
    <w:p w14:paraId="28CE3BD8" w14:textId="77777777" w:rsidR="00823440" w:rsidRPr="0070514B" w:rsidRDefault="00823440" w:rsidP="00823440">
      <w:pPr>
        <w:ind w:left="708" w:firstLine="708"/>
        <w:rPr>
          <w:rFonts w:ascii="Century Gothic" w:hAnsi="Century Gothic"/>
          <w:b/>
          <w:color w:val="5E146B"/>
          <w:sz w:val="26"/>
          <w:szCs w:val="26"/>
          <w:lang w:val="en-GB"/>
        </w:rPr>
      </w:pPr>
    </w:p>
    <w:p w14:paraId="3377C0EE" w14:textId="78856A78" w:rsidR="00823440" w:rsidRPr="0070514B" w:rsidRDefault="00823440" w:rsidP="00823440">
      <w:pPr>
        <w:rPr>
          <w:rFonts w:ascii="Century Gothic" w:hAnsi="Century Gothic"/>
          <w:b/>
          <w:color w:val="5E146B"/>
          <w:sz w:val="26"/>
          <w:szCs w:val="26"/>
          <w:lang w:val="en-GB"/>
        </w:rPr>
      </w:pPr>
      <w:r w:rsidRPr="0070514B">
        <w:rPr>
          <w:rFonts w:ascii="Century Gothic" w:hAnsi="Century Gothic"/>
          <w:b/>
          <w:color w:val="5E146B"/>
          <w:sz w:val="26"/>
          <w:szCs w:val="26"/>
          <w:lang w:val="en-GB"/>
        </w:rPr>
        <w:t xml:space="preserve">4. </w:t>
      </w:r>
      <w:r w:rsidR="0070514B" w:rsidRPr="0070514B">
        <w:rPr>
          <w:rFonts w:ascii="Century Gothic" w:hAnsi="Century Gothic"/>
          <w:b/>
          <w:color w:val="5E146B"/>
          <w:sz w:val="26"/>
          <w:szCs w:val="26"/>
          <w:lang w:val="en-GB"/>
        </w:rPr>
        <w:t>Examples of data visualization</w:t>
      </w:r>
    </w:p>
    <w:p w14:paraId="1431489C" w14:textId="1446A91B" w:rsidR="00823440" w:rsidRPr="00AB0625" w:rsidRDefault="00823440" w:rsidP="00823440">
      <w:pPr>
        <w:ind w:left="708"/>
        <w:rPr>
          <w:rFonts w:ascii="Century Gothic" w:hAnsi="Century Gothic"/>
          <w:color w:val="5E146B"/>
          <w:sz w:val="26"/>
          <w:szCs w:val="26"/>
          <w:lang w:val="en-GB"/>
        </w:rPr>
      </w:pPr>
      <w:r w:rsidRPr="00AB0625">
        <w:rPr>
          <w:rFonts w:ascii="Century Gothic" w:hAnsi="Century Gothic"/>
          <w:color w:val="5E146B"/>
          <w:sz w:val="26"/>
          <w:szCs w:val="26"/>
          <w:lang w:val="en-GB"/>
        </w:rPr>
        <w:t>4.1. Datos.gob.es</w:t>
      </w:r>
      <w:r w:rsidRPr="00AB0625">
        <w:rPr>
          <w:rFonts w:ascii="Century Gothic" w:hAnsi="Century Gothic"/>
          <w:color w:val="5E146B"/>
          <w:sz w:val="26"/>
          <w:szCs w:val="26"/>
          <w:lang w:val="en-GB"/>
        </w:rPr>
        <w:tab/>
      </w:r>
    </w:p>
    <w:p w14:paraId="41BB4135" w14:textId="4565E4C9" w:rsidR="00823440" w:rsidRPr="00AB0625" w:rsidRDefault="00823440" w:rsidP="00823440">
      <w:pPr>
        <w:ind w:firstLine="708"/>
        <w:rPr>
          <w:rFonts w:ascii="Century Gothic" w:hAnsi="Century Gothic"/>
          <w:color w:val="5E146B"/>
          <w:sz w:val="26"/>
          <w:szCs w:val="26"/>
          <w:lang w:val="en-GB"/>
        </w:rPr>
      </w:pPr>
      <w:r w:rsidRPr="00AB0625">
        <w:rPr>
          <w:rFonts w:ascii="Century Gothic" w:hAnsi="Century Gothic"/>
          <w:color w:val="5E146B"/>
          <w:sz w:val="26"/>
          <w:szCs w:val="26"/>
          <w:lang w:val="en-GB"/>
        </w:rPr>
        <w:t xml:space="preserve">4.2. </w:t>
      </w:r>
      <w:r w:rsidR="0070514B" w:rsidRPr="00AB0625">
        <w:rPr>
          <w:rFonts w:ascii="Century Gothic" w:hAnsi="Century Gothic"/>
          <w:color w:val="5E146B"/>
          <w:sz w:val="26"/>
          <w:szCs w:val="26"/>
          <w:lang w:val="en-GB"/>
        </w:rPr>
        <w:t>World Bank</w:t>
      </w:r>
    </w:p>
    <w:p w14:paraId="47C156BF" w14:textId="137E8E92" w:rsidR="00823440" w:rsidRPr="00AB0625" w:rsidRDefault="00823440" w:rsidP="00823440">
      <w:pPr>
        <w:ind w:firstLine="708"/>
        <w:rPr>
          <w:rFonts w:ascii="Century Gothic" w:hAnsi="Century Gothic"/>
          <w:color w:val="5E146B"/>
          <w:sz w:val="26"/>
          <w:szCs w:val="26"/>
          <w:lang w:val="en-GB"/>
        </w:rPr>
      </w:pPr>
      <w:r w:rsidRPr="00AB0625">
        <w:rPr>
          <w:rFonts w:ascii="Century Gothic" w:hAnsi="Century Gothic"/>
          <w:color w:val="5E146B"/>
          <w:sz w:val="26"/>
          <w:szCs w:val="26"/>
          <w:lang w:val="en-GB"/>
        </w:rPr>
        <w:t xml:space="preserve">4.3. </w:t>
      </w:r>
      <w:r w:rsidR="00625E23" w:rsidRPr="00AB0625">
        <w:rPr>
          <w:rFonts w:ascii="Century Gothic" w:hAnsi="Century Gothic"/>
          <w:color w:val="5E146B"/>
          <w:sz w:val="26"/>
          <w:szCs w:val="26"/>
          <w:lang w:val="en-GB"/>
        </w:rPr>
        <w:t xml:space="preserve">Transparency portal </w:t>
      </w:r>
      <w:r w:rsidR="00FA5D9B">
        <w:rPr>
          <w:rFonts w:ascii="Century Gothic" w:hAnsi="Century Gothic"/>
          <w:color w:val="5E146B"/>
          <w:sz w:val="26"/>
          <w:szCs w:val="26"/>
          <w:lang w:val="en-GB"/>
        </w:rPr>
        <w:t>of</w:t>
      </w:r>
      <w:r w:rsidR="00FA5D9B" w:rsidRPr="00AB0625">
        <w:rPr>
          <w:rFonts w:ascii="Century Gothic" w:hAnsi="Century Gothic"/>
          <w:color w:val="5E146B"/>
          <w:sz w:val="26"/>
          <w:szCs w:val="26"/>
          <w:lang w:val="en-GB"/>
        </w:rPr>
        <w:t xml:space="preserve"> </w:t>
      </w:r>
      <w:r w:rsidR="004E6FD2" w:rsidRPr="00AB0625">
        <w:rPr>
          <w:rFonts w:ascii="Century Gothic" w:hAnsi="Century Gothic"/>
          <w:color w:val="5E146B"/>
          <w:sz w:val="26"/>
          <w:szCs w:val="26"/>
          <w:lang w:val="en-GB"/>
        </w:rPr>
        <w:t>Principality of</w:t>
      </w:r>
      <w:r w:rsidRPr="00AB0625">
        <w:rPr>
          <w:rFonts w:ascii="Century Gothic" w:hAnsi="Century Gothic"/>
          <w:color w:val="5E146B"/>
          <w:sz w:val="26"/>
          <w:szCs w:val="26"/>
          <w:lang w:val="en-GB"/>
        </w:rPr>
        <w:t xml:space="preserve"> Asturias</w:t>
      </w:r>
      <w:r w:rsidRPr="00AB0625">
        <w:rPr>
          <w:rFonts w:ascii="Century Gothic" w:hAnsi="Century Gothic"/>
          <w:color w:val="5E146B"/>
          <w:sz w:val="26"/>
          <w:szCs w:val="26"/>
          <w:lang w:val="en-GB"/>
        </w:rPr>
        <w:tab/>
      </w:r>
    </w:p>
    <w:p w14:paraId="5F29C04A" w14:textId="37414A9A" w:rsidR="00823440" w:rsidRPr="00823440" w:rsidRDefault="0070514B" w:rsidP="00823440">
      <w:pPr>
        <w:ind w:firstLine="708"/>
        <w:rPr>
          <w:rFonts w:ascii="Century Gothic" w:hAnsi="Century Gothic"/>
          <w:color w:val="5E146B"/>
          <w:sz w:val="26"/>
          <w:szCs w:val="26"/>
          <w:lang w:val="en-GB"/>
        </w:rPr>
      </w:pPr>
      <w:r>
        <w:rPr>
          <w:rFonts w:ascii="Century Gothic" w:hAnsi="Century Gothic"/>
          <w:color w:val="5E146B"/>
          <w:sz w:val="26"/>
          <w:szCs w:val="26"/>
          <w:lang w:val="en-GB"/>
        </w:rPr>
        <w:t xml:space="preserve">4.4. </w:t>
      </w:r>
      <w:proofErr w:type="spellStart"/>
      <w:proofErr w:type="gramStart"/>
      <w:r w:rsidR="00823440" w:rsidRPr="00823440">
        <w:rPr>
          <w:rFonts w:ascii="Century Gothic" w:hAnsi="Century Gothic"/>
          <w:color w:val="5E146B"/>
          <w:sz w:val="26"/>
          <w:szCs w:val="26"/>
          <w:lang w:val="en-GB"/>
        </w:rPr>
        <w:t>openREDBAG</w:t>
      </w:r>
      <w:proofErr w:type="spellEnd"/>
      <w:proofErr w:type="gramEnd"/>
      <w:r>
        <w:rPr>
          <w:rFonts w:ascii="Century Gothic" w:hAnsi="Century Gothic"/>
          <w:color w:val="5E146B"/>
          <w:sz w:val="26"/>
          <w:szCs w:val="26"/>
          <w:lang w:val="en-GB"/>
        </w:rPr>
        <w:t xml:space="preserve"> Platform</w:t>
      </w:r>
      <w:r w:rsidR="00823440" w:rsidRPr="00823440">
        <w:rPr>
          <w:rFonts w:ascii="Century Gothic" w:hAnsi="Century Gothic"/>
          <w:color w:val="5E146B"/>
          <w:sz w:val="26"/>
          <w:szCs w:val="26"/>
          <w:lang w:val="en-GB"/>
        </w:rPr>
        <w:tab/>
      </w:r>
    </w:p>
    <w:p w14:paraId="5FC2CE18" w14:textId="460D4A9C" w:rsidR="00823440" w:rsidRPr="00DE0C55" w:rsidRDefault="00823440" w:rsidP="00823440">
      <w:pPr>
        <w:ind w:firstLine="708"/>
        <w:rPr>
          <w:rFonts w:ascii="Century Gothic" w:hAnsi="Century Gothic"/>
          <w:color w:val="5E146B"/>
          <w:sz w:val="26"/>
          <w:szCs w:val="26"/>
          <w:lang w:val="en-GB"/>
        </w:rPr>
      </w:pPr>
      <w:r w:rsidRPr="00DE0C55">
        <w:rPr>
          <w:rFonts w:ascii="Century Gothic" w:hAnsi="Century Gothic"/>
          <w:color w:val="5E146B"/>
          <w:sz w:val="26"/>
          <w:szCs w:val="26"/>
          <w:lang w:val="en-GB"/>
        </w:rPr>
        <w:t>4.5. Google Public Data</w:t>
      </w:r>
      <w:r w:rsidRPr="00DE0C55">
        <w:rPr>
          <w:rFonts w:ascii="Century Gothic" w:hAnsi="Century Gothic"/>
          <w:color w:val="5E146B"/>
          <w:sz w:val="26"/>
          <w:szCs w:val="26"/>
          <w:lang w:val="en-GB"/>
        </w:rPr>
        <w:tab/>
      </w:r>
    </w:p>
    <w:p w14:paraId="4F69482F" w14:textId="06F4298D" w:rsidR="00823440" w:rsidRPr="00AB0625" w:rsidRDefault="00823440" w:rsidP="00823440">
      <w:pPr>
        <w:ind w:firstLine="708"/>
        <w:rPr>
          <w:rFonts w:ascii="Century Gothic" w:hAnsi="Century Gothic"/>
          <w:color w:val="5E146B"/>
          <w:sz w:val="26"/>
          <w:szCs w:val="26"/>
          <w:lang w:val="en-GB"/>
        </w:rPr>
      </w:pPr>
      <w:r w:rsidRPr="00AB0625">
        <w:rPr>
          <w:rFonts w:ascii="Century Gothic" w:hAnsi="Century Gothic"/>
          <w:color w:val="5E146B"/>
          <w:sz w:val="26"/>
          <w:szCs w:val="26"/>
          <w:lang w:val="en-GB"/>
        </w:rPr>
        <w:t>4.6. Eurostat</w:t>
      </w:r>
      <w:r w:rsidRPr="00AB0625">
        <w:rPr>
          <w:rFonts w:ascii="Century Gothic" w:hAnsi="Century Gothic"/>
          <w:color w:val="5E146B"/>
          <w:sz w:val="26"/>
          <w:szCs w:val="26"/>
          <w:lang w:val="en-GB"/>
        </w:rPr>
        <w:tab/>
      </w:r>
    </w:p>
    <w:p w14:paraId="15030845" w14:textId="5FEAC8C2" w:rsidR="00823440" w:rsidRPr="00AB0625" w:rsidRDefault="00823440" w:rsidP="00823440">
      <w:pPr>
        <w:ind w:firstLine="708"/>
        <w:rPr>
          <w:rFonts w:ascii="Century Gothic" w:hAnsi="Century Gothic"/>
          <w:color w:val="5E146B"/>
          <w:sz w:val="26"/>
          <w:szCs w:val="26"/>
          <w:lang w:val="en-GB"/>
        </w:rPr>
      </w:pPr>
      <w:r w:rsidRPr="00AB0625">
        <w:rPr>
          <w:rFonts w:ascii="Century Gothic" w:hAnsi="Century Gothic"/>
          <w:color w:val="5E146B"/>
          <w:sz w:val="26"/>
          <w:szCs w:val="26"/>
          <w:lang w:val="en-GB"/>
        </w:rPr>
        <w:t xml:space="preserve">4.7. </w:t>
      </w:r>
      <w:proofErr w:type="spellStart"/>
      <w:r w:rsidRPr="00AB0625">
        <w:rPr>
          <w:rFonts w:ascii="Century Gothic" w:hAnsi="Century Gothic"/>
          <w:color w:val="5E146B"/>
          <w:sz w:val="26"/>
          <w:szCs w:val="26"/>
          <w:lang w:val="en-GB"/>
        </w:rPr>
        <w:t>Fundación</w:t>
      </w:r>
      <w:proofErr w:type="spellEnd"/>
      <w:r w:rsidRPr="00AB0625">
        <w:rPr>
          <w:rFonts w:ascii="Century Gothic" w:hAnsi="Century Gothic"/>
          <w:color w:val="5E146B"/>
          <w:sz w:val="26"/>
          <w:szCs w:val="26"/>
          <w:lang w:val="en-GB"/>
        </w:rPr>
        <w:t xml:space="preserve"> </w:t>
      </w:r>
      <w:proofErr w:type="spellStart"/>
      <w:r w:rsidRPr="00AB0625">
        <w:rPr>
          <w:rFonts w:ascii="Century Gothic" w:hAnsi="Century Gothic"/>
          <w:color w:val="5E146B"/>
          <w:sz w:val="26"/>
          <w:szCs w:val="26"/>
          <w:lang w:val="en-GB"/>
        </w:rPr>
        <w:t>Civio</w:t>
      </w:r>
      <w:proofErr w:type="spellEnd"/>
      <w:r w:rsidRPr="00AB0625">
        <w:rPr>
          <w:rFonts w:ascii="Century Gothic" w:hAnsi="Century Gothic"/>
          <w:color w:val="5E146B"/>
          <w:sz w:val="26"/>
          <w:szCs w:val="26"/>
          <w:lang w:val="en-GB"/>
        </w:rPr>
        <w:tab/>
      </w:r>
    </w:p>
    <w:p w14:paraId="306106B3" w14:textId="1898C034" w:rsidR="00823440" w:rsidRPr="00AB0625" w:rsidRDefault="00823440" w:rsidP="00823440">
      <w:pPr>
        <w:ind w:firstLine="708"/>
        <w:rPr>
          <w:rFonts w:ascii="Century Gothic" w:hAnsi="Century Gothic"/>
          <w:b/>
          <w:color w:val="5E146B"/>
          <w:sz w:val="26"/>
          <w:szCs w:val="26"/>
          <w:lang w:val="en-GB"/>
        </w:rPr>
      </w:pPr>
      <w:r w:rsidRPr="00AB0625">
        <w:rPr>
          <w:rFonts w:ascii="Century Gothic" w:hAnsi="Century Gothic"/>
          <w:color w:val="5E146B"/>
          <w:sz w:val="26"/>
          <w:szCs w:val="26"/>
          <w:lang w:val="en-GB"/>
        </w:rPr>
        <w:t xml:space="preserve">4.8 </w:t>
      </w:r>
      <w:r w:rsidR="0070514B" w:rsidRPr="00AB0625">
        <w:rPr>
          <w:rFonts w:ascii="Century Gothic" w:hAnsi="Century Gothic"/>
          <w:color w:val="5E146B"/>
          <w:sz w:val="26"/>
          <w:szCs w:val="26"/>
          <w:lang w:val="en-GB"/>
        </w:rPr>
        <w:t xml:space="preserve">Other examples of visualizations </w:t>
      </w:r>
      <w:r w:rsidRPr="00AB0625">
        <w:rPr>
          <w:rFonts w:ascii="Century Gothic" w:hAnsi="Century Gothic"/>
          <w:b/>
          <w:color w:val="5E146B"/>
          <w:sz w:val="26"/>
          <w:szCs w:val="26"/>
          <w:lang w:val="en-GB"/>
        </w:rPr>
        <w:tab/>
      </w:r>
    </w:p>
    <w:p w14:paraId="154ACD62" w14:textId="0E25FC90" w:rsidR="00823440" w:rsidRPr="00AB0625" w:rsidRDefault="0070514B"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4.8.1. Evolution of the</w:t>
      </w:r>
      <w:r w:rsidR="00823440" w:rsidRPr="00AB0625">
        <w:rPr>
          <w:rFonts w:ascii="Century Gothic" w:hAnsi="Century Gothic"/>
          <w:color w:val="5E146B"/>
          <w:sz w:val="22"/>
          <w:szCs w:val="26"/>
          <w:lang w:val="en-GB"/>
        </w:rPr>
        <w:t xml:space="preserve"> Web</w:t>
      </w:r>
      <w:r w:rsidR="00823440" w:rsidRPr="00AB0625">
        <w:rPr>
          <w:rFonts w:ascii="Century Gothic" w:hAnsi="Century Gothic"/>
          <w:color w:val="5E146B"/>
          <w:sz w:val="22"/>
          <w:szCs w:val="26"/>
          <w:lang w:val="en-GB"/>
        </w:rPr>
        <w:tab/>
      </w:r>
      <w:r w:rsidRPr="00AB0625">
        <w:rPr>
          <w:rFonts w:ascii="Century Gothic" w:hAnsi="Century Gothic"/>
          <w:color w:val="5E146B"/>
          <w:sz w:val="22"/>
          <w:szCs w:val="26"/>
          <w:lang w:val="en-GB"/>
        </w:rPr>
        <w:t xml:space="preserve"> </w:t>
      </w:r>
    </w:p>
    <w:p w14:paraId="71B5DF99" w14:textId="3AEA7CD2" w:rsidR="00823440" w:rsidRPr="0070514B" w:rsidRDefault="00823440"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 xml:space="preserve">4.8.2. </w:t>
      </w:r>
      <w:r w:rsidR="0070514B" w:rsidRPr="0070514B">
        <w:rPr>
          <w:rFonts w:ascii="Century Gothic" w:hAnsi="Century Gothic"/>
          <w:color w:val="5E146B"/>
          <w:sz w:val="22"/>
          <w:szCs w:val="26"/>
          <w:lang w:val="en-GB"/>
        </w:rPr>
        <w:t>Global warming</w:t>
      </w:r>
    </w:p>
    <w:p w14:paraId="694FD6DB" w14:textId="79302EB5" w:rsidR="00823440" w:rsidRPr="0070514B" w:rsidRDefault="0070514B" w:rsidP="00823440">
      <w:pPr>
        <w:ind w:left="708" w:firstLine="708"/>
        <w:rPr>
          <w:rFonts w:ascii="Century Gothic" w:hAnsi="Century Gothic"/>
          <w:color w:val="5E146B"/>
          <w:sz w:val="22"/>
          <w:szCs w:val="26"/>
          <w:lang w:val="en-GB"/>
        </w:rPr>
      </w:pPr>
      <w:r w:rsidRPr="0070514B">
        <w:rPr>
          <w:rFonts w:ascii="Century Gothic" w:hAnsi="Century Gothic"/>
          <w:color w:val="5E146B"/>
          <w:sz w:val="22"/>
          <w:szCs w:val="26"/>
          <w:lang w:val="en-GB"/>
        </w:rPr>
        <w:t xml:space="preserve">4.8.3. </w:t>
      </w:r>
      <w:r w:rsidR="0098074C">
        <w:rPr>
          <w:rFonts w:ascii="Century Gothic" w:hAnsi="Century Gothic"/>
          <w:color w:val="5E146B"/>
          <w:sz w:val="22"/>
          <w:szCs w:val="26"/>
          <w:lang w:val="en-GB"/>
        </w:rPr>
        <w:t xml:space="preserve">Retirement </w:t>
      </w:r>
      <w:r w:rsidRPr="0070514B">
        <w:rPr>
          <w:rFonts w:ascii="Century Gothic" w:hAnsi="Century Gothic"/>
          <w:color w:val="5E146B"/>
          <w:sz w:val="22"/>
          <w:szCs w:val="26"/>
          <w:lang w:val="en-GB"/>
        </w:rPr>
        <w:t>of Kobe Bryant</w:t>
      </w:r>
    </w:p>
    <w:p w14:paraId="36F28D84" w14:textId="173B89F8" w:rsidR="00823440" w:rsidRPr="00AB0625" w:rsidRDefault="00823440" w:rsidP="00823440">
      <w:pPr>
        <w:ind w:left="708" w:firstLine="708"/>
        <w:rPr>
          <w:rFonts w:ascii="Century Gothic" w:hAnsi="Century Gothic"/>
          <w:color w:val="5E146B"/>
          <w:sz w:val="22"/>
          <w:szCs w:val="26"/>
          <w:lang w:val="en-GB"/>
        </w:rPr>
      </w:pPr>
      <w:r w:rsidRPr="00AB0625">
        <w:rPr>
          <w:rFonts w:ascii="Century Gothic" w:hAnsi="Century Gothic"/>
          <w:color w:val="5E146B"/>
          <w:sz w:val="22"/>
          <w:szCs w:val="26"/>
          <w:lang w:val="en-GB"/>
        </w:rPr>
        <w:t xml:space="preserve">4.8.4. </w:t>
      </w:r>
      <w:r w:rsidR="0070514B" w:rsidRPr="00AB0625">
        <w:rPr>
          <w:rFonts w:ascii="Century Gothic" w:hAnsi="Century Gothic"/>
          <w:color w:val="5E146B"/>
          <w:sz w:val="22"/>
          <w:szCs w:val="26"/>
          <w:lang w:val="en-GB"/>
        </w:rPr>
        <w:t>History of music</w:t>
      </w:r>
    </w:p>
    <w:p w14:paraId="33225F0D" w14:textId="77777777" w:rsidR="00823440" w:rsidRPr="00AB0625" w:rsidRDefault="00823440" w:rsidP="00823440">
      <w:pPr>
        <w:rPr>
          <w:rFonts w:ascii="Century Gothic" w:hAnsi="Century Gothic"/>
          <w:b/>
          <w:color w:val="5E146B"/>
          <w:sz w:val="26"/>
          <w:szCs w:val="26"/>
          <w:lang w:val="en-GB"/>
        </w:rPr>
      </w:pPr>
    </w:p>
    <w:p w14:paraId="122BC165" w14:textId="1DC54145" w:rsidR="00823440" w:rsidRPr="00823440" w:rsidRDefault="0070514B" w:rsidP="00823440">
      <w:pPr>
        <w:rPr>
          <w:rFonts w:ascii="Century Gothic" w:hAnsi="Century Gothic"/>
          <w:b/>
          <w:color w:val="5E146B"/>
          <w:sz w:val="26"/>
          <w:szCs w:val="26"/>
        </w:rPr>
      </w:pPr>
      <w:r>
        <w:rPr>
          <w:rFonts w:ascii="Century Gothic" w:hAnsi="Century Gothic"/>
          <w:b/>
          <w:color w:val="5E146B"/>
          <w:sz w:val="26"/>
          <w:szCs w:val="26"/>
        </w:rPr>
        <w:t xml:space="preserve">5. </w:t>
      </w:r>
      <w:proofErr w:type="spellStart"/>
      <w:r>
        <w:rPr>
          <w:rFonts w:ascii="Century Gothic" w:hAnsi="Century Gothic"/>
          <w:b/>
          <w:color w:val="5E146B"/>
          <w:sz w:val="26"/>
          <w:szCs w:val="26"/>
        </w:rPr>
        <w:t>Conclusion</w:t>
      </w:r>
      <w:r w:rsidR="00823440" w:rsidRPr="00823440">
        <w:rPr>
          <w:rFonts w:ascii="Century Gothic" w:hAnsi="Century Gothic"/>
          <w:b/>
          <w:color w:val="5E146B"/>
          <w:sz w:val="26"/>
          <w:szCs w:val="26"/>
        </w:rPr>
        <w:t>s</w:t>
      </w:r>
      <w:proofErr w:type="spellEnd"/>
      <w:r w:rsidR="00823440" w:rsidRPr="00823440">
        <w:rPr>
          <w:rFonts w:ascii="Century Gothic" w:hAnsi="Century Gothic"/>
          <w:b/>
          <w:color w:val="5E146B"/>
          <w:sz w:val="26"/>
          <w:szCs w:val="26"/>
        </w:rPr>
        <w:tab/>
      </w:r>
    </w:p>
    <w:p w14:paraId="33A6FB43" w14:textId="2B876215" w:rsidR="00823440" w:rsidRPr="00823440" w:rsidRDefault="00823440" w:rsidP="00823440">
      <w:pPr>
        <w:ind w:firstLine="708"/>
        <w:rPr>
          <w:rFonts w:ascii="Century Gothic" w:hAnsi="Century Gothic"/>
          <w:color w:val="5E146B"/>
          <w:sz w:val="26"/>
          <w:szCs w:val="26"/>
        </w:rPr>
      </w:pPr>
      <w:r w:rsidRPr="00823440">
        <w:rPr>
          <w:rFonts w:ascii="Century Gothic" w:hAnsi="Century Gothic"/>
          <w:color w:val="5E146B"/>
          <w:sz w:val="26"/>
          <w:szCs w:val="26"/>
        </w:rPr>
        <w:t xml:space="preserve">5.1. </w:t>
      </w:r>
      <w:proofErr w:type="spellStart"/>
      <w:r w:rsidR="00E96EB9">
        <w:rPr>
          <w:rFonts w:ascii="Century Gothic" w:hAnsi="Century Gothic"/>
          <w:color w:val="5E146B"/>
          <w:sz w:val="26"/>
          <w:szCs w:val="26"/>
        </w:rPr>
        <w:t>Future</w:t>
      </w:r>
      <w:proofErr w:type="spellEnd"/>
      <w:r w:rsidR="00E96EB9">
        <w:rPr>
          <w:rFonts w:ascii="Century Gothic" w:hAnsi="Century Gothic"/>
          <w:color w:val="5E146B"/>
          <w:sz w:val="26"/>
          <w:szCs w:val="26"/>
        </w:rPr>
        <w:t xml:space="preserve"> </w:t>
      </w:r>
      <w:proofErr w:type="spellStart"/>
      <w:r w:rsidR="00E96EB9">
        <w:rPr>
          <w:rFonts w:ascii="Century Gothic" w:hAnsi="Century Gothic"/>
          <w:color w:val="5E146B"/>
          <w:sz w:val="26"/>
          <w:szCs w:val="26"/>
        </w:rPr>
        <w:t>trends</w:t>
      </w:r>
      <w:proofErr w:type="spellEnd"/>
      <w:r w:rsidR="00E96EB9">
        <w:rPr>
          <w:rFonts w:ascii="Century Gothic" w:hAnsi="Century Gothic"/>
          <w:color w:val="5E146B"/>
          <w:sz w:val="26"/>
          <w:szCs w:val="26"/>
        </w:rPr>
        <w:t xml:space="preserve"> </w:t>
      </w:r>
      <w:r w:rsidR="0070514B">
        <w:rPr>
          <w:rFonts w:ascii="Century Gothic" w:hAnsi="Century Gothic"/>
          <w:color w:val="5E146B"/>
          <w:sz w:val="26"/>
          <w:szCs w:val="26"/>
        </w:rPr>
        <w:t xml:space="preserve"> </w:t>
      </w:r>
    </w:p>
    <w:p w14:paraId="1397DF21" w14:textId="3BBC0466" w:rsidR="00151A2B" w:rsidRPr="00BB09E1" w:rsidRDefault="00CB4362" w:rsidP="00C22A93">
      <w:pPr>
        <w:rPr>
          <w:rFonts w:hint="eastAsia"/>
        </w:rPr>
      </w:pPr>
      <w:r w:rsidRPr="00BB09E1">
        <w:br w:type="page"/>
      </w:r>
    </w:p>
    <w:p w14:paraId="7E0156B2" w14:textId="1A57A490" w:rsidR="00FC2C59" w:rsidRPr="00FC2C59" w:rsidRDefault="00AF433A" w:rsidP="00EF3EC0">
      <w:pPr>
        <w:pStyle w:val="Ttulo1"/>
        <w:numPr>
          <w:ilvl w:val="0"/>
          <w:numId w:val="22"/>
        </w:numPr>
      </w:pPr>
      <w:r>
        <w:lastRenderedPageBreak/>
        <w:t>DATA VISUALIZATIONS</w:t>
      </w:r>
    </w:p>
    <w:p w14:paraId="1F7D7712" w14:textId="40FEFA4E" w:rsidR="00AF433A" w:rsidRPr="00AF433A" w:rsidRDefault="00AF433A" w:rsidP="00EF3EC0">
      <w:pPr>
        <w:pStyle w:val="Cuerpodeltexto"/>
        <w:rPr>
          <w:lang w:val="en-GB"/>
        </w:rPr>
      </w:pPr>
      <w:r w:rsidRPr="00AF433A">
        <w:rPr>
          <w:lang w:val="en-GB"/>
        </w:rPr>
        <w:t>We live in a world surrounded by</w:t>
      </w:r>
      <w:r>
        <w:rPr>
          <w:lang w:val="en-GB"/>
        </w:rPr>
        <w:t xml:space="preserve"> data that</w:t>
      </w:r>
      <w:r w:rsidRPr="00AF433A">
        <w:rPr>
          <w:lang w:val="en-GB"/>
        </w:rPr>
        <w:t xml:space="preserve"> our brain processes continuously to construct reality, understand the environment around us and make decisions about our future. </w:t>
      </w:r>
      <w:r w:rsidR="00E956C4">
        <w:rPr>
          <w:lang w:val="en-GB"/>
        </w:rPr>
        <w:t>At the present time</w:t>
      </w:r>
      <w:r>
        <w:rPr>
          <w:lang w:val="en-GB"/>
        </w:rPr>
        <w:t xml:space="preserve"> </w:t>
      </w:r>
      <w:r w:rsidRPr="00AF433A">
        <w:rPr>
          <w:lang w:val="en-GB"/>
        </w:rPr>
        <w:t xml:space="preserve">our information consumption has increased exponentially due to two factors: </w:t>
      </w:r>
      <w:r w:rsidRPr="00AF433A">
        <w:rPr>
          <w:rStyle w:val="ResaltadoCar"/>
          <w:lang w:val="en-GB"/>
        </w:rPr>
        <w:t xml:space="preserve">more and more information is produced </w:t>
      </w:r>
      <w:r w:rsidRPr="00AF433A">
        <w:rPr>
          <w:lang w:val="en-GB"/>
        </w:rPr>
        <w:t>(social networks, devices, etc.) and we have</w:t>
      </w:r>
      <w:r>
        <w:rPr>
          <w:lang w:val="en-GB"/>
        </w:rPr>
        <w:t xml:space="preserve"> increasingly </w:t>
      </w:r>
      <w:r w:rsidRPr="00AF433A">
        <w:rPr>
          <w:rStyle w:val="ResaltadoCar"/>
          <w:lang w:val="en-GB"/>
        </w:rPr>
        <w:t xml:space="preserve">more </w:t>
      </w:r>
      <w:r w:rsidRPr="00AB0625">
        <w:rPr>
          <w:rStyle w:val="ResaltadoCar"/>
          <w:lang w:val="en-GB"/>
        </w:rPr>
        <w:t>capacit</w:t>
      </w:r>
      <w:r w:rsidR="007B2B82">
        <w:rPr>
          <w:rStyle w:val="ResaltadoCar"/>
          <w:lang w:val="en-GB"/>
        </w:rPr>
        <w:t>y</w:t>
      </w:r>
      <w:r w:rsidRPr="00AB0625">
        <w:rPr>
          <w:rStyle w:val="ResaltadoCar"/>
          <w:lang w:val="en-GB"/>
        </w:rPr>
        <w:t xml:space="preserve"> </w:t>
      </w:r>
      <w:r w:rsidRPr="00AF433A">
        <w:rPr>
          <w:rStyle w:val="ResaltadoCar"/>
          <w:lang w:val="en-GB"/>
        </w:rPr>
        <w:t>to access such information</w:t>
      </w:r>
      <w:r w:rsidRPr="00AF433A">
        <w:rPr>
          <w:lang w:val="en-GB"/>
        </w:rPr>
        <w:t xml:space="preserve">, especially via the Internet and the web. The ability to exploit and understand raw </w:t>
      </w:r>
      <w:r w:rsidR="007B2B82">
        <w:rPr>
          <w:lang w:val="en-GB"/>
        </w:rPr>
        <w:t>information</w:t>
      </w:r>
      <w:r w:rsidR="007B2B82" w:rsidRPr="00AF433A">
        <w:rPr>
          <w:lang w:val="en-GB"/>
        </w:rPr>
        <w:t xml:space="preserve"> </w:t>
      </w:r>
      <w:r w:rsidRPr="00AF433A">
        <w:rPr>
          <w:lang w:val="en-GB"/>
        </w:rPr>
        <w:t>is closely linked to our ability to exploit and transform it into something more than pure data:</w:t>
      </w:r>
      <w:r w:rsidR="007B2B82">
        <w:rPr>
          <w:lang w:val="en-GB"/>
        </w:rPr>
        <w:t xml:space="preserve"> the</w:t>
      </w:r>
      <w:r w:rsidRPr="00AF433A">
        <w:rPr>
          <w:lang w:val="en-GB"/>
        </w:rPr>
        <w:t xml:space="preserve"> </w:t>
      </w:r>
      <w:r w:rsidRPr="00AF433A">
        <w:rPr>
          <w:rStyle w:val="ResaltadoCar"/>
          <w:lang w:val="en-GB"/>
        </w:rPr>
        <w:t>data acquire</w:t>
      </w:r>
      <w:r w:rsidR="007B2B82">
        <w:rPr>
          <w:rStyle w:val="ResaltadoCar"/>
          <w:lang w:val="en-GB"/>
        </w:rPr>
        <w:t>s</w:t>
      </w:r>
      <w:r w:rsidRPr="00AF433A">
        <w:rPr>
          <w:rStyle w:val="ResaltadoCar"/>
          <w:lang w:val="en-GB"/>
        </w:rPr>
        <w:t xml:space="preserve"> meaning</w:t>
      </w:r>
      <w:r w:rsidRPr="00AF433A">
        <w:rPr>
          <w:lang w:val="en-GB"/>
        </w:rPr>
        <w:t>.</w:t>
      </w:r>
    </w:p>
    <w:p w14:paraId="64175A73" w14:textId="1E3ECB3A" w:rsidR="002B2044" w:rsidRPr="002B2044" w:rsidRDefault="002B2044" w:rsidP="00EF3EC0">
      <w:pPr>
        <w:pStyle w:val="Cuerpodeltexto"/>
        <w:rPr>
          <w:lang w:val="en-GB"/>
        </w:rPr>
      </w:pPr>
      <w:r w:rsidRPr="002B2044">
        <w:rPr>
          <w:lang w:val="en-GB"/>
        </w:rPr>
        <w:t>Ho</w:t>
      </w:r>
      <w:r w:rsidR="004E6FD2">
        <w:rPr>
          <w:lang w:val="en-GB"/>
        </w:rPr>
        <w:t>wever, the data, understood as single</w:t>
      </w:r>
      <w:r w:rsidRPr="002B2044">
        <w:rPr>
          <w:lang w:val="en-GB"/>
        </w:rPr>
        <w:t xml:space="preserve"> records</w:t>
      </w:r>
      <w:r>
        <w:rPr>
          <w:lang w:val="en-GB"/>
        </w:rPr>
        <w:t>,</w:t>
      </w:r>
      <w:r w:rsidRPr="002B2044">
        <w:rPr>
          <w:lang w:val="en-GB"/>
        </w:rPr>
        <w:t xml:space="preserve"> do not provide a specific </w:t>
      </w:r>
      <w:r>
        <w:rPr>
          <w:lang w:val="en-GB"/>
        </w:rPr>
        <w:t>meaning. Only when we approach</w:t>
      </w:r>
      <w:r w:rsidRPr="002B2044">
        <w:rPr>
          <w:lang w:val="en-GB"/>
        </w:rPr>
        <w:t xml:space="preserve"> </w:t>
      </w:r>
      <w:r w:rsidR="007B2B82">
        <w:rPr>
          <w:lang w:val="en-GB"/>
        </w:rPr>
        <w:t>it</w:t>
      </w:r>
      <w:r w:rsidR="007B2B82" w:rsidRPr="002B2044">
        <w:rPr>
          <w:lang w:val="en-GB"/>
        </w:rPr>
        <w:t xml:space="preserve"> </w:t>
      </w:r>
      <w:r w:rsidRPr="002B2044">
        <w:rPr>
          <w:lang w:val="en-GB"/>
        </w:rPr>
        <w:t xml:space="preserve">and apply an interpretation </w:t>
      </w:r>
      <w:r w:rsidR="007B2B82">
        <w:rPr>
          <w:lang w:val="en-GB"/>
        </w:rPr>
        <w:t>does it</w:t>
      </w:r>
      <w:r w:rsidR="007B2B82" w:rsidRPr="002B2044">
        <w:rPr>
          <w:lang w:val="en-GB"/>
        </w:rPr>
        <w:t xml:space="preserve"> </w:t>
      </w:r>
      <w:r w:rsidRPr="002B2044">
        <w:rPr>
          <w:lang w:val="en-GB"/>
        </w:rPr>
        <w:t xml:space="preserve">make sense and </w:t>
      </w:r>
      <w:r w:rsidR="007B2B82">
        <w:rPr>
          <w:lang w:val="en-GB"/>
        </w:rPr>
        <w:t xml:space="preserve">become </w:t>
      </w:r>
      <w:r w:rsidRPr="002B2044">
        <w:rPr>
          <w:lang w:val="en-GB"/>
        </w:rPr>
        <w:t xml:space="preserve">knowledge. In the field of technology, data mining has evolved in recent decades to design interpretation mechanisms </w:t>
      </w:r>
      <w:r w:rsidR="007B2B82">
        <w:rPr>
          <w:lang w:val="en-GB"/>
        </w:rPr>
        <w:t xml:space="preserve">that are </w:t>
      </w:r>
      <w:r w:rsidRPr="002B2044">
        <w:rPr>
          <w:lang w:val="en-GB"/>
        </w:rPr>
        <w:t xml:space="preserve">increasingly robust and affordable. And among these </w:t>
      </w:r>
      <w:r>
        <w:rPr>
          <w:lang w:val="en-GB"/>
        </w:rPr>
        <w:t>exploitation mechanisms</w:t>
      </w:r>
      <w:r w:rsidRPr="002B2044">
        <w:rPr>
          <w:lang w:val="en-GB"/>
        </w:rPr>
        <w:t xml:space="preserve">, the most important is </w:t>
      </w:r>
      <w:r w:rsidRPr="002B2044">
        <w:rPr>
          <w:rStyle w:val="ResaltadoCar"/>
          <w:lang w:val="en-GB"/>
        </w:rPr>
        <w:t>data visualization</w:t>
      </w:r>
      <w:r w:rsidRPr="002B2044">
        <w:rPr>
          <w:lang w:val="en-GB"/>
        </w:rPr>
        <w:t>.</w:t>
      </w:r>
    </w:p>
    <w:p w14:paraId="48BAFEA4" w14:textId="36324B95" w:rsidR="00EF3EC0" w:rsidRPr="0088176E" w:rsidRDefault="00EF3EC0" w:rsidP="00EF3EC0">
      <w:pPr>
        <w:pStyle w:val="Titulo2"/>
        <w:rPr>
          <w:lang w:val="en-GB"/>
        </w:rPr>
      </w:pPr>
      <w:bookmarkStart w:id="0" w:name="_Toc325451491"/>
      <w:r w:rsidRPr="0088176E">
        <w:rPr>
          <w:lang w:val="en-GB"/>
        </w:rPr>
        <w:t>1.1. Visualiza</w:t>
      </w:r>
      <w:r w:rsidR="0088176E" w:rsidRPr="0088176E">
        <w:rPr>
          <w:lang w:val="en-GB"/>
        </w:rPr>
        <w:t>tion</w:t>
      </w:r>
      <w:r w:rsidRPr="0088176E">
        <w:rPr>
          <w:lang w:val="en-GB"/>
        </w:rPr>
        <w:t xml:space="preserve">: </w:t>
      </w:r>
      <w:bookmarkEnd w:id="0"/>
      <w:r w:rsidR="0088176E" w:rsidRPr="0088176E">
        <w:rPr>
          <w:lang w:val="en-GB"/>
        </w:rPr>
        <w:t>data exploitation</w:t>
      </w:r>
    </w:p>
    <w:p w14:paraId="13FAD695" w14:textId="6A0740FE" w:rsidR="0088176E" w:rsidRPr="0088176E" w:rsidRDefault="0088176E" w:rsidP="00EF3EC0">
      <w:pPr>
        <w:pStyle w:val="Cuerpodeltexto"/>
        <w:rPr>
          <w:lang w:val="en-GB"/>
        </w:rPr>
      </w:pPr>
      <w:r w:rsidRPr="0088176E">
        <w:rPr>
          <w:lang w:val="en-GB"/>
        </w:rPr>
        <w:t>Data visualization is the graphical presentation of info</w:t>
      </w:r>
      <w:r w:rsidR="00625E23">
        <w:rPr>
          <w:lang w:val="en-GB"/>
        </w:rPr>
        <w:t>rmation for two purposes. On</w:t>
      </w:r>
      <w:r w:rsidRPr="0088176E">
        <w:rPr>
          <w:lang w:val="en-GB"/>
        </w:rPr>
        <w:t xml:space="preserve"> </w:t>
      </w:r>
      <w:r w:rsidR="007B2B82">
        <w:rPr>
          <w:lang w:val="en-GB"/>
        </w:rPr>
        <w:t xml:space="preserve">the </w:t>
      </w:r>
      <w:r w:rsidRPr="0088176E">
        <w:rPr>
          <w:lang w:val="en-GB"/>
        </w:rPr>
        <w:t>one hand, interpretation and construction of meaning from the data (i</w:t>
      </w:r>
      <w:r w:rsidR="003D4AB4">
        <w:rPr>
          <w:lang w:val="en-GB"/>
        </w:rPr>
        <w:t>.</w:t>
      </w:r>
      <w:r w:rsidRPr="0088176E">
        <w:rPr>
          <w:lang w:val="en-GB"/>
        </w:rPr>
        <w:t>e</w:t>
      </w:r>
      <w:r w:rsidR="003D4AB4">
        <w:rPr>
          <w:lang w:val="en-GB"/>
        </w:rPr>
        <w:t>.</w:t>
      </w:r>
      <w:r w:rsidRPr="0088176E">
        <w:rPr>
          <w:lang w:val="en-GB"/>
        </w:rPr>
        <w:t xml:space="preserve"> analysis); and on the other hand, communication.</w:t>
      </w:r>
    </w:p>
    <w:p w14:paraId="2A5131A4" w14:textId="0A715629" w:rsidR="0088176E" w:rsidRPr="0088176E" w:rsidRDefault="0088176E" w:rsidP="00EF3EC0">
      <w:pPr>
        <w:pStyle w:val="Cuerpodeltexto"/>
        <w:rPr>
          <w:lang w:val="en-GB"/>
        </w:rPr>
      </w:pPr>
      <w:r w:rsidRPr="0088176E">
        <w:rPr>
          <w:lang w:val="en-GB"/>
        </w:rPr>
        <w:t xml:space="preserve">Visualization is a powerful tool to discover and understand the logic behind a set of data and to share this interpretation with others from an objective point of view. As they say, "a picture is worth a thousand words", especially when the meaning you want to communicate is represented </w:t>
      </w:r>
      <w:proofErr w:type="gramStart"/>
      <w:r w:rsidRPr="0088176E">
        <w:rPr>
          <w:lang w:val="en-GB"/>
        </w:rPr>
        <w:t>better</w:t>
      </w:r>
      <w:proofErr w:type="gramEnd"/>
      <w:r>
        <w:rPr>
          <w:lang w:val="en-GB"/>
        </w:rPr>
        <w:t xml:space="preserve"> graphically than</w:t>
      </w:r>
      <w:r w:rsidRPr="0088176E">
        <w:rPr>
          <w:lang w:val="en-GB"/>
        </w:rPr>
        <w:t xml:space="preserve"> verbally, and this graphical representation is designed according to formal principles for data visualization.</w:t>
      </w:r>
    </w:p>
    <w:p w14:paraId="580463CB" w14:textId="663A60D3" w:rsidR="00F41B8A" w:rsidRDefault="00F41B8A" w:rsidP="00EF3EC0">
      <w:pPr>
        <w:pStyle w:val="Cuerpodeltexto"/>
        <w:rPr>
          <w:lang w:val="en-GB"/>
        </w:rPr>
      </w:pPr>
      <w:r w:rsidRPr="00F41B8A">
        <w:rPr>
          <w:lang w:val="en-GB"/>
        </w:rPr>
        <w:t>We can sta</w:t>
      </w:r>
      <w:r w:rsidR="003D4AB4">
        <w:rPr>
          <w:lang w:val="en-GB"/>
        </w:rPr>
        <w:t>re</w:t>
      </w:r>
      <w:r w:rsidRPr="00F41B8A">
        <w:rPr>
          <w:lang w:val="en-GB"/>
        </w:rPr>
        <w:t xml:space="preserve"> for hours </w:t>
      </w:r>
      <w:r w:rsidR="003D4AB4">
        <w:rPr>
          <w:lang w:val="en-GB"/>
        </w:rPr>
        <w:t xml:space="preserve">at </w:t>
      </w:r>
      <w:r w:rsidRPr="00F41B8A">
        <w:rPr>
          <w:lang w:val="en-GB"/>
        </w:rPr>
        <w:t>a table of numbers and not see what is immediately obvious when this information is presented graphically. For example, imagine the foll</w:t>
      </w:r>
      <w:r w:rsidR="004F02CF">
        <w:rPr>
          <w:lang w:val="en-GB"/>
        </w:rPr>
        <w:t>owing se</w:t>
      </w:r>
      <w:r w:rsidR="00AB0625">
        <w:rPr>
          <w:lang w:val="en-GB"/>
        </w:rPr>
        <w:t>ts</w:t>
      </w:r>
      <w:r w:rsidR="004F02CF">
        <w:rPr>
          <w:lang w:val="en-GB"/>
        </w:rPr>
        <w:t xml:space="preserve"> of historical sale</w:t>
      </w:r>
      <w:r w:rsidR="003D4AB4">
        <w:rPr>
          <w:lang w:val="en-GB"/>
        </w:rPr>
        <w:t>s</w:t>
      </w:r>
      <w:r w:rsidRPr="00F41B8A">
        <w:rPr>
          <w:lang w:val="en-GB"/>
        </w:rPr>
        <w:t xml:space="preserve"> data</w:t>
      </w:r>
      <w:r w:rsidR="00625E23">
        <w:rPr>
          <w:lang w:val="en-GB"/>
        </w:rPr>
        <w:t xml:space="preserve"> of</w:t>
      </w:r>
      <w:r w:rsidRPr="00F41B8A">
        <w:rPr>
          <w:lang w:val="en-GB"/>
        </w:rPr>
        <w:t xml:space="preserve"> mortgages in Spain (INE Source: 2003-</w:t>
      </w:r>
      <w:r w:rsidR="004F02CF">
        <w:rPr>
          <w:lang w:val="en-GB"/>
        </w:rPr>
        <w:t>2011 series), in which the sale</w:t>
      </w:r>
      <w:r w:rsidRPr="00F41B8A">
        <w:rPr>
          <w:lang w:val="en-GB"/>
        </w:rPr>
        <w:t xml:space="preserve"> volume of mortgages </w:t>
      </w:r>
      <w:r>
        <w:rPr>
          <w:lang w:val="en-GB"/>
        </w:rPr>
        <w:t xml:space="preserve">are </w:t>
      </w:r>
      <w:r w:rsidRPr="00F41B8A">
        <w:rPr>
          <w:lang w:val="en-GB"/>
        </w:rPr>
        <w:t>broken down by year and financial institution:</w:t>
      </w:r>
    </w:p>
    <w:p w14:paraId="3B11CDFD" w14:textId="77777777" w:rsidR="00AB0625" w:rsidRDefault="00AB0625" w:rsidP="00EF3EC0">
      <w:pPr>
        <w:pStyle w:val="Cuerpodeltexto"/>
        <w:rPr>
          <w:lang w:val="en-GB"/>
        </w:rPr>
      </w:pPr>
    </w:p>
    <w:p w14:paraId="2E43D82D" w14:textId="77777777" w:rsidR="00EF3EC0" w:rsidRPr="00F41B8A" w:rsidRDefault="00EF3EC0" w:rsidP="00EF3EC0">
      <w:pPr>
        <w:pStyle w:val="Normal1"/>
        <w:rPr>
          <w:lang w:val="en-GB"/>
        </w:rPr>
      </w:pPr>
    </w:p>
    <w:tbl>
      <w:tblPr>
        <w:tblStyle w:val="Tabladecuadrcula5oscura-nfasis11"/>
        <w:tblW w:w="5920" w:type="dxa"/>
        <w:jc w:val="center"/>
        <w:tblLayout w:type="fixed"/>
        <w:tblLook w:val="0420" w:firstRow="1" w:lastRow="0" w:firstColumn="0" w:lastColumn="0" w:noHBand="0" w:noVBand="1"/>
      </w:tblPr>
      <w:tblGrid>
        <w:gridCol w:w="1526"/>
        <w:gridCol w:w="2551"/>
        <w:gridCol w:w="1843"/>
      </w:tblGrid>
      <w:tr w:rsidR="00EF3EC0" w:rsidRPr="001E3821" w14:paraId="05D4C650" w14:textId="77777777" w:rsidTr="001E3821">
        <w:trPr>
          <w:cnfStyle w:val="100000000000" w:firstRow="1" w:lastRow="0" w:firstColumn="0" w:lastColumn="0" w:oddVBand="0" w:evenVBand="0" w:oddHBand="0" w:evenHBand="0" w:firstRowFirstColumn="0" w:firstRowLastColumn="0" w:lastRowFirstColumn="0" w:lastRowLastColumn="0"/>
          <w:trHeight w:val="360"/>
          <w:jc w:val="center"/>
        </w:trPr>
        <w:tc>
          <w:tcPr>
            <w:tcW w:w="1526" w:type="dxa"/>
            <w:shd w:val="clear" w:color="auto" w:fill="F79646" w:themeFill="accent6"/>
          </w:tcPr>
          <w:p w14:paraId="7BC90804" w14:textId="2DBDF731" w:rsidR="00EF3EC0" w:rsidRPr="001E3821" w:rsidRDefault="00EF3EC0" w:rsidP="00F41B8A">
            <w:pPr>
              <w:pStyle w:val="Normal1"/>
              <w:spacing w:before="60" w:after="60"/>
              <w:jc w:val="center"/>
              <w:rPr>
                <w:rFonts w:asciiTheme="majorHAnsi" w:hAnsiTheme="majorHAnsi"/>
                <w:color w:val="FFFFFF" w:themeColor="background1"/>
                <w:lang w:val="es-ES_tradnl"/>
              </w:rPr>
            </w:pPr>
            <w:bookmarkStart w:id="1" w:name="h.1fob9te" w:colFirst="0" w:colLast="0"/>
            <w:bookmarkEnd w:id="1"/>
            <w:proofErr w:type="spellStart"/>
            <w:r w:rsidRPr="001E3821">
              <w:rPr>
                <w:rFonts w:asciiTheme="majorHAnsi" w:hAnsiTheme="majorHAnsi"/>
                <w:color w:val="FFFFFF" w:themeColor="background1"/>
                <w:lang w:val="es-ES_tradnl"/>
              </w:rPr>
              <w:lastRenderedPageBreak/>
              <w:t>Period</w:t>
            </w:r>
            <w:proofErr w:type="spellEnd"/>
          </w:p>
        </w:tc>
        <w:tc>
          <w:tcPr>
            <w:tcW w:w="2551" w:type="dxa"/>
            <w:shd w:val="clear" w:color="auto" w:fill="F79646" w:themeFill="accent6"/>
          </w:tcPr>
          <w:p w14:paraId="6A458134" w14:textId="37634061" w:rsidR="00EF3EC0" w:rsidRPr="001E3821" w:rsidRDefault="00F41B8A" w:rsidP="00F41B8A">
            <w:pPr>
              <w:pStyle w:val="Normal1"/>
              <w:spacing w:before="60" w:after="60"/>
              <w:jc w:val="center"/>
              <w:rPr>
                <w:rFonts w:asciiTheme="majorHAnsi" w:hAnsiTheme="majorHAnsi"/>
                <w:color w:val="FFFFFF" w:themeColor="background1"/>
                <w:lang w:val="es-ES_tradnl"/>
              </w:rPr>
            </w:pPr>
            <w:proofErr w:type="spellStart"/>
            <w:r>
              <w:rPr>
                <w:rFonts w:asciiTheme="majorHAnsi" w:hAnsiTheme="majorHAnsi"/>
                <w:color w:val="FFFFFF" w:themeColor="background1"/>
                <w:lang w:val="es-ES_tradnl"/>
              </w:rPr>
              <w:t>Entity</w:t>
            </w:r>
            <w:proofErr w:type="spellEnd"/>
          </w:p>
        </w:tc>
        <w:tc>
          <w:tcPr>
            <w:tcW w:w="1843" w:type="dxa"/>
            <w:shd w:val="clear" w:color="auto" w:fill="F79646" w:themeFill="accent6"/>
          </w:tcPr>
          <w:p w14:paraId="077A9C8F" w14:textId="5C9E78A5" w:rsidR="00EF3EC0" w:rsidRPr="001E3821" w:rsidRDefault="00F41B8A" w:rsidP="001E3821">
            <w:pPr>
              <w:pStyle w:val="Normal1"/>
              <w:spacing w:before="60" w:after="60"/>
              <w:jc w:val="center"/>
              <w:rPr>
                <w:rFonts w:asciiTheme="majorHAnsi" w:hAnsiTheme="majorHAnsi"/>
                <w:color w:val="FFFFFF" w:themeColor="background1"/>
                <w:lang w:val="es-ES_tradnl"/>
              </w:rPr>
            </w:pPr>
            <w:proofErr w:type="spellStart"/>
            <w:r>
              <w:rPr>
                <w:rFonts w:asciiTheme="majorHAnsi" w:hAnsiTheme="majorHAnsi"/>
                <w:color w:val="FFFFFF" w:themeColor="background1"/>
                <w:lang w:val="es-ES_tradnl"/>
              </w:rPr>
              <w:t>Mortgages</w:t>
            </w:r>
            <w:proofErr w:type="spellEnd"/>
          </w:p>
        </w:tc>
      </w:tr>
      <w:tr w:rsidR="00EF3EC0" w:rsidRPr="001E3821" w14:paraId="2826F3B5"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4EC88C8E"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2010</w:t>
            </w:r>
          </w:p>
        </w:tc>
        <w:tc>
          <w:tcPr>
            <w:tcW w:w="2551" w:type="dxa"/>
            <w:shd w:val="clear" w:color="auto" w:fill="FFFFFF" w:themeFill="background1"/>
          </w:tcPr>
          <w:p w14:paraId="7EC504D7" w14:textId="15190AA0"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Other</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entities</w:t>
            </w:r>
            <w:proofErr w:type="spellEnd"/>
          </w:p>
        </w:tc>
        <w:tc>
          <w:tcPr>
            <w:tcW w:w="1843" w:type="dxa"/>
            <w:shd w:val="clear" w:color="auto" w:fill="FFFFFF" w:themeFill="background1"/>
          </w:tcPr>
          <w:p w14:paraId="6757A377" w14:textId="0879FA26"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103.</w:t>
            </w:r>
            <w:r w:rsidR="00EF3EC0" w:rsidRPr="001E3821">
              <w:rPr>
                <w:rFonts w:asciiTheme="majorHAnsi" w:hAnsiTheme="majorHAnsi"/>
                <w:color w:val="808080" w:themeColor="background1" w:themeShade="80"/>
                <w:sz w:val="20"/>
                <w:szCs w:val="20"/>
                <w:lang w:val="es-ES_tradnl"/>
              </w:rPr>
              <w:t>055</w:t>
            </w:r>
          </w:p>
        </w:tc>
      </w:tr>
      <w:tr w:rsidR="00EF3EC0" w:rsidRPr="001E3821" w14:paraId="40435E7F" w14:textId="77777777" w:rsidTr="001E3821">
        <w:trPr>
          <w:trHeight w:val="220"/>
          <w:jc w:val="center"/>
        </w:trPr>
        <w:tc>
          <w:tcPr>
            <w:tcW w:w="1526" w:type="dxa"/>
            <w:shd w:val="clear" w:color="auto" w:fill="FDE9D9" w:themeFill="accent6" w:themeFillTint="33"/>
          </w:tcPr>
          <w:p w14:paraId="79603AAC"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2008</w:t>
            </w:r>
          </w:p>
        </w:tc>
        <w:tc>
          <w:tcPr>
            <w:tcW w:w="2551" w:type="dxa"/>
            <w:shd w:val="clear" w:color="auto" w:fill="FDE9D9" w:themeFill="accent6" w:themeFillTint="33"/>
          </w:tcPr>
          <w:p w14:paraId="7BB7C31B" w14:textId="3A0EA62E"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Other</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entities</w:t>
            </w:r>
            <w:proofErr w:type="spellEnd"/>
          </w:p>
        </w:tc>
        <w:tc>
          <w:tcPr>
            <w:tcW w:w="1843" w:type="dxa"/>
            <w:shd w:val="clear" w:color="auto" w:fill="FDE9D9" w:themeFill="accent6" w:themeFillTint="33"/>
          </w:tcPr>
          <w:p w14:paraId="53C4CEEE" w14:textId="69158011"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122.</w:t>
            </w:r>
            <w:r w:rsidR="00EF3EC0" w:rsidRPr="001E3821">
              <w:rPr>
                <w:rFonts w:asciiTheme="majorHAnsi" w:hAnsiTheme="majorHAnsi"/>
                <w:color w:val="808080" w:themeColor="background1" w:themeShade="80"/>
                <w:sz w:val="20"/>
                <w:szCs w:val="20"/>
                <w:lang w:val="es-ES_tradnl"/>
              </w:rPr>
              <w:t>332</w:t>
            </w:r>
          </w:p>
        </w:tc>
      </w:tr>
      <w:tr w:rsidR="00EF3EC0" w:rsidRPr="001E3821" w14:paraId="4BF7FF18"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738D0666"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2009</w:t>
            </w:r>
          </w:p>
        </w:tc>
        <w:tc>
          <w:tcPr>
            <w:tcW w:w="2551" w:type="dxa"/>
            <w:shd w:val="clear" w:color="auto" w:fill="FFFFFF" w:themeFill="background1"/>
          </w:tcPr>
          <w:p w14:paraId="043B7636" w14:textId="0FE33943"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FFFFF" w:themeFill="background1"/>
          </w:tcPr>
          <w:p w14:paraId="7832B288" w14:textId="1AA3B3B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367.</w:t>
            </w:r>
            <w:r w:rsidR="00EF3EC0" w:rsidRPr="001E3821">
              <w:rPr>
                <w:rFonts w:asciiTheme="majorHAnsi" w:hAnsiTheme="majorHAnsi"/>
                <w:color w:val="808080" w:themeColor="background1" w:themeShade="80"/>
                <w:sz w:val="20"/>
                <w:szCs w:val="20"/>
                <w:lang w:val="es-ES_tradnl"/>
              </w:rPr>
              <w:t>298</w:t>
            </w:r>
          </w:p>
        </w:tc>
      </w:tr>
      <w:tr w:rsidR="00EF3EC0" w:rsidRPr="001E3821" w14:paraId="01150E70" w14:textId="77777777" w:rsidTr="001E3821">
        <w:trPr>
          <w:trHeight w:val="220"/>
          <w:jc w:val="center"/>
        </w:trPr>
        <w:tc>
          <w:tcPr>
            <w:tcW w:w="1526" w:type="dxa"/>
            <w:shd w:val="clear" w:color="auto" w:fill="FDE9D9" w:themeFill="accent6" w:themeFillTint="33"/>
          </w:tcPr>
          <w:p w14:paraId="040226F2"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2011</w:t>
            </w:r>
          </w:p>
        </w:tc>
        <w:tc>
          <w:tcPr>
            <w:tcW w:w="2551" w:type="dxa"/>
            <w:shd w:val="clear" w:color="auto" w:fill="FDE9D9" w:themeFill="accent6" w:themeFillTint="33"/>
          </w:tcPr>
          <w:p w14:paraId="619CC29E" w14:textId="6E1709CF"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DE9D9" w:themeFill="accent6" w:themeFillTint="33"/>
          </w:tcPr>
          <w:p w14:paraId="55E303C9" w14:textId="260C023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258.</w:t>
            </w:r>
            <w:r w:rsidR="00EF3EC0" w:rsidRPr="001E3821">
              <w:rPr>
                <w:rFonts w:asciiTheme="majorHAnsi" w:hAnsiTheme="majorHAnsi"/>
                <w:color w:val="808080" w:themeColor="background1" w:themeShade="80"/>
                <w:sz w:val="20"/>
                <w:szCs w:val="20"/>
                <w:lang w:val="es-ES_tradnl"/>
              </w:rPr>
              <w:t>667</w:t>
            </w:r>
          </w:p>
        </w:tc>
      </w:tr>
      <w:tr w:rsidR="00EF3EC0" w:rsidRPr="001E3821" w14:paraId="09310573"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1FD79F0E"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2008</w:t>
            </w:r>
          </w:p>
        </w:tc>
        <w:tc>
          <w:tcPr>
            <w:tcW w:w="2551" w:type="dxa"/>
            <w:shd w:val="clear" w:color="auto" w:fill="FFFFFF" w:themeFill="background1"/>
          </w:tcPr>
          <w:p w14:paraId="2DFD90B0" w14:textId="29E6D683"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FFFFF" w:themeFill="background1"/>
          </w:tcPr>
          <w:p w14:paraId="73A4828B" w14:textId="3020D0C8"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408.</w:t>
            </w:r>
            <w:r w:rsidR="00EF3EC0" w:rsidRPr="001E3821">
              <w:rPr>
                <w:rFonts w:asciiTheme="majorHAnsi" w:hAnsiTheme="majorHAnsi"/>
                <w:color w:val="808080" w:themeColor="background1" w:themeShade="80"/>
                <w:sz w:val="20"/>
                <w:szCs w:val="20"/>
                <w:lang w:val="es-ES_tradnl"/>
              </w:rPr>
              <w:t>712</w:t>
            </w:r>
          </w:p>
        </w:tc>
      </w:tr>
      <w:tr w:rsidR="00EF3EC0" w:rsidRPr="001E3821" w14:paraId="653995DD" w14:textId="77777777" w:rsidTr="001E3821">
        <w:trPr>
          <w:trHeight w:val="220"/>
          <w:jc w:val="center"/>
        </w:trPr>
        <w:tc>
          <w:tcPr>
            <w:tcW w:w="1526" w:type="dxa"/>
            <w:shd w:val="clear" w:color="auto" w:fill="FDE9D9" w:themeFill="accent6" w:themeFillTint="33"/>
          </w:tcPr>
          <w:p w14:paraId="38AABAB6"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2010</w:t>
            </w:r>
          </w:p>
        </w:tc>
        <w:tc>
          <w:tcPr>
            <w:tcW w:w="2551" w:type="dxa"/>
            <w:shd w:val="clear" w:color="auto" w:fill="FDE9D9" w:themeFill="accent6" w:themeFillTint="33"/>
          </w:tcPr>
          <w:p w14:paraId="08C998DC" w14:textId="40B64D2E"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DE9D9" w:themeFill="accent6" w:themeFillTint="33"/>
          </w:tcPr>
          <w:p w14:paraId="38F9E100" w14:textId="03C6A68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337.</w:t>
            </w:r>
            <w:r w:rsidR="00EF3EC0" w:rsidRPr="001E3821">
              <w:rPr>
                <w:rFonts w:asciiTheme="majorHAnsi" w:hAnsiTheme="majorHAnsi"/>
                <w:color w:val="808080" w:themeColor="background1" w:themeShade="80"/>
                <w:sz w:val="20"/>
                <w:szCs w:val="20"/>
                <w:lang w:val="es-ES_tradnl"/>
              </w:rPr>
              <w:t>825</w:t>
            </w:r>
          </w:p>
        </w:tc>
      </w:tr>
      <w:tr w:rsidR="00EF3EC0" w:rsidRPr="001E3821" w14:paraId="083E0582"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6D372975"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2003</w:t>
            </w:r>
          </w:p>
        </w:tc>
        <w:tc>
          <w:tcPr>
            <w:tcW w:w="2551" w:type="dxa"/>
            <w:shd w:val="clear" w:color="auto" w:fill="FFFFFF" w:themeFill="background1"/>
          </w:tcPr>
          <w:p w14:paraId="783E561A" w14:textId="47443D1A"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Savings</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bank</w:t>
            </w:r>
            <w:proofErr w:type="spellEnd"/>
          </w:p>
        </w:tc>
        <w:tc>
          <w:tcPr>
            <w:tcW w:w="1843" w:type="dxa"/>
            <w:shd w:val="clear" w:color="auto" w:fill="FFFFFF" w:themeFill="background1"/>
          </w:tcPr>
          <w:p w14:paraId="0A7A132B" w14:textId="36C85057"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685.</w:t>
            </w:r>
            <w:r w:rsidR="00EF3EC0" w:rsidRPr="001E3821">
              <w:rPr>
                <w:rFonts w:asciiTheme="majorHAnsi" w:hAnsiTheme="majorHAnsi"/>
                <w:color w:val="808080" w:themeColor="background1" w:themeShade="80"/>
                <w:sz w:val="20"/>
                <w:szCs w:val="20"/>
                <w:lang w:val="es-ES_tradnl"/>
              </w:rPr>
              <w:t>464</w:t>
            </w:r>
          </w:p>
        </w:tc>
      </w:tr>
      <w:tr w:rsidR="00EF3EC0" w:rsidRPr="001E3821" w14:paraId="723035A2" w14:textId="77777777" w:rsidTr="001E3821">
        <w:trPr>
          <w:trHeight w:val="220"/>
          <w:jc w:val="center"/>
        </w:trPr>
        <w:tc>
          <w:tcPr>
            <w:tcW w:w="1526" w:type="dxa"/>
            <w:shd w:val="clear" w:color="auto" w:fill="FDE9D9" w:themeFill="accent6" w:themeFillTint="33"/>
          </w:tcPr>
          <w:p w14:paraId="4E65F822"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2011</w:t>
            </w:r>
          </w:p>
        </w:tc>
        <w:tc>
          <w:tcPr>
            <w:tcW w:w="2551" w:type="dxa"/>
            <w:shd w:val="clear" w:color="auto" w:fill="FDE9D9" w:themeFill="accent6" w:themeFillTint="33"/>
          </w:tcPr>
          <w:p w14:paraId="38ED1B20" w14:textId="3CEC1C66"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Savings</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bank</w:t>
            </w:r>
            <w:proofErr w:type="spellEnd"/>
          </w:p>
        </w:tc>
        <w:tc>
          <w:tcPr>
            <w:tcW w:w="1843" w:type="dxa"/>
            <w:shd w:val="clear" w:color="auto" w:fill="FDE9D9" w:themeFill="accent6" w:themeFillTint="33"/>
          </w:tcPr>
          <w:p w14:paraId="7B366E3E" w14:textId="5E245566"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279.</w:t>
            </w:r>
            <w:r w:rsidR="00EF3EC0" w:rsidRPr="001E3821">
              <w:rPr>
                <w:rFonts w:asciiTheme="majorHAnsi" w:hAnsiTheme="majorHAnsi"/>
                <w:color w:val="808080" w:themeColor="background1" w:themeShade="80"/>
                <w:sz w:val="20"/>
                <w:szCs w:val="20"/>
                <w:lang w:val="es-ES_tradnl"/>
              </w:rPr>
              <w:t>461</w:t>
            </w:r>
          </w:p>
        </w:tc>
      </w:tr>
      <w:tr w:rsidR="00EF3EC0" w:rsidRPr="001E3821" w14:paraId="449A3408"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3E868475"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2006</w:t>
            </w:r>
          </w:p>
        </w:tc>
        <w:tc>
          <w:tcPr>
            <w:tcW w:w="2551" w:type="dxa"/>
            <w:shd w:val="clear" w:color="auto" w:fill="FFFFFF" w:themeFill="background1"/>
          </w:tcPr>
          <w:p w14:paraId="4994590A" w14:textId="3A63380A"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FFFFF" w:themeFill="background1"/>
          </w:tcPr>
          <w:p w14:paraId="5B28BAFC" w14:textId="4D6FCF2F"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576.</w:t>
            </w:r>
            <w:r w:rsidR="00EF3EC0" w:rsidRPr="001E3821">
              <w:rPr>
                <w:rFonts w:asciiTheme="majorHAnsi" w:hAnsiTheme="majorHAnsi"/>
                <w:color w:val="808080" w:themeColor="background1" w:themeShade="80"/>
                <w:sz w:val="20"/>
                <w:szCs w:val="20"/>
                <w:lang w:val="es-ES_tradnl"/>
              </w:rPr>
              <w:t>777</w:t>
            </w:r>
          </w:p>
        </w:tc>
      </w:tr>
      <w:tr w:rsidR="00EF3EC0" w:rsidRPr="001E3821" w14:paraId="2C1CDC46" w14:textId="77777777" w:rsidTr="001E3821">
        <w:trPr>
          <w:trHeight w:val="220"/>
          <w:jc w:val="center"/>
        </w:trPr>
        <w:tc>
          <w:tcPr>
            <w:tcW w:w="1526" w:type="dxa"/>
            <w:shd w:val="clear" w:color="auto" w:fill="FDE9D9" w:themeFill="accent6" w:themeFillTint="33"/>
          </w:tcPr>
          <w:p w14:paraId="6ACAF29E"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2006</w:t>
            </w:r>
          </w:p>
        </w:tc>
        <w:tc>
          <w:tcPr>
            <w:tcW w:w="2551" w:type="dxa"/>
            <w:shd w:val="clear" w:color="auto" w:fill="FDE9D9" w:themeFill="accent6" w:themeFillTint="33"/>
          </w:tcPr>
          <w:p w14:paraId="06CA7DD4" w14:textId="2C6D2E43"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Savings</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bank</w:t>
            </w:r>
            <w:proofErr w:type="spellEnd"/>
          </w:p>
        </w:tc>
        <w:tc>
          <w:tcPr>
            <w:tcW w:w="1843" w:type="dxa"/>
            <w:shd w:val="clear" w:color="auto" w:fill="FDE9D9" w:themeFill="accent6" w:themeFillTint="33"/>
          </w:tcPr>
          <w:p w14:paraId="2149ED2F" w14:textId="301CFB23"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1.016.</w:t>
            </w:r>
            <w:r w:rsidR="00EF3EC0" w:rsidRPr="001E3821">
              <w:rPr>
                <w:rFonts w:asciiTheme="majorHAnsi" w:hAnsiTheme="majorHAnsi"/>
                <w:color w:val="808080" w:themeColor="background1" w:themeShade="80"/>
                <w:sz w:val="20"/>
                <w:szCs w:val="20"/>
                <w:lang w:val="es-ES_tradnl"/>
              </w:rPr>
              <w:t>728</w:t>
            </w:r>
          </w:p>
        </w:tc>
      </w:tr>
      <w:tr w:rsidR="00EF3EC0" w:rsidRPr="001E3821" w14:paraId="504F0422"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6A3B25BF"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2004</w:t>
            </w:r>
          </w:p>
        </w:tc>
        <w:tc>
          <w:tcPr>
            <w:tcW w:w="2551" w:type="dxa"/>
            <w:shd w:val="clear" w:color="auto" w:fill="FFFFFF" w:themeFill="background1"/>
          </w:tcPr>
          <w:p w14:paraId="7A23F2B0" w14:textId="6FD5EB9E"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FFFFF" w:themeFill="background1"/>
          </w:tcPr>
          <w:p w14:paraId="50225621" w14:textId="0D4A29D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583.</w:t>
            </w:r>
            <w:r w:rsidR="00EF3EC0" w:rsidRPr="001E3821">
              <w:rPr>
                <w:rFonts w:asciiTheme="majorHAnsi" w:hAnsiTheme="majorHAnsi"/>
                <w:color w:val="808080" w:themeColor="background1" w:themeShade="80"/>
                <w:sz w:val="20"/>
                <w:szCs w:val="20"/>
                <w:lang w:val="es-ES_tradnl"/>
              </w:rPr>
              <w:t>213</w:t>
            </w:r>
          </w:p>
        </w:tc>
      </w:tr>
      <w:tr w:rsidR="00EF3EC0" w:rsidRPr="001E3821" w14:paraId="0A8FC7D0" w14:textId="77777777" w:rsidTr="001E3821">
        <w:trPr>
          <w:trHeight w:val="220"/>
          <w:jc w:val="center"/>
        </w:trPr>
        <w:tc>
          <w:tcPr>
            <w:tcW w:w="1526" w:type="dxa"/>
            <w:shd w:val="clear" w:color="auto" w:fill="FDE9D9" w:themeFill="accent6" w:themeFillTint="33"/>
          </w:tcPr>
          <w:p w14:paraId="025E6585"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2009</w:t>
            </w:r>
          </w:p>
        </w:tc>
        <w:tc>
          <w:tcPr>
            <w:tcW w:w="2551" w:type="dxa"/>
            <w:shd w:val="clear" w:color="auto" w:fill="FDE9D9" w:themeFill="accent6" w:themeFillTint="33"/>
          </w:tcPr>
          <w:p w14:paraId="7A6958A2" w14:textId="04DF0E9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Other</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entities</w:t>
            </w:r>
            <w:proofErr w:type="spellEnd"/>
          </w:p>
        </w:tc>
        <w:tc>
          <w:tcPr>
            <w:tcW w:w="1843" w:type="dxa"/>
            <w:shd w:val="clear" w:color="auto" w:fill="FDE9D9" w:themeFill="accent6" w:themeFillTint="33"/>
          </w:tcPr>
          <w:p w14:paraId="367A3D55" w14:textId="5186C4CF"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111.</w:t>
            </w:r>
            <w:r w:rsidR="00EF3EC0" w:rsidRPr="001E3821">
              <w:rPr>
                <w:rFonts w:asciiTheme="majorHAnsi" w:hAnsiTheme="majorHAnsi"/>
                <w:color w:val="808080" w:themeColor="background1" w:themeShade="80"/>
                <w:sz w:val="20"/>
                <w:szCs w:val="20"/>
                <w:lang w:val="es-ES_tradnl"/>
              </w:rPr>
              <w:t>066</w:t>
            </w:r>
          </w:p>
        </w:tc>
      </w:tr>
      <w:tr w:rsidR="00EF3EC0" w:rsidRPr="001E3821" w14:paraId="74ADB7C4"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48F1398C"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2005</w:t>
            </w:r>
          </w:p>
        </w:tc>
        <w:tc>
          <w:tcPr>
            <w:tcW w:w="2551" w:type="dxa"/>
            <w:shd w:val="clear" w:color="auto" w:fill="FFFFFF" w:themeFill="background1"/>
          </w:tcPr>
          <w:p w14:paraId="69399888" w14:textId="7C4899BA"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FFFFF" w:themeFill="background1"/>
          </w:tcPr>
          <w:p w14:paraId="619D9017" w14:textId="3E848B4D"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594.</w:t>
            </w:r>
            <w:r w:rsidR="00EF3EC0" w:rsidRPr="001E3821">
              <w:rPr>
                <w:rFonts w:asciiTheme="majorHAnsi" w:hAnsiTheme="majorHAnsi"/>
                <w:color w:val="808080" w:themeColor="background1" w:themeShade="80"/>
                <w:sz w:val="20"/>
                <w:szCs w:val="20"/>
                <w:lang w:val="es-ES_tradnl"/>
              </w:rPr>
              <w:t>477</w:t>
            </w:r>
          </w:p>
        </w:tc>
      </w:tr>
      <w:tr w:rsidR="00EF3EC0" w:rsidRPr="001E3821" w14:paraId="6EEB5D16" w14:textId="77777777" w:rsidTr="001E3821">
        <w:trPr>
          <w:trHeight w:val="220"/>
          <w:jc w:val="center"/>
        </w:trPr>
        <w:tc>
          <w:tcPr>
            <w:tcW w:w="1526" w:type="dxa"/>
            <w:shd w:val="clear" w:color="auto" w:fill="FDE9D9" w:themeFill="accent6" w:themeFillTint="33"/>
          </w:tcPr>
          <w:p w14:paraId="476FCC3E"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2003</w:t>
            </w:r>
          </w:p>
        </w:tc>
        <w:tc>
          <w:tcPr>
            <w:tcW w:w="2551" w:type="dxa"/>
            <w:shd w:val="clear" w:color="auto" w:fill="FDE9D9" w:themeFill="accent6" w:themeFillTint="33"/>
          </w:tcPr>
          <w:p w14:paraId="26FB520C" w14:textId="5BD6C6EC"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DE9D9" w:themeFill="accent6" w:themeFillTint="33"/>
          </w:tcPr>
          <w:p w14:paraId="128762F0" w14:textId="3525715C"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486.</w:t>
            </w:r>
            <w:r w:rsidR="00EF3EC0" w:rsidRPr="001E3821">
              <w:rPr>
                <w:rFonts w:asciiTheme="majorHAnsi" w:hAnsiTheme="majorHAnsi"/>
                <w:color w:val="808080" w:themeColor="background1" w:themeShade="80"/>
                <w:sz w:val="20"/>
                <w:szCs w:val="20"/>
                <w:lang w:val="es-ES_tradnl"/>
              </w:rPr>
              <w:t>579</w:t>
            </w:r>
          </w:p>
        </w:tc>
      </w:tr>
      <w:tr w:rsidR="00EF3EC0" w:rsidRPr="001E3821" w14:paraId="221A05C8"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565F1545"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2004</w:t>
            </w:r>
          </w:p>
        </w:tc>
        <w:tc>
          <w:tcPr>
            <w:tcW w:w="2551" w:type="dxa"/>
            <w:shd w:val="clear" w:color="auto" w:fill="FFFFFF" w:themeFill="background1"/>
          </w:tcPr>
          <w:p w14:paraId="18BFD0B6" w14:textId="33FC4A5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Savings</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bank</w:t>
            </w:r>
            <w:proofErr w:type="spellEnd"/>
          </w:p>
        </w:tc>
        <w:tc>
          <w:tcPr>
            <w:tcW w:w="1843" w:type="dxa"/>
            <w:shd w:val="clear" w:color="auto" w:fill="FFFFFF" w:themeFill="background1"/>
          </w:tcPr>
          <w:p w14:paraId="11B68507" w14:textId="13FCE0B5"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791.</w:t>
            </w:r>
            <w:r w:rsidR="00EF3EC0" w:rsidRPr="001E3821">
              <w:rPr>
                <w:rFonts w:asciiTheme="majorHAnsi" w:hAnsiTheme="majorHAnsi"/>
                <w:color w:val="808080" w:themeColor="background1" w:themeShade="80"/>
                <w:sz w:val="20"/>
                <w:szCs w:val="20"/>
                <w:lang w:val="es-ES_tradnl"/>
              </w:rPr>
              <w:t>349</w:t>
            </w:r>
          </w:p>
        </w:tc>
      </w:tr>
      <w:tr w:rsidR="00EF3EC0" w:rsidRPr="001E3821" w14:paraId="2D57056F" w14:textId="77777777" w:rsidTr="001E3821">
        <w:trPr>
          <w:trHeight w:val="220"/>
          <w:jc w:val="center"/>
        </w:trPr>
        <w:tc>
          <w:tcPr>
            <w:tcW w:w="1526" w:type="dxa"/>
            <w:shd w:val="clear" w:color="auto" w:fill="FDE9D9" w:themeFill="accent6" w:themeFillTint="33"/>
          </w:tcPr>
          <w:p w14:paraId="5B5C91E3"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2003</w:t>
            </w:r>
          </w:p>
        </w:tc>
        <w:tc>
          <w:tcPr>
            <w:tcW w:w="2551" w:type="dxa"/>
            <w:shd w:val="clear" w:color="auto" w:fill="FDE9D9" w:themeFill="accent6" w:themeFillTint="33"/>
          </w:tcPr>
          <w:p w14:paraId="09558F34" w14:textId="210E9DB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Other</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entities</w:t>
            </w:r>
            <w:proofErr w:type="spellEnd"/>
          </w:p>
        </w:tc>
        <w:tc>
          <w:tcPr>
            <w:tcW w:w="1843" w:type="dxa"/>
            <w:shd w:val="clear" w:color="auto" w:fill="FDE9D9" w:themeFill="accent6" w:themeFillTint="33"/>
          </w:tcPr>
          <w:p w14:paraId="32637A49" w14:textId="65D3A435"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119.</w:t>
            </w:r>
            <w:r w:rsidR="00EF3EC0" w:rsidRPr="001E3821">
              <w:rPr>
                <w:rFonts w:asciiTheme="majorHAnsi" w:hAnsiTheme="majorHAnsi"/>
                <w:color w:val="808080" w:themeColor="background1" w:themeShade="80"/>
                <w:sz w:val="20"/>
                <w:szCs w:val="20"/>
                <w:lang w:val="es-ES_tradnl"/>
              </w:rPr>
              <w:t>617</w:t>
            </w:r>
          </w:p>
        </w:tc>
      </w:tr>
      <w:tr w:rsidR="00EF3EC0" w:rsidRPr="001E3821" w14:paraId="1E1CEAC5"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7E782EAA"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2005</w:t>
            </w:r>
          </w:p>
        </w:tc>
        <w:tc>
          <w:tcPr>
            <w:tcW w:w="2551" w:type="dxa"/>
            <w:shd w:val="clear" w:color="auto" w:fill="FFFFFF" w:themeFill="background1"/>
          </w:tcPr>
          <w:p w14:paraId="63A32A90" w14:textId="785061BC"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Savings</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bank</w:t>
            </w:r>
            <w:proofErr w:type="spellEnd"/>
          </w:p>
        </w:tc>
        <w:tc>
          <w:tcPr>
            <w:tcW w:w="1843" w:type="dxa"/>
            <w:shd w:val="clear" w:color="auto" w:fill="FFFFFF" w:themeFill="background1"/>
          </w:tcPr>
          <w:p w14:paraId="05A4CB6E" w14:textId="179B2669"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924.</w:t>
            </w:r>
            <w:r w:rsidR="00EF3EC0" w:rsidRPr="001E3821">
              <w:rPr>
                <w:rFonts w:asciiTheme="majorHAnsi" w:hAnsiTheme="majorHAnsi"/>
                <w:color w:val="808080" w:themeColor="background1" w:themeShade="80"/>
                <w:sz w:val="20"/>
                <w:szCs w:val="20"/>
                <w:lang w:val="es-ES_tradnl"/>
              </w:rPr>
              <w:t>882</w:t>
            </w:r>
          </w:p>
        </w:tc>
      </w:tr>
      <w:tr w:rsidR="00EF3EC0" w:rsidRPr="001E3821" w14:paraId="1B18CF0F" w14:textId="77777777" w:rsidTr="001E3821">
        <w:trPr>
          <w:trHeight w:val="220"/>
          <w:jc w:val="center"/>
        </w:trPr>
        <w:tc>
          <w:tcPr>
            <w:tcW w:w="1526" w:type="dxa"/>
            <w:shd w:val="clear" w:color="auto" w:fill="FDE9D9" w:themeFill="accent6" w:themeFillTint="33"/>
          </w:tcPr>
          <w:p w14:paraId="566736B2"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2007</w:t>
            </w:r>
          </w:p>
        </w:tc>
        <w:tc>
          <w:tcPr>
            <w:tcW w:w="2551" w:type="dxa"/>
            <w:shd w:val="clear" w:color="auto" w:fill="FDE9D9" w:themeFill="accent6" w:themeFillTint="33"/>
          </w:tcPr>
          <w:p w14:paraId="50AA2E2B" w14:textId="0A3E62F7"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Bank</w:t>
            </w:r>
          </w:p>
        </w:tc>
        <w:tc>
          <w:tcPr>
            <w:tcW w:w="1843" w:type="dxa"/>
            <w:shd w:val="clear" w:color="auto" w:fill="FDE9D9" w:themeFill="accent6" w:themeFillTint="33"/>
          </w:tcPr>
          <w:p w14:paraId="2BBA09DB" w14:textId="1BE5D906"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518.</w:t>
            </w:r>
            <w:r w:rsidR="00EF3EC0" w:rsidRPr="001E3821">
              <w:rPr>
                <w:rFonts w:asciiTheme="majorHAnsi" w:hAnsiTheme="majorHAnsi"/>
                <w:color w:val="808080" w:themeColor="background1" w:themeShade="80"/>
                <w:sz w:val="20"/>
                <w:szCs w:val="20"/>
                <w:lang w:val="es-ES_tradnl"/>
              </w:rPr>
              <w:t>638</w:t>
            </w:r>
          </w:p>
        </w:tc>
      </w:tr>
      <w:tr w:rsidR="00EF3EC0" w:rsidRPr="001E3821" w14:paraId="12933CC5"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21CC2447"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2008</w:t>
            </w:r>
          </w:p>
        </w:tc>
        <w:tc>
          <w:tcPr>
            <w:tcW w:w="2551" w:type="dxa"/>
            <w:shd w:val="clear" w:color="auto" w:fill="FFFFFF" w:themeFill="background1"/>
          </w:tcPr>
          <w:p w14:paraId="2F98899E" w14:textId="423C71EC"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Savings</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bank</w:t>
            </w:r>
            <w:proofErr w:type="spellEnd"/>
          </w:p>
        </w:tc>
        <w:tc>
          <w:tcPr>
            <w:tcW w:w="1843" w:type="dxa"/>
            <w:shd w:val="clear" w:color="auto" w:fill="FFFFFF" w:themeFill="background1"/>
          </w:tcPr>
          <w:p w14:paraId="09E4335D" w14:textId="75FFB79A"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683.</w:t>
            </w:r>
            <w:r w:rsidR="00EF3EC0" w:rsidRPr="001E3821">
              <w:rPr>
                <w:rFonts w:asciiTheme="majorHAnsi" w:hAnsiTheme="majorHAnsi"/>
                <w:color w:val="808080" w:themeColor="background1" w:themeShade="80"/>
                <w:sz w:val="20"/>
                <w:szCs w:val="20"/>
                <w:lang w:val="es-ES_tradnl"/>
              </w:rPr>
              <w:t>546</w:t>
            </w:r>
          </w:p>
        </w:tc>
      </w:tr>
      <w:tr w:rsidR="00EF3EC0" w:rsidRPr="00F41B8A" w14:paraId="178A908B" w14:textId="77777777" w:rsidTr="001E3821">
        <w:trPr>
          <w:trHeight w:val="220"/>
          <w:jc w:val="center"/>
        </w:trPr>
        <w:tc>
          <w:tcPr>
            <w:tcW w:w="1526" w:type="dxa"/>
            <w:shd w:val="clear" w:color="auto" w:fill="FDE9D9" w:themeFill="accent6" w:themeFillTint="33"/>
          </w:tcPr>
          <w:p w14:paraId="358F1E12"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2007</w:t>
            </w:r>
          </w:p>
        </w:tc>
        <w:tc>
          <w:tcPr>
            <w:tcW w:w="2551" w:type="dxa"/>
            <w:shd w:val="clear" w:color="auto" w:fill="FDE9D9" w:themeFill="accent6" w:themeFillTint="33"/>
          </w:tcPr>
          <w:p w14:paraId="4E815D79" w14:textId="11F5011F"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Savings</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bank</w:t>
            </w:r>
            <w:proofErr w:type="spellEnd"/>
          </w:p>
        </w:tc>
        <w:tc>
          <w:tcPr>
            <w:tcW w:w="1843" w:type="dxa"/>
            <w:shd w:val="clear" w:color="auto" w:fill="FDE9D9" w:themeFill="accent6" w:themeFillTint="33"/>
          </w:tcPr>
          <w:p w14:paraId="53EBC8FE" w14:textId="703596F6"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Pr>
                <w:rFonts w:asciiTheme="majorHAnsi" w:hAnsiTheme="majorHAnsi"/>
                <w:color w:val="808080" w:themeColor="background1" w:themeShade="80"/>
                <w:sz w:val="20"/>
                <w:szCs w:val="20"/>
                <w:lang w:val="en-GB"/>
              </w:rPr>
              <w:t>1.010</w:t>
            </w:r>
            <w:r w:rsidR="00EF3EC0" w:rsidRPr="00F41B8A">
              <w:rPr>
                <w:rFonts w:asciiTheme="majorHAnsi" w:hAnsiTheme="majorHAnsi"/>
                <w:color w:val="808080" w:themeColor="background1" w:themeShade="80"/>
                <w:sz w:val="20"/>
                <w:szCs w:val="20"/>
                <w:lang w:val="en-GB"/>
              </w:rPr>
              <w:t>,548</w:t>
            </w:r>
          </w:p>
        </w:tc>
      </w:tr>
      <w:tr w:rsidR="00EF3EC0" w:rsidRPr="00F41B8A" w14:paraId="182D98A1"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39D7D6EC" w14:textId="77777777" w:rsidR="00EF3EC0" w:rsidRPr="00F41B8A" w:rsidRDefault="00EF3EC0"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2011</w:t>
            </w:r>
          </w:p>
        </w:tc>
        <w:tc>
          <w:tcPr>
            <w:tcW w:w="2551" w:type="dxa"/>
            <w:shd w:val="clear" w:color="auto" w:fill="FFFFFF" w:themeFill="background1"/>
          </w:tcPr>
          <w:p w14:paraId="285CFEF1" w14:textId="1A478EBF"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Other entities</w:t>
            </w:r>
          </w:p>
        </w:tc>
        <w:tc>
          <w:tcPr>
            <w:tcW w:w="1843" w:type="dxa"/>
            <w:shd w:val="clear" w:color="auto" w:fill="FFFFFF" w:themeFill="background1"/>
          </w:tcPr>
          <w:p w14:paraId="12AD29E9" w14:textId="332D4823"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Pr>
                <w:rFonts w:asciiTheme="majorHAnsi" w:hAnsiTheme="majorHAnsi"/>
                <w:color w:val="808080" w:themeColor="background1" w:themeShade="80"/>
                <w:sz w:val="20"/>
                <w:szCs w:val="20"/>
                <w:lang w:val="en-GB"/>
              </w:rPr>
              <w:t>86.</w:t>
            </w:r>
            <w:r w:rsidR="00EF3EC0" w:rsidRPr="00F41B8A">
              <w:rPr>
                <w:rFonts w:asciiTheme="majorHAnsi" w:hAnsiTheme="majorHAnsi"/>
                <w:color w:val="808080" w:themeColor="background1" w:themeShade="80"/>
                <w:sz w:val="20"/>
                <w:szCs w:val="20"/>
                <w:lang w:val="en-GB"/>
              </w:rPr>
              <w:t>420</w:t>
            </w:r>
          </w:p>
        </w:tc>
      </w:tr>
      <w:tr w:rsidR="00EF3EC0" w:rsidRPr="00F41B8A" w14:paraId="76EF46FB" w14:textId="77777777" w:rsidTr="001E3821">
        <w:trPr>
          <w:trHeight w:val="220"/>
          <w:jc w:val="center"/>
        </w:trPr>
        <w:tc>
          <w:tcPr>
            <w:tcW w:w="1526" w:type="dxa"/>
            <w:shd w:val="clear" w:color="auto" w:fill="FDE9D9" w:themeFill="accent6" w:themeFillTint="33"/>
          </w:tcPr>
          <w:p w14:paraId="284508D2" w14:textId="77777777" w:rsidR="00EF3EC0" w:rsidRPr="00F41B8A" w:rsidRDefault="00EF3EC0"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2007</w:t>
            </w:r>
          </w:p>
        </w:tc>
        <w:tc>
          <w:tcPr>
            <w:tcW w:w="2551" w:type="dxa"/>
            <w:shd w:val="clear" w:color="auto" w:fill="FDE9D9" w:themeFill="accent6" w:themeFillTint="33"/>
          </w:tcPr>
          <w:p w14:paraId="7B7019D5" w14:textId="2CD7E219"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Other entities</w:t>
            </w:r>
          </w:p>
        </w:tc>
        <w:tc>
          <w:tcPr>
            <w:tcW w:w="1843" w:type="dxa"/>
            <w:shd w:val="clear" w:color="auto" w:fill="FDE9D9" w:themeFill="accent6" w:themeFillTint="33"/>
          </w:tcPr>
          <w:p w14:paraId="169BED67" w14:textId="76A26493"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Pr>
                <w:rFonts w:asciiTheme="majorHAnsi" w:hAnsiTheme="majorHAnsi"/>
                <w:color w:val="808080" w:themeColor="background1" w:themeShade="80"/>
                <w:sz w:val="20"/>
                <w:szCs w:val="20"/>
                <w:lang w:val="en-GB"/>
              </w:rPr>
              <w:t>154.</w:t>
            </w:r>
            <w:r w:rsidR="00EF3EC0" w:rsidRPr="00F41B8A">
              <w:rPr>
                <w:rFonts w:asciiTheme="majorHAnsi" w:hAnsiTheme="majorHAnsi"/>
                <w:color w:val="808080" w:themeColor="background1" w:themeShade="80"/>
                <w:sz w:val="20"/>
                <w:szCs w:val="20"/>
                <w:lang w:val="en-GB"/>
              </w:rPr>
              <w:t>809</w:t>
            </w:r>
          </w:p>
        </w:tc>
      </w:tr>
      <w:tr w:rsidR="00EF3EC0" w:rsidRPr="00F41B8A" w14:paraId="1366AE0D"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5482FEB9" w14:textId="77777777" w:rsidR="00EF3EC0" w:rsidRPr="00F41B8A" w:rsidRDefault="00EF3EC0"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2009</w:t>
            </w:r>
          </w:p>
        </w:tc>
        <w:tc>
          <w:tcPr>
            <w:tcW w:w="2551" w:type="dxa"/>
            <w:shd w:val="clear" w:color="auto" w:fill="FFFFFF" w:themeFill="background1"/>
          </w:tcPr>
          <w:p w14:paraId="4072DCA5" w14:textId="414CDB0B"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Savings bank</w:t>
            </w:r>
          </w:p>
        </w:tc>
        <w:tc>
          <w:tcPr>
            <w:tcW w:w="1843" w:type="dxa"/>
            <w:shd w:val="clear" w:color="auto" w:fill="FFFFFF" w:themeFill="background1"/>
          </w:tcPr>
          <w:p w14:paraId="11876CD4" w14:textId="4CFA5520"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Pr>
                <w:rFonts w:asciiTheme="majorHAnsi" w:hAnsiTheme="majorHAnsi"/>
                <w:color w:val="808080" w:themeColor="background1" w:themeShade="80"/>
                <w:sz w:val="20"/>
                <w:szCs w:val="20"/>
                <w:lang w:val="en-GB"/>
              </w:rPr>
              <w:t>549.</w:t>
            </w:r>
            <w:r w:rsidR="00EF3EC0" w:rsidRPr="00F41B8A">
              <w:rPr>
                <w:rFonts w:asciiTheme="majorHAnsi" w:hAnsiTheme="majorHAnsi"/>
                <w:color w:val="808080" w:themeColor="background1" w:themeShade="80"/>
                <w:sz w:val="20"/>
                <w:szCs w:val="20"/>
                <w:lang w:val="en-GB"/>
              </w:rPr>
              <w:t>558</w:t>
            </w:r>
          </w:p>
        </w:tc>
      </w:tr>
      <w:tr w:rsidR="00EF3EC0" w:rsidRPr="00F41B8A" w14:paraId="2E8401FC" w14:textId="77777777" w:rsidTr="001E3821">
        <w:trPr>
          <w:trHeight w:val="220"/>
          <w:jc w:val="center"/>
        </w:trPr>
        <w:tc>
          <w:tcPr>
            <w:tcW w:w="1526" w:type="dxa"/>
            <w:shd w:val="clear" w:color="auto" w:fill="FDE9D9" w:themeFill="accent6" w:themeFillTint="33"/>
          </w:tcPr>
          <w:p w14:paraId="652FE291" w14:textId="77777777" w:rsidR="00EF3EC0" w:rsidRPr="00F41B8A" w:rsidRDefault="00EF3EC0"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2010</w:t>
            </w:r>
          </w:p>
        </w:tc>
        <w:tc>
          <w:tcPr>
            <w:tcW w:w="2551" w:type="dxa"/>
            <w:shd w:val="clear" w:color="auto" w:fill="FDE9D9" w:themeFill="accent6" w:themeFillTint="33"/>
          </w:tcPr>
          <w:p w14:paraId="7913B734" w14:textId="7D88C277"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Savings bank</w:t>
            </w:r>
          </w:p>
        </w:tc>
        <w:tc>
          <w:tcPr>
            <w:tcW w:w="1843" w:type="dxa"/>
            <w:shd w:val="clear" w:color="auto" w:fill="FDE9D9" w:themeFill="accent6" w:themeFillTint="33"/>
          </w:tcPr>
          <w:p w14:paraId="046840A1" w14:textId="3AFFF8A7" w:rsidR="00EF3EC0" w:rsidRPr="00F41B8A" w:rsidRDefault="00F41B8A" w:rsidP="001E3821">
            <w:pPr>
              <w:pStyle w:val="Normal1"/>
              <w:spacing w:before="60" w:after="60"/>
              <w:jc w:val="center"/>
              <w:rPr>
                <w:rFonts w:asciiTheme="majorHAnsi" w:hAnsiTheme="majorHAnsi"/>
                <w:color w:val="808080" w:themeColor="background1" w:themeShade="80"/>
                <w:sz w:val="20"/>
                <w:szCs w:val="20"/>
                <w:lang w:val="en-GB"/>
              </w:rPr>
            </w:pPr>
            <w:r>
              <w:rPr>
                <w:rFonts w:asciiTheme="majorHAnsi" w:hAnsiTheme="majorHAnsi"/>
                <w:color w:val="808080" w:themeColor="background1" w:themeShade="80"/>
                <w:sz w:val="20"/>
                <w:szCs w:val="20"/>
                <w:lang w:val="en-GB"/>
              </w:rPr>
              <w:t>475.</w:t>
            </w:r>
            <w:r w:rsidR="00EF3EC0" w:rsidRPr="00F41B8A">
              <w:rPr>
                <w:rFonts w:asciiTheme="majorHAnsi" w:hAnsiTheme="majorHAnsi"/>
                <w:color w:val="808080" w:themeColor="background1" w:themeShade="80"/>
                <w:sz w:val="20"/>
                <w:szCs w:val="20"/>
                <w:lang w:val="en-GB"/>
              </w:rPr>
              <w:t>536</w:t>
            </w:r>
          </w:p>
        </w:tc>
      </w:tr>
      <w:tr w:rsidR="00EF3EC0" w:rsidRPr="001E3821" w14:paraId="29C713CB"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194CDB71" w14:textId="77777777" w:rsidR="00EF3EC0" w:rsidRPr="00F41B8A" w:rsidRDefault="00EF3EC0" w:rsidP="001E3821">
            <w:pPr>
              <w:pStyle w:val="Normal1"/>
              <w:spacing w:before="60" w:after="60"/>
              <w:jc w:val="center"/>
              <w:rPr>
                <w:rFonts w:asciiTheme="majorHAnsi" w:hAnsiTheme="majorHAnsi"/>
                <w:color w:val="808080" w:themeColor="background1" w:themeShade="80"/>
                <w:sz w:val="20"/>
                <w:szCs w:val="20"/>
                <w:lang w:val="en-GB"/>
              </w:rPr>
            </w:pPr>
            <w:r w:rsidRPr="00F41B8A">
              <w:rPr>
                <w:rFonts w:asciiTheme="majorHAnsi" w:hAnsiTheme="majorHAnsi"/>
                <w:color w:val="808080" w:themeColor="background1" w:themeShade="80"/>
                <w:sz w:val="20"/>
                <w:szCs w:val="20"/>
                <w:lang w:val="en-GB"/>
              </w:rPr>
              <w:t>2005</w:t>
            </w:r>
          </w:p>
        </w:tc>
        <w:tc>
          <w:tcPr>
            <w:tcW w:w="2551" w:type="dxa"/>
            <w:shd w:val="clear" w:color="auto" w:fill="FFFFFF" w:themeFill="background1"/>
          </w:tcPr>
          <w:p w14:paraId="348B4F0D" w14:textId="360A4D53"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sidRPr="00F41B8A">
              <w:rPr>
                <w:rFonts w:asciiTheme="majorHAnsi" w:hAnsiTheme="majorHAnsi"/>
                <w:color w:val="808080" w:themeColor="background1" w:themeShade="80"/>
                <w:sz w:val="20"/>
                <w:szCs w:val="20"/>
                <w:lang w:val="en-GB"/>
              </w:rPr>
              <w:t xml:space="preserve">Other </w:t>
            </w:r>
            <w:proofErr w:type="spellStart"/>
            <w:r>
              <w:rPr>
                <w:rFonts w:asciiTheme="majorHAnsi" w:hAnsiTheme="majorHAnsi"/>
                <w:color w:val="808080" w:themeColor="background1" w:themeShade="80"/>
                <w:sz w:val="20"/>
                <w:szCs w:val="20"/>
                <w:lang w:val="es-ES_tradnl"/>
              </w:rPr>
              <w:t>entities</w:t>
            </w:r>
            <w:proofErr w:type="spellEnd"/>
          </w:p>
        </w:tc>
        <w:tc>
          <w:tcPr>
            <w:tcW w:w="1843" w:type="dxa"/>
            <w:shd w:val="clear" w:color="auto" w:fill="FFFFFF" w:themeFill="background1"/>
          </w:tcPr>
          <w:p w14:paraId="5F6466C2" w14:textId="6CCCBE0B"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184.</w:t>
            </w:r>
            <w:r w:rsidR="00EF3EC0" w:rsidRPr="001E3821">
              <w:rPr>
                <w:rFonts w:asciiTheme="majorHAnsi" w:hAnsiTheme="majorHAnsi"/>
                <w:color w:val="808080" w:themeColor="background1" w:themeShade="80"/>
                <w:sz w:val="20"/>
                <w:szCs w:val="20"/>
                <w:lang w:val="es-ES_tradnl"/>
              </w:rPr>
              <w:t>773</w:t>
            </w:r>
          </w:p>
        </w:tc>
      </w:tr>
      <w:tr w:rsidR="00EF3EC0" w:rsidRPr="001E3821" w14:paraId="22BB4B4A" w14:textId="77777777" w:rsidTr="001E3821">
        <w:trPr>
          <w:trHeight w:val="220"/>
          <w:jc w:val="center"/>
        </w:trPr>
        <w:tc>
          <w:tcPr>
            <w:tcW w:w="1526" w:type="dxa"/>
            <w:shd w:val="clear" w:color="auto" w:fill="FDE9D9" w:themeFill="accent6" w:themeFillTint="33"/>
          </w:tcPr>
          <w:p w14:paraId="554F1B20"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2004</w:t>
            </w:r>
          </w:p>
        </w:tc>
        <w:tc>
          <w:tcPr>
            <w:tcW w:w="2551" w:type="dxa"/>
            <w:shd w:val="clear" w:color="auto" w:fill="FDE9D9" w:themeFill="accent6" w:themeFillTint="33"/>
          </w:tcPr>
          <w:p w14:paraId="56D0864C" w14:textId="077D48A1"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Other</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entities</w:t>
            </w:r>
            <w:proofErr w:type="spellEnd"/>
          </w:p>
        </w:tc>
        <w:tc>
          <w:tcPr>
            <w:tcW w:w="1843" w:type="dxa"/>
            <w:shd w:val="clear" w:color="auto" w:fill="FDE9D9" w:themeFill="accent6" w:themeFillTint="33"/>
          </w:tcPr>
          <w:p w14:paraId="18BCEC20" w14:textId="6F044108"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147.</w:t>
            </w:r>
            <w:r w:rsidR="00EF3EC0" w:rsidRPr="001E3821">
              <w:rPr>
                <w:rFonts w:asciiTheme="majorHAnsi" w:hAnsiTheme="majorHAnsi"/>
                <w:color w:val="808080" w:themeColor="background1" w:themeShade="80"/>
                <w:sz w:val="20"/>
                <w:szCs w:val="20"/>
                <w:lang w:val="es-ES_tradnl"/>
              </w:rPr>
              <w:t>843</w:t>
            </w:r>
          </w:p>
        </w:tc>
      </w:tr>
      <w:tr w:rsidR="00EF3EC0" w:rsidRPr="001E3821" w14:paraId="47ECBCA1" w14:textId="77777777" w:rsidTr="001E3821">
        <w:trPr>
          <w:cnfStyle w:val="000000100000" w:firstRow="0" w:lastRow="0" w:firstColumn="0" w:lastColumn="0" w:oddVBand="0" w:evenVBand="0" w:oddHBand="1" w:evenHBand="0" w:firstRowFirstColumn="0" w:firstRowLastColumn="0" w:lastRowFirstColumn="0" w:lastRowLastColumn="0"/>
          <w:trHeight w:val="220"/>
          <w:jc w:val="center"/>
        </w:trPr>
        <w:tc>
          <w:tcPr>
            <w:tcW w:w="1526" w:type="dxa"/>
            <w:shd w:val="clear" w:color="auto" w:fill="FFFFFF" w:themeFill="background1"/>
          </w:tcPr>
          <w:p w14:paraId="06440A30" w14:textId="77777777" w:rsidR="00EF3EC0" w:rsidRPr="001E3821" w:rsidRDefault="00EF3EC0" w:rsidP="001E3821">
            <w:pPr>
              <w:pStyle w:val="Normal1"/>
              <w:spacing w:before="60" w:after="60"/>
              <w:jc w:val="center"/>
              <w:rPr>
                <w:rFonts w:asciiTheme="majorHAnsi" w:hAnsiTheme="majorHAnsi"/>
                <w:color w:val="808080" w:themeColor="background1" w:themeShade="80"/>
                <w:sz w:val="20"/>
                <w:szCs w:val="20"/>
                <w:lang w:val="es-ES_tradnl"/>
              </w:rPr>
            </w:pPr>
            <w:r w:rsidRPr="001E3821">
              <w:rPr>
                <w:rFonts w:asciiTheme="majorHAnsi" w:hAnsiTheme="majorHAnsi"/>
                <w:color w:val="808080" w:themeColor="background1" w:themeShade="80"/>
                <w:sz w:val="20"/>
                <w:szCs w:val="20"/>
                <w:lang w:val="es-ES_tradnl"/>
              </w:rPr>
              <w:t>2006</w:t>
            </w:r>
          </w:p>
        </w:tc>
        <w:tc>
          <w:tcPr>
            <w:tcW w:w="2551" w:type="dxa"/>
            <w:shd w:val="clear" w:color="auto" w:fill="FFFFFF" w:themeFill="background1"/>
          </w:tcPr>
          <w:p w14:paraId="7B477EAB" w14:textId="04871A22"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proofErr w:type="spellStart"/>
            <w:r>
              <w:rPr>
                <w:rFonts w:asciiTheme="majorHAnsi" w:hAnsiTheme="majorHAnsi"/>
                <w:color w:val="808080" w:themeColor="background1" w:themeShade="80"/>
                <w:sz w:val="20"/>
                <w:szCs w:val="20"/>
                <w:lang w:val="es-ES_tradnl"/>
              </w:rPr>
              <w:t>Other</w:t>
            </w:r>
            <w:proofErr w:type="spellEnd"/>
            <w:r>
              <w:rPr>
                <w:rFonts w:asciiTheme="majorHAnsi" w:hAnsiTheme="majorHAnsi"/>
                <w:color w:val="808080" w:themeColor="background1" w:themeShade="80"/>
                <w:sz w:val="20"/>
                <w:szCs w:val="20"/>
                <w:lang w:val="es-ES_tradnl"/>
              </w:rPr>
              <w:t xml:space="preserve"> </w:t>
            </w:r>
            <w:proofErr w:type="spellStart"/>
            <w:r>
              <w:rPr>
                <w:rFonts w:asciiTheme="majorHAnsi" w:hAnsiTheme="majorHAnsi"/>
                <w:color w:val="808080" w:themeColor="background1" w:themeShade="80"/>
                <w:sz w:val="20"/>
                <w:szCs w:val="20"/>
                <w:lang w:val="es-ES_tradnl"/>
              </w:rPr>
              <w:t>entities</w:t>
            </w:r>
            <w:proofErr w:type="spellEnd"/>
          </w:p>
        </w:tc>
        <w:tc>
          <w:tcPr>
            <w:tcW w:w="1843" w:type="dxa"/>
            <w:shd w:val="clear" w:color="auto" w:fill="FFFFFF" w:themeFill="background1"/>
          </w:tcPr>
          <w:p w14:paraId="00D35EE9" w14:textId="58E02B54" w:rsidR="00EF3EC0" w:rsidRPr="001E3821" w:rsidRDefault="00F41B8A" w:rsidP="001E3821">
            <w:pPr>
              <w:pStyle w:val="Normal1"/>
              <w:spacing w:before="60" w:after="60"/>
              <w:jc w:val="center"/>
              <w:rPr>
                <w:rFonts w:asciiTheme="majorHAnsi" w:hAnsiTheme="majorHAnsi"/>
                <w:color w:val="808080" w:themeColor="background1" w:themeShade="80"/>
                <w:sz w:val="20"/>
                <w:szCs w:val="20"/>
                <w:lang w:val="es-ES_tradnl"/>
              </w:rPr>
            </w:pPr>
            <w:r>
              <w:rPr>
                <w:rFonts w:asciiTheme="majorHAnsi" w:hAnsiTheme="majorHAnsi"/>
                <w:color w:val="808080" w:themeColor="background1" w:themeShade="80"/>
                <w:sz w:val="20"/>
                <w:szCs w:val="20"/>
                <w:lang w:val="es-ES_tradnl"/>
              </w:rPr>
              <w:t>202.</w:t>
            </w:r>
            <w:r w:rsidR="00EF3EC0" w:rsidRPr="001E3821">
              <w:rPr>
                <w:rFonts w:asciiTheme="majorHAnsi" w:hAnsiTheme="majorHAnsi"/>
                <w:color w:val="808080" w:themeColor="background1" w:themeShade="80"/>
                <w:sz w:val="20"/>
                <w:szCs w:val="20"/>
                <w:lang w:val="es-ES_tradnl"/>
              </w:rPr>
              <w:t>889</w:t>
            </w:r>
          </w:p>
        </w:tc>
      </w:tr>
    </w:tbl>
    <w:p w14:paraId="600D37DE" w14:textId="77777777" w:rsidR="00EF3EC0" w:rsidRPr="00814753" w:rsidRDefault="00EF3EC0" w:rsidP="00EF3EC0">
      <w:pPr>
        <w:pStyle w:val="Normal1"/>
        <w:spacing w:before="60" w:after="60"/>
        <w:rPr>
          <w:lang w:val="es-ES_tradnl"/>
        </w:rPr>
      </w:pPr>
    </w:p>
    <w:p w14:paraId="2CD3BBE2" w14:textId="3D18880A" w:rsidR="00D7072D" w:rsidRPr="00D7072D" w:rsidRDefault="00FD584F" w:rsidP="00EF3EC0">
      <w:pPr>
        <w:pStyle w:val="Cuerpodeltexto"/>
        <w:rPr>
          <w:lang w:val="en-GB"/>
        </w:rPr>
      </w:pPr>
      <w:r w:rsidRPr="00716065">
        <w:rPr>
          <w:noProof/>
          <w:lang w:val="es-ES"/>
        </w:rPr>
        <w:lastRenderedPageBreak/>
        <w:drawing>
          <wp:anchor distT="0" distB="0" distL="114300" distR="114300" simplePos="0" relativeHeight="251650560" behindDoc="0" locked="0" layoutInCell="1" allowOverlap="1" wp14:anchorId="3282DCC8" wp14:editId="752BFD2D">
            <wp:simplePos x="0" y="0"/>
            <wp:positionH relativeFrom="column">
              <wp:posOffset>0</wp:posOffset>
            </wp:positionH>
            <wp:positionV relativeFrom="paragraph">
              <wp:posOffset>1009650</wp:posOffset>
            </wp:positionV>
            <wp:extent cx="5233670" cy="2830830"/>
            <wp:effectExtent l="25400" t="25400" r="100330" b="90170"/>
            <wp:wrapTopAndBottom/>
            <wp:docPr id="8" name="image21.png"/>
            <wp:cNvGraphicFramePr/>
            <a:graphic xmlns:a="http://schemas.openxmlformats.org/drawingml/2006/main">
              <a:graphicData uri="http://schemas.openxmlformats.org/drawingml/2006/picture">
                <pic:pic xmlns:pic="http://schemas.openxmlformats.org/drawingml/2006/picture">
                  <pic:nvPicPr>
                    <pic:cNvPr id="23" name="image2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233670" cy="2830830"/>
                    </a:xfrm>
                    <a:prstGeom prst="rect">
                      <a:avLst/>
                    </a:prstGeom>
                    <a:ln/>
                    <a:effectLst>
                      <a:outerShdw blurRad="50800" dist="38100" dir="2700000" algn="tl" rotWithShape="0">
                        <a:srgbClr val="000000">
                          <a:alpha val="43000"/>
                        </a:srgbClr>
                      </a:outerShdw>
                    </a:effectLst>
                  </pic:spPr>
                </pic:pic>
              </a:graphicData>
            </a:graphic>
          </wp:anchor>
        </w:drawing>
      </w:r>
      <w:r w:rsidR="00D7072D" w:rsidRPr="00D7072D">
        <w:rPr>
          <w:lang w:val="en-GB"/>
        </w:rPr>
        <w:t xml:space="preserve">Although we understand the data shown in the table, for the end user </w:t>
      </w:r>
      <w:r w:rsidR="00BC5734">
        <w:rPr>
          <w:lang w:val="en-GB"/>
        </w:rPr>
        <w:t xml:space="preserve">it </w:t>
      </w:r>
      <w:r w:rsidR="00D7072D" w:rsidRPr="00D7072D">
        <w:rPr>
          <w:lang w:val="en-GB"/>
        </w:rPr>
        <w:t>will be much easier to interpret such information if a graph is created with the evolution of the property market in Spain and the bubble effect, as shown in the following figure.</w:t>
      </w:r>
    </w:p>
    <w:p w14:paraId="79B2712C" w14:textId="635B354C" w:rsidR="00EF3EC0" w:rsidRPr="00AB0625" w:rsidRDefault="00BC5734" w:rsidP="00EF3EC0">
      <w:pPr>
        <w:pStyle w:val="Resaltado"/>
        <w:jc w:val="center"/>
        <w:rPr>
          <w:b w:val="0"/>
          <w:lang w:val="en-GB"/>
        </w:rPr>
      </w:pPr>
      <w:bookmarkStart w:id="2" w:name="h.3znysh7" w:colFirst="0" w:colLast="0"/>
      <w:bookmarkEnd w:id="2"/>
      <w:r>
        <w:rPr>
          <w:b w:val="0"/>
          <w:lang w:val="en-GB"/>
        </w:rPr>
        <w:t>Fig. 1</w:t>
      </w:r>
      <w:r w:rsidR="00D7072D" w:rsidRPr="00AB0625">
        <w:rPr>
          <w:b w:val="0"/>
          <w:lang w:val="en-GB"/>
        </w:rPr>
        <w:t xml:space="preserve">. </w:t>
      </w:r>
      <w:r w:rsidR="00EF3EC0" w:rsidRPr="00AB0625">
        <w:rPr>
          <w:b w:val="0"/>
          <w:lang w:val="en-GB"/>
        </w:rPr>
        <w:t xml:space="preserve"> </w:t>
      </w:r>
      <w:r w:rsidR="000F02E5" w:rsidRPr="00AB0625">
        <w:rPr>
          <w:b w:val="0"/>
          <w:lang w:val="en-GB"/>
        </w:rPr>
        <w:t xml:space="preserve">Historic </w:t>
      </w:r>
      <w:r w:rsidR="00AB0625">
        <w:rPr>
          <w:b w:val="0"/>
          <w:lang w:val="en-GB"/>
        </w:rPr>
        <w:t xml:space="preserve">range </w:t>
      </w:r>
      <w:r w:rsidR="000F02E5" w:rsidRPr="00AB0625">
        <w:rPr>
          <w:b w:val="0"/>
          <w:lang w:val="en-GB"/>
        </w:rPr>
        <w:t xml:space="preserve">of </w:t>
      </w:r>
      <w:proofErr w:type="spellStart"/>
      <w:r w:rsidR="000F02E5" w:rsidRPr="00AB0625">
        <w:rPr>
          <w:b w:val="0"/>
          <w:lang w:val="en-GB"/>
        </w:rPr>
        <w:t>mortage</w:t>
      </w:r>
      <w:proofErr w:type="spellEnd"/>
      <w:r w:rsidR="000F02E5" w:rsidRPr="00AB0625">
        <w:rPr>
          <w:b w:val="0"/>
          <w:lang w:val="en-GB"/>
        </w:rPr>
        <w:t xml:space="preserve"> sales in Spain </w:t>
      </w:r>
      <w:r w:rsidR="00EF3EC0" w:rsidRPr="00AB0625">
        <w:rPr>
          <w:b w:val="0"/>
          <w:lang w:val="en-GB"/>
        </w:rPr>
        <w:t>2003-2011 (</w:t>
      </w:r>
      <w:r w:rsidR="00D7072D" w:rsidRPr="00AB0625">
        <w:rPr>
          <w:b w:val="0"/>
          <w:lang w:val="en-GB"/>
        </w:rPr>
        <w:t>Source</w:t>
      </w:r>
      <w:r w:rsidR="00EF3EC0" w:rsidRPr="00AB0625">
        <w:rPr>
          <w:b w:val="0"/>
          <w:lang w:val="en-GB"/>
        </w:rPr>
        <w:t>: INE)</w:t>
      </w:r>
      <w:r w:rsidR="000F02E5" w:rsidRPr="00AB0625">
        <w:rPr>
          <w:b w:val="0"/>
          <w:lang w:val="en-GB"/>
        </w:rPr>
        <w:t xml:space="preserve"> </w:t>
      </w:r>
    </w:p>
    <w:p w14:paraId="4DAC9587" w14:textId="77777777" w:rsidR="00EF3EC0" w:rsidRPr="00AB0625" w:rsidRDefault="00EF3EC0" w:rsidP="00EF3EC0">
      <w:pPr>
        <w:pStyle w:val="Normal1"/>
        <w:jc w:val="center"/>
        <w:rPr>
          <w:lang w:val="en-GB"/>
        </w:rPr>
      </w:pPr>
    </w:p>
    <w:p w14:paraId="0010D8A3" w14:textId="339C8B61" w:rsidR="00D7072D" w:rsidRPr="00D7072D" w:rsidRDefault="00D7072D" w:rsidP="00EF3EC0">
      <w:pPr>
        <w:pStyle w:val="Cuerpodeltexto"/>
        <w:rPr>
          <w:lang w:val="en-GB"/>
        </w:rPr>
      </w:pPr>
      <w:r>
        <w:rPr>
          <w:lang w:val="en-GB"/>
        </w:rPr>
        <w:t>What numbers can</w:t>
      </w:r>
      <w:r w:rsidRPr="00D7072D">
        <w:rPr>
          <w:lang w:val="en-GB"/>
        </w:rPr>
        <w:t>not communicate when they are presented in a table becomes v</w:t>
      </w:r>
      <w:r>
        <w:rPr>
          <w:lang w:val="en-GB"/>
        </w:rPr>
        <w:t>isible and intelligible when they are communicated</w:t>
      </w:r>
      <w:r w:rsidRPr="00D7072D">
        <w:rPr>
          <w:lang w:val="en-GB"/>
        </w:rPr>
        <w:t xml:space="preserve"> visually. </w:t>
      </w:r>
      <w:r w:rsidRPr="00D7072D">
        <w:rPr>
          <w:rStyle w:val="ResaltadoCar"/>
          <w:lang w:val="en-GB"/>
        </w:rPr>
        <w:t>This is the "power" of data visualization.</w:t>
      </w:r>
    </w:p>
    <w:p w14:paraId="1831FF13" w14:textId="7F985424" w:rsidR="00D36716" w:rsidRDefault="00D7072D" w:rsidP="00EF3EC0">
      <w:pPr>
        <w:pStyle w:val="Cuerpodeltexto"/>
        <w:rPr>
          <w:lang w:val="en-GB"/>
        </w:rPr>
      </w:pPr>
      <w:r w:rsidRPr="00D7072D">
        <w:rPr>
          <w:lang w:val="en-GB"/>
        </w:rPr>
        <w:t xml:space="preserve">It is important to note that while data </w:t>
      </w:r>
      <w:r>
        <w:rPr>
          <w:lang w:val="en-GB"/>
        </w:rPr>
        <w:t>visualization</w:t>
      </w:r>
      <w:r w:rsidRPr="00D7072D">
        <w:rPr>
          <w:lang w:val="en-GB"/>
        </w:rPr>
        <w:t xml:space="preserve"> is used to generally represent quantitative variables and relationships between them,</w:t>
      </w:r>
      <w:r>
        <w:rPr>
          <w:lang w:val="en-GB"/>
        </w:rPr>
        <w:t xml:space="preserve"> it</w:t>
      </w:r>
      <w:r w:rsidRPr="00D7072D">
        <w:rPr>
          <w:lang w:val="en-GB"/>
        </w:rPr>
        <w:t xml:space="preserve"> can also be used to represent relationships between entities of a qualitative nature. For example, relations between people of a certain social </w:t>
      </w:r>
      <w:r>
        <w:rPr>
          <w:lang w:val="en-GB"/>
        </w:rPr>
        <w:t>network, which may be also "</w:t>
      </w:r>
      <w:r w:rsidRPr="00D7072D">
        <w:rPr>
          <w:lang w:val="en-GB"/>
        </w:rPr>
        <w:t>type</w:t>
      </w:r>
      <w:r w:rsidR="00BC5734">
        <w:rPr>
          <w:lang w:val="en-GB"/>
        </w:rPr>
        <w:t>cast</w:t>
      </w:r>
      <w:r w:rsidRPr="00D7072D">
        <w:rPr>
          <w:lang w:val="en-GB"/>
        </w:rPr>
        <w:t xml:space="preserve">" according to the nature of this relationship: friendship, </w:t>
      </w:r>
      <w:r>
        <w:rPr>
          <w:lang w:val="en-GB"/>
        </w:rPr>
        <w:t>family, work, etc. These visualizations</w:t>
      </w:r>
      <w:r w:rsidRPr="00D7072D">
        <w:rPr>
          <w:lang w:val="en-GB"/>
        </w:rPr>
        <w:t xml:space="preserve"> represent</w:t>
      </w:r>
      <w:r w:rsidR="00BC5734">
        <w:rPr>
          <w:lang w:val="en-GB"/>
        </w:rPr>
        <w:t>ing</w:t>
      </w:r>
      <w:r w:rsidRPr="00D7072D">
        <w:rPr>
          <w:lang w:val="en-GB"/>
        </w:rPr>
        <w:t xml:space="preserve"> entities and relational properties are based on the typology of the stru</w:t>
      </w:r>
      <w:r>
        <w:rPr>
          <w:lang w:val="en-GB"/>
        </w:rPr>
        <w:t>cture to be represented and use</w:t>
      </w:r>
      <w:r w:rsidRPr="00D7072D">
        <w:rPr>
          <w:lang w:val="en-GB"/>
        </w:rPr>
        <w:t xml:space="preserve"> graphs based on nodes and arcs.</w:t>
      </w:r>
    </w:p>
    <w:p w14:paraId="04A7E2AC" w14:textId="79F13EFB" w:rsidR="00D36716" w:rsidRDefault="00D36716" w:rsidP="00EF3EC0">
      <w:pPr>
        <w:pStyle w:val="Cuerpodeltexto"/>
        <w:rPr>
          <w:lang w:val="en-GB"/>
        </w:rPr>
      </w:pPr>
      <w:r w:rsidRPr="00D36716">
        <w:rPr>
          <w:lang w:val="en-GB"/>
        </w:rPr>
        <w:t>Historically visualization has existed consubstantial</w:t>
      </w:r>
      <w:r w:rsidR="003D22FD">
        <w:rPr>
          <w:lang w:val="en-GB"/>
        </w:rPr>
        <w:t>ly</w:t>
      </w:r>
      <w:r w:rsidRPr="00D36716">
        <w:rPr>
          <w:lang w:val="en-GB"/>
        </w:rPr>
        <w:t xml:space="preserve"> </w:t>
      </w:r>
      <w:r>
        <w:rPr>
          <w:lang w:val="en-GB"/>
        </w:rPr>
        <w:t>with data</w:t>
      </w:r>
      <w:r w:rsidRPr="00D36716">
        <w:rPr>
          <w:lang w:val="en-GB"/>
        </w:rPr>
        <w:t xml:space="preserve">. Especially in the field of cartography. However, it is the </w:t>
      </w:r>
      <w:r w:rsidRPr="00D36716">
        <w:rPr>
          <w:rStyle w:val="ResaltadoCar"/>
          <w:lang w:val="en-GB"/>
        </w:rPr>
        <w:t xml:space="preserve">late eighteenth century and early nineteenth century when the first studies and applications of data visualization appear </w:t>
      </w:r>
      <w:r w:rsidR="003D22FD" w:rsidRPr="00FD584F">
        <w:rPr>
          <w:rStyle w:val="ResaltadoCar"/>
          <w:b w:val="0"/>
          <w:lang w:val="en-GB"/>
        </w:rPr>
        <w:t>in order</w:t>
      </w:r>
      <w:r w:rsidR="003D22FD">
        <w:rPr>
          <w:rStyle w:val="ResaltadoCar"/>
          <w:lang w:val="en-GB"/>
        </w:rPr>
        <w:t xml:space="preserve"> </w:t>
      </w:r>
      <w:r w:rsidRPr="00D36716">
        <w:rPr>
          <w:lang w:val="en-GB"/>
        </w:rPr>
        <w:t xml:space="preserve">to construct narratives and understand real phenomena: from economic indicators to historical events. In this </w:t>
      </w:r>
      <w:r>
        <w:rPr>
          <w:lang w:val="en-GB"/>
        </w:rPr>
        <w:t>regard</w:t>
      </w:r>
      <w:r w:rsidRPr="00D36716">
        <w:rPr>
          <w:lang w:val="en-GB"/>
        </w:rPr>
        <w:t xml:space="preserve">, we must highlight the pioneering work of Scottish economist William </w:t>
      </w:r>
      <w:proofErr w:type="spellStart"/>
      <w:r w:rsidRPr="00D36716">
        <w:rPr>
          <w:lang w:val="en-GB"/>
        </w:rPr>
        <w:t>Playfair</w:t>
      </w:r>
      <w:proofErr w:type="spellEnd"/>
      <w:r w:rsidRPr="00D36716">
        <w:rPr>
          <w:lang w:val="en-GB"/>
        </w:rPr>
        <w:t xml:space="preserve"> and his book: </w:t>
      </w:r>
      <w:r w:rsidRPr="00D36716">
        <w:rPr>
          <w:i/>
          <w:lang w:val="en-GB"/>
        </w:rPr>
        <w:t>The Commercial and Political Atlas and Statistical Breviary</w:t>
      </w:r>
      <w:r w:rsidRPr="00D36716">
        <w:rPr>
          <w:lang w:val="en-GB"/>
        </w:rPr>
        <w:t>.</w:t>
      </w:r>
      <w:bookmarkStart w:id="3" w:name="h.2et92p0" w:colFirst="0" w:colLast="0"/>
      <w:bookmarkEnd w:id="3"/>
    </w:p>
    <w:p w14:paraId="4FAAFD07" w14:textId="18A28817" w:rsidR="00D36716" w:rsidRPr="00D36716" w:rsidRDefault="006769C2" w:rsidP="00EF3EC0">
      <w:pPr>
        <w:pStyle w:val="Cuerpodeltexto"/>
        <w:rPr>
          <w:lang w:val="en-GB"/>
        </w:rPr>
      </w:pPr>
      <w:r w:rsidRPr="00716065">
        <w:rPr>
          <w:noProof/>
          <w:lang w:val="es-ES"/>
        </w:rPr>
        <w:lastRenderedPageBreak/>
        <w:drawing>
          <wp:anchor distT="0" distB="0" distL="114300" distR="114300" simplePos="0" relativeHeight="251653632" behindDoc="0" locked="0" layoutInCell="1" allowOverlap="1" wp14:anchorId="04794AA3" wp14:editId="2675748F">
            <wp:simplePos x="0" y="0"/>
            <wp:positionH relativeFrom="column">
              <wp:posOffset>-114300</wp:posOffset>
            </wp:positionH>
            <wp:positionV relativeFrom="paragraph">
              <wp:posOffset>685800</wp:posOffset>
            </wp:positionV>
            <wp:extent cx="5715000" cy="3352800"/>
            <wp:effectExtent l="0" t="0" r="0" b="0"/>
            <wp:wrapTopAndBottom/>
            <wp:docPr id="1" name="image26.jpg" descr="256 SSD:Users:polo:Desktop:playfair- chart1-1801.jpg"/>
            <wp:cNvGraphicFramePr/>
            <a:graphic xmlns:a="http://schemas.openxmlformats.org/drawingml/2006/main">
              <a:graphicData uri="http://schemas.openxmlformats.org/drawingml/2006/picture">
                <pic:pic xmlns:pic="http://schemas.openxmlformats.org/drawingml/2006/picture">
                  <pic:nvPicPr>
                    <pic:cNvPr id="0" name="image26.jpg" descr="256 SSD:Users:polo:Desktop:playfair- chart1-1801.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715000" cy="3352800"/>
                    </a:xfrm>
                    <a:prstGeom prst="rect">
                      <a:avLst/>
                    </a:prstGeom>
                    <a:ln/>
                  </pic:spPr>
                </pic:pic>
              </a:graphicData>
            </a:graphic>
          </wp:anchor>
        </w:drawing>
      </w:r>
      <w:proofErr w:type="spellStart"/>
      <w:r w:rsidR="00D36716" w:rsidRPr="00D36716">
        <w:rPr>
          <w:lang w:val="en-GB"/>
        </w:rPr>
        <w:t>Playfair</w:t>
      </w:r>
      <w:proofErr w:type="spellEnd"/>
      <w:r w:rsidR="00D36716" w:rsidRPr="00D36716">
        <w:rPr>
          <w:lang w:val="en-GB"/>
        </w:rPr>
        <w:t xml:space="preserve"> is considered </w:t>
      </w:r>
      <w:r w:rsidR="003D22FD">
        <w:rPr>
          <w:lang w:val="en-GB"/>
        </w:rPr>
        <w:t xml:space="preserve">to be </w:t>
      </w:r>
      <w:r w:rsidR="00D36716" w:rsidRPr="00D36716">
        <w:rPr>
          <w:lang w:val="en-GB"/>
        </w:rPr>
        <w:t xml:space="preserve">the founder of </w:t>
      </w:r>
      <w:r w:rsidR="00625E23">
        <w:rPr>
          <w:lang w:val="en-GB"/>
        </w:rPr>
        <w:t xml:space="preserve">the </w:t>
      </w:r>
      <w:r w:rsidR="00D36716" w:rsidRPr="00D36716">
        <w:rPr>
          <w:lang w:val="en-GB"/>
        </w:rPr>
        <w:t xml:space="preserve">application of graphical techniques for statistical analysis, inventing graphics such as lines, areas (as in Figure 2), bars and </w:t>
      </w:r>
      <w:r w:rsidR="00D36716">
        <w:rPr>
          <w:lang w:val="en-GB"/>
        </w:rPr>
        <w:t xml:space="preserve">pie charts. </w:t>
      </w:r>
    </w:p>
    <w:p w14:paraId="14C64DAE" w14:textId="77777777" w:rsidR="003D22FD" w:rsidRDefault="003D22FD" w:rsidP="006769C2">
      <w:pPr>
        <w:pStyle w:val="Resaltado"/>
        <w:jc w:val="center"/>
        <w:rPr>
          <w:b w:val="0"/>
          <w:lang w:val="en-GB"/>
        </w:rPr>
      </w:pPr>
      <w:bookmarkStart w:id="4" w:name="h.tyjcwt" w:colFirst="0" w:colLast="0"/>
      <w:bookmarkEnd w:id="4"/>
    </w:p>
    <w:p w14:paraId="2390D9C3" w14:textId="7695E618" w:rsidR="00EF3EC0" w:rsidRPr="00AB0625" w:rsidRDefault="003D22FD" w:rsidP="006769C2">
      <w:pPr>
        <w:pStyle w:val="Resaltado"/>
        <w:jc w:val="center"/>
        <w:rPr>
          <w:b w:val="0"/>
          <w:lang w:val="en-GB"/>
        </w:rPr>
      </w:pPr>
      <w:r>
        <w:rPr>
          <w:b w:val="0"/>
          <w:lang w:val="en-GB"/>
        </w:rPr>
        <w:t>Fig.</w:t>
      </w:r>
      <w:r w:rsidRPr="00AB0625">
        <w:rPr>
          <w:b w:val="0"/>
          <w:lang w:val="en-GB"/>
        </w:rPr>
        <w:t xml:space="preserve"> </w:t>
      </w:r>
      <w:r w:rsidR="00EF3EC0" w:rsidRPr="00AB0625">
        <w:rPr>
          <w:b w:val="0"/>
          <w:lang w:val="en-GB"/>
        </w:rPr>
        <w:t xml:space="preserve">2. </w:t>
      </w:r>
      <w:r w:rsidR="00E05CBF" w:rsidRPr="00AB0625">
        <w:rPr>
          <w:b w:val="0"/>
          <w:lang w:val="en-GB"/>
        </w:rPr>
        <w:t xml:space="preserve">Historic </w:t>
      </w:r>
      <w:r w:rsidR="00AB0625">
        <w:rPr>
          <w:b w:val="0"/>
          <w:lang w:val="en-GB"/>
        </w:rPr>
        <w:t>range</w:t>
      </w:r>
      <w:r w:rsidR="00EF3EC0" w:rsidRPr="00AB0625">
        <w:rPr>
          <w:b w:val="0"/>
          <w:lang w:val="en-GB"/>
        </w:rPr>
        <w:t xml:space="preserve"> (1700 - 1800): </w:t>
      </w:r>
      <w:r w:rsidR="00AB0625">
        <w:rPr>
          <w:b w:val="0"/>
          <w:lang w:val="en-GB"/>
        </w:rPr>
        <w:t xml:space="preserve">trade balance </w:t>
      </w:r>
      <w:proofErr w:type="spellStart"/>
      <w:r w:rsidR="00AB0625">
        <w:rPr>
          <w:b w:val="0"/>
          <w:lang w:val="en-GB"/>
        </w:rPr>
        <w:t>bewteen</w:t>
      </w:r>
      <w:proofErr w:type="spellEnd"/>
      <w:r w:rsidR="00E05CBF" w:rsidRPr="00AB0625">
        <w:rPr>
          <w:b w:val="0"/>
          <w:lang w:val="en-GB"/>
        </w:rPr>
        <w:t xml:space="preserve"> England and North</w:t>
      </w:r>
      <w:r>
        <w:rPr>
          <w:b w:val="0"/>
          <w:lang w:val="en-GB"/>
        </w:rPr>
        <w:t xml:space="preserve"> A</w:t>
      </w:r>
      <w:r w:rsidR="00E05CBF" w:rsidRPr="00AB0625">
        <w:rPr>
          <w:b w:val="0"/>
          <w:lang w:val="en-GB"/>
        </w:rPr>
        <w:t>merica</w:t>
      </w:r>
      <w:r w:rsidR="00EF3EC0" w:rsidRPr="00AB0625">
        <w:rPr>
          <w:b w:val="0"/>
          <w:lang w:val="en-GB"/>
        </w:rPr>
        <w:t xml:space="preserve"> </w:t>
      </w:r>
    </w:p>
    <w:p w14:paraId="06FEDCAB" w14:textId="77777777" w:rsidR="00EF3EC0" w:rsidRPr="00AB0625" w:rsidRDefault="00EF3EC0" w:rsidP="00EF3EC0">
      <w:pPr>
        <w:pStyle w:val="Normal1"/>
        <w:rPr>
          <w:lang w:val="en-GB"/>
        </w:rPr>
      </w:pPr>
    </w:p>
    <w:p w14:paraId="3608AC04" w14:textId="2A74AA8B" w:rsidR="001C6971" w:rsidRPr="001C6971" w:rsidRDefault="001C6971" w:rsidP="006769C2">
      <w:pPr>
        <w:pStyle w:val="Cuerpodeltexto"/>
        <w:rPr>
          <w:lang w:val="en-GB"/>
        </w:rPr>
      </w:pPr>
      <w:proofErr w:type="spellStart"/>
      <w:r w:rsidRPr="001C6971">
        <w:rPr>
          <w:lang w:val="en-GB"/>
        </w:rPr>
        <w:t>Playfair's</w:t>
      </w:r>
      <w:proofErr w:type="spellEnd"/>
      <w:r w:rsidRPr="001C6971">
        <w:rPr>
          <w:lang w:val="en-GB"/>
        </w:rPr>
        <w:t xml:space="preserve"> innovative work was accompanied by the work of other engineers and economists of the time, as i</w:t>
      </w:r>
      <w:r w:rsidR="003D22FD">
        <w:rPr>
          <w:lang w:val="en-GB"/>
        </w:rPr>
        <w:t>s</w:t>
      </w:r>
      <w:r w:rsidRPr="001C6971">
        <w:rPr>
          <w:lang w:val="en-GB"/>
        </w:rPr>
        <w:t xml:space="preserve"> the case of Charles </w:t>
      </w:r>
      <w:proofErr w:type="spellStart"/>
      <w:r w:rsidRPr="001C6971">
        <w:rPr>
          <w:lang w:val="en-GB"/>
        </w:rPr>
        <w:t>Minard</w:t>
      </w:r>
      <w:proofErr w:type="spellEnd"/>
      <w:r w:rsidRPr="001C6971">
        <w:rPr>
          <w:lang w:val="en-GB"/>
        </w:rPr>
        <w:t xml:space="preserve"> and his famous graphic narrative about Napoleon's march on Russia in 1812, M.H.P.R. Sankey diagrams and </w:t>
      </w:r>
      <w:r w:rsidR="003D22FD">
        <w:rPr>
          <w:lang w:val="en-GB"/>
        </w:rPr>
        <w:t>flow charts</w:t>
      </w:r>
      <w:r w:rsidRPr="001C6971">
        <w:rPr>
          <w:lang w:val="en-GB"/>
        </w:rPr>
        <w:t xml:space="preserve">, Jon Snow and Charles </w:t>
      </w:r>
      <w:proofErr w:type="spellStart"/>
      <w:r w:rsidRPr="001C6971">
        <w:rPr>
          <w:lang w:val="en-GB"/>
        </w:rPr>
        <w:t>Dupin</w:t>
      </w:r>
      <w:proofErr w:type="spellEnd"/>
      <w:r w:rsidRPr="001C6971">
        <w:rPr>
          <w:lang w:val="en-GB"/>
        </w:rPr>
        <w:t xml:space="preserve"> and</w:t>
      </w:r>
      <w:r>
        <w:rPr>
          <w:lang w:val="en-GB"/>
        </w:rPr>
        <w:t xml:space="preserve"> the</w:t>
      </w:r>
      <w:r w:rsidRPr="001C6971">
        <w:rPr>
          <w:lang w:val="en-GB"/>
        </w:rPr>
        <w:t xml:space="preserve"> use of thematic or Choropleth </w:t>
      </w:r>
      <w:r w:rsidR="003D22FD" w:rsidRPr="001C6971">
        <w:rPr>
          <w:lang w:val="en-GB"/>
        </w:rPr>
        <w:t xml:space="preserve">maps </w:t>
      </w:r>
      <w:r w:rsidRPr="001C6971">
        <w:rPr>
          <w:lang w:val="en-GB"/>
        </w:rPr>
        <w:t xml:space="preserve">to represent quantitative variables in </w:t>
      </w:r>
      <w:r>
        <w:rPr>
          <w:lang w:val="en-GB"/>
        </w:rPr>
        <w:t>cartography</w:t>
      </w:r>
      <w:r w:rsidRPr="001C6971">
        <w:rPr>
          <w:lang w:val="en-GB"/>
        </w:rPr>
        <w:t xml:space="preserve"> (see Figure 3), and so much more.</w:t>
      </w:r>
    </w:p>
    <w:p w14:paraId="378910BD" w14:textId="6E6F195D" w:rsidR="009A40E3" w:rsidRPr="009A40E3" w:rsidRDefault="009A40E3" w:rsidP="006769C2">
      <w:pPr>
        <w:pStyle w:val="Cuerpodeltexto"/>
        <w:rPr>
          <w:lang w:val="en-GB"/>
        </w:rPr>
      </w:pPr>
      <w:r>
        <w:rPr>
          <w:lang w:val="en-GB"/>
        </w:rPr>
        <w:t>Already i</w:t>
      </w:r>
      <w:r w:rsidRPr="009A40E3">
        <w:rPr>
          <w:lang w:val="en-GB"/>
        </w:rPr>
        <w:t xml:space="preserve">n the twentieth century, we can </w:t>
      </w:r>
      <w:r>
        <w:rPr>
          <w:lang w:val="en-GB"/>
        </w:rPr>
        <w:t xml:space="preserve">highlight </w:t>
      </w:r>
      <w:r w:rsidRPr="009A40E3">
        <w:rPr>
          <w:lang w:val="en-GB"/>
        </w:rPr>
        <w:t>two authors of reference: Tukey</w:t>
      </w:r>
      <w:r w:rsidR="003D22FD">
        <w:rPr>
          <w:rStyle w:val="Refdenotaalpie"/>
          <w:lang w:val="en-GB"/>
        </w:rPr>
        <w:footnoteReference w:id="1"/>
      </w:r>
      <w:r w:rsidRPr="009A40E3">
        <w:rPr>
          <w:lang w:val="en-GB"/>
        </w:rPr>
        <w:t xml:space="preserve"> and </w:t>
      </w:r>
      <w:proofErr w:type="spellStart"/>
      <w:r w:rsidRPr="009A40E3">
        <w:rPr>
          <w:lang w:val="en-GB"/>
        </w:rPr>
        <w:t>Tufte</w:t>
      </w:r>
      <w:proofErr w:type="spellEnd"/>
      <w:r w:rsidR="003D22FD">
        <w:rPr>
          <w:rStyle w:val="Refdenotaalpie"/>
          <w:lang w:val="en-GB"/>
        </w:rPr>
        <w:footnoteReference w:id="2"/>
      </w:r>
      <w:r w:rsidRPr="009A40E3">
        <w:rPr>
          <w:lang w:val="en-GB"/>
        </w:rPr>
        <w:t xml:space="preserve"> and their </w:t>
      </w:r>
      <w:r w:rsidR="003D22FD">
        <w:rPr>
          <w:lang w:val="en-GB"/>
        </w:rPr>
        <w:t xml:space="preserve">respective </w:t>
      </w:r>
      <w:r w:rsidRPr="009A40E3">
        <w:rPr>
          <w:lang w:val="en-GB"/>
        </w:rPr>
        <w:t xml:space="preserve">works, which established </w:t>
      </w:r>
      <w:r>
        <w:rPr>
          <w:lang w:val="en-GB"/>
        </w:rPr>
        <w:t xml:space="preserve">the </w:t>
      </w:r>
      <w:r w:rsidRPr="009A40E3">
        <w:rPr>
          <w:lang w:val="en-GB"/>
        </w:rPr>
        <w:t>formal principles</w:t>
      </w:r>
      <w:r>
        <w:rPr>
          <w:lang w:val="en-GB"/>
        </w:rPr>
        <w:t xml:space="preserve"> of</w:t>
      </w:r>
      <w:r w:rsidRPr="009A40E3">
        <w:rPr>
          <w:lang w:val="en-GB"/>
        </w:rPr>
        <w:t xml:space="preserve"> visualization. Tukey established what is known as EDA (Exploratory Data Analysis) and explained how to use visual methods to understand the data and formulate hypotheses without using statistical models.</w:t>
      </w:r>
    </w:p>
    <w:p w14:paraId="55BFA457" w14:textId="77777777" w:rsidR="00EF3EC0" w:rsidRPr="009A40E3" w:rsidRDefault="00EF3EC0" w:rsidP="00EF3EC0">
      <w:pPr>
        <w:pStyle w:val="Normal1"/>
        <w:rPr>
          <w:lang w:val="en-GB"/>
        </w:rPr>
      </w:pPr>
    </w:p>
    <w:p w14:paraId="34108A54" w14:textId="77777777" w:rsidR="00EF3EC0" w:rsidRPr="00814753" w:rsidRDefault="00EF3EC0" w:rsidP="00EF3EC0">
      <w:pPr>
        <w:pStyle w:val="Normal1"/>
        <w:keepNext/>
        <w:jc w:val="center"/>
        <w:rPr>
          <w:lang w:val="es-ES_tradnl"/>
        </w:rPr>
      </w:pPr>
      <w:r w:rsidRPr="00716065">
        <w:rPr>
          <w:noProof/>
          <w:lang w:val="es-ES" w:eastAsia="es-ES"/>
        </w:rPr>
        <w:drawing>
          <wp:inline distT="0" distB="0" distL="0" distR="0" wp14:anchorId="745B6515" wp14:editId="7141D435">
            <wp:extent cx="4360333" cy="3716020"/>
            <wp:effectExtent l="0" t="0" r="0" b="0"/>
            <wp:docPr id="2" name="image22.jpg" descr="256 SSD:Users:polo:Desktop:Carte_figurative_de_l'instruction_populaire_de_la_France.jpg"/>
            <wp:cNvGraphicFramePr/>
            <a:graphic xmlns:a="http://schemas.openxmlformats.org/drawingml/2006/main">
              <a:graphicData uri="http://schemas.openxmlformats.org/drawingml/2006/picture">
                <pic:pic xmlns:pic="http://schemas.openxmlformats.org/drawingml/2006/picture">
                  <pic:nvPicPr>
                    <pic:cNvPr id="0" name="image22.jpg" descr="256 SSD:Users:polo:Desktop:Carte_figurative_de_l'instruction_populaire_de_la_France.jpg"/>
                    <pic:cNvPicPr preferRelativeResize="0"/>
                  </pic:nvPicPr>
                  <pic:blipFill>
                    <a:blip r:embed="rId15"/>
                    <a:srcRect/>
                    <a:stretch>
                      <a:fillRect/>
                    </a:stretch>
                  </pic:blipFill>
                  <pic:spPr>
                    <a:xfrm>
                      <a:off x="0" y="0"/>
                      <a:ext cx="4360333" cy="3716020"/>
                    </a:xfrm>
                    <a:prstGeom prst="rect">
                      <a:avLst/>
                    </a:prstGeom>
                    <a:ln/>
                  </pic:spPr>
                </pic:pic>
              </a:graphicData>
            </a:graphic>
          </wp:inline>
        </w:drawing>
      </w:r>
    </w:p>
    <w:p w14:paraId="252A115C" w14:textId="77777777" w:rsidR="00D52974" w:rsidRDefault="00D52974" w:rsidP="006769C2">
      <w:pPr>
        <w:pStyle w:val="Resaltado"/>
        <w:jc w:val="center"/>
        <w:rPr>
          <w:b w:val="0"/>
          <w:lang w:val="en-GB"/>
        </w:rPr>
      </w:pPr>
      <w:bookmarkStart w:id="5" w:name="h.3dy6vkm" w:colFirst="0" w:colLast="0"/>
      <w:bookmarkEnd w:id="5"/>
    </w:p>
    <w:p w14:paraId="7997817E" w14:textId="1D089BEE" w:rsidR="00EF3EC0" w:rsidRPr="00AB0625" w:rsidRDefault="00D52974" w:rsidP="006769C2">
      <w:pPr>
        <w:pStyle w:val="Resaltado"/>
        <w:jc w:val="center"/>
        <w:rPr>
          <w:b w:val="0"/>
          <w:lang w:val="en-GB"/>
        </w:rPr>
      </w:pPr>
      <w:r>
        <w:rPr>
          <w:b w:val="0"/>
          <w:lang w:val="en-GB"/>
        </w:rPr>
        <w:t>Fig.</w:t>
      </w:r>
      <w:r w:rsidR="00EF3EC0" w:rsidRPr="00AB0625">
        <w:rPr>
          <w:b w:val="0"/>
          <w:lang w:val="en-GB"/>
        </w:rPr>
        <w:t xml:space="preserve"> 3. </w:t>
      </w:r>
      <w:proofErr w:type="spellStart"/>
      <w:r w:rsidRPr="00AB0625">
        <w:rPr>
          <w:b w:val="0"/>
          <w:lang w:val="en-GB"/>
        </w:rPr>
        <w:t>Dupin</w:t>
      </w:r>
      <w:proofErr w:type="spellEnd"/>
      <w:r w:rsidRPr="00AB0625">
        <w:rPr>
          <w:b w:val="0"/>
          <w:lang w:val="en-GB"/>
        </w:rPr>
        <w:t xml:space="preserve"> </w:t>
      </w:r>
      <w:r>
        <w:rPr>
          <w:b w:val="0"/>
          <w:lang w:val="en-GB"/>
        </w:rPr>
        <w:t>representation</w:t>
      </w:r>
      <w:r w:rsidR="00094D7B" w:rsidRPr="00AB0625">
        <w:rPr>
          <w:b w:val="0"/>
          <w:lang w:val="en-GB"/>
        </w:rPr>
        <w:t xml:space="preserve"> of</w:t>
      </w:r>
      <w:r w:rsidR="00EF3EC0" w:rsidRPr="00AB0625">
        <w:rPr>
          <w:b w:val="0"/>
          <w:lang w:val="en-GB"/>
        </w:rPr>
        <w:t xml:space="preserve"> </w:t>
      </w:r>
      <w:r w:rsidR="00094D7B" w:rsidRPr="00AB0625">
        <w:rPr>
          <w:b w:val="0"/>
          <w:lang w:val="en-GB"/>
        </w:rPr>
        <w:t>p</w:t>
      </w:r>
      <w:r w:rsidR="00AB0625">
        <w:rPr>
          <w:b w:val="0"/>
          <w:lang w:val="en-GB"/>
        </w:rPr>
        <w:t>opulation</w:t>
      </w:r>
      <w:r w:rsidR="00094D7B" w:rsidRPr="00AB0625">
        <w:rPr>
          <w:b w:val="0"/>
          <w:lang w:val="en-GB"/>
        </w:rPr>
        <w:t xml:space="preserve"> distribution in France in </w:t>
      </w:r>
      <w:r w:rsidR="00EF3EC0" w:rsidRPr="00AB0625">
        <w:rPr>
          <w:b w:val="0"/>
          <w:lang w:val="en-GB"/>
        </w:rPr>
        <w:t>1826</w:t>
      </w:r>
    </w:p>
    <w:p w14:paraId="379924FE" w14:textId="5C23CADB" w:rsidR="009A40E3" w:rsidRPr="009A40E3" w:rsidRDefault="009A40E3" w:rsidP="006769C2">
      <w:pPr>
        <w:pStyle w:val="Cuerpodeltexto"/>
        <w:rPr>
          <w:lang w:val="en-GB"/>
        </w:rPr>
      </w:pPr>
      <w:r w:rsidRPr="009A40E3">
        <w:rPr>
          <w:lang w:val="en-GB"/>
        </w:rPr>
        <w:t xml:space="preserve">Nowadays, as we shall see in the following sections of this report, there are </w:t>
      </w:r>
      <w:r w:rsidRPr="009A40E3">
        <w:rPr>
          <w:rStyle w:val="ResaltadoCar"/>
          <w:lang w:val="en-GB"/>
        </w:rPr>
        <w:t xml:space="preserve">many tools to generate graphs and maps </w:t>
      </w:r>
      <w:r>
        <w:rPr>
          <w:lang w:val="en-GB"/>
        </w:rPr>
        <w:t>in an assisted way</w:t>
      </w:r>
      <w:r w:rsidRPr="009A40E3">
        <w:rPr>
          <w:lang w:val="en-GB"/>
        </w:rPr>
        <w:t xml:space="preserve"> that allow </w:t>
      </w:r>
      <w:r w:rsidR="00D52974" w:rsidRPr="009A40E3">
        <w:rPr>
          <w:lang w:val="en-GB"/>
        </w:rPr>
        <w:t xml:space="preserve">value </w:t>
      </w:r>
      <w:r w:rsidR="00D52974">
        <w:rPr>
          <w:lang w:val="en-GB"/>
        </w:rPr>
        <w:t xml:space="preserve">to be </w:t>
      </w:r>
      <w:r w:rsidRPr="009A40E3">
        <w:rPr>
          <w:lang w:val="en-GB"/>
        </w:rPr>
        <w:t>buil</w:t>
      </w:r>
      <w:r w:rsidR="00D52974">
        <w:rPr>
          <w:lang w:val="en-GB"/>
        </w:rPr>
        <w:t>t</w:t>
      </w:r>
      <w:r w:rsidRPr="009A40E3">
        <w:rPr>
          <w:lang w:val="en-GB"/>
        </w:rPr>
        <w:t xml:space="preserve"> on the data. Although </w:t>
      </w:r>
      <w:r>
        <w:rPr>
          <w:lang w:val="en-GB"/>
        </w:rPr>
        <w:t>visualization</w:t>
      </w:r>
      <w:r w:rsidRPr="009A40E3">
        <w:rPr>
          <w:lang w:val="en-GB"/>
        </w:rPr>
        <w:t xml:space="preserve"> can still be a traditional process based on design and manual processing, as </w:t>
      </w:r>
      <w:r>
        <w:rPr>
          <w:lang w:val="en-GB"/>
        </w:rPr>
        <w:t>some examples of infographics</w:t>
      </w:r>
      <w:r w:rsidR="00D52974">
        <w:rPr>
          <w:lang w:val="en-GB"/>
        </w:rPr>
        <w:t xml:space="preserve"> are</w:t>
      </w:r>
      <w:r>
        <w:rPr>
          <w:lang w:val="en-GB"/>
        </w:rPr>
        <w:t xml:space="preserve">, </w:t>
      </w:r>
      <w:r w:rsidRPr="009A40E3">
        <w:rPr>
          <w:lang w:val="en-GB"/>
        </w:rPr>
        <w:t>in most application</w:t>
      </w:r>
      <w:r>
        <w:rPr>
          <w:lang w:val="en-GB"/>
        </w:rPr>
        <w:t>s</w:t>
      </w:r>
      <w:r w:rsidRPr="009A40E3">
        <w:rPr>
          <w:lang w:val="en-GB"/>
        </w:rPr>
        <w:t xml:space="preserve"> specific software </w:t>
      </w:r>
      <w:r>
        <w:rPr>
          <w:lang w:val="en-GB"/>
        </w:rPr>
        <w:t xml:space="preserve">is </w:t>
      </w:r>
      <w:r w:rsidRPr="009A40E3">
        <w:rPr>
          <w:lang w:val="en-GB"/>
        </w:rPr>
        <w:t>used for the construction of these graphical representations.</w:t>
      </w:r>
    </w:p>
    <w:p w14:paraId="1F6B91A1" w14:textId="58FDB7C6" w:rsidR="00EF3EC0" w:rsidRPr="00FD584F" w:rsidRDefault="00EF3EC0" w:rsidP="006769C2">
      <w:pPr>
        <w:pStyle w:val="Subttulos"/>
        <w:ind w:firstLine="708"/>
        <w:rPr>
          <w:lang w:val="en-GB"/>
        </w:rPr>
      </w:pPr>
      <w:bookmarkStart w:id="6" w:name="_Toc325451492"/>
      <w:r w:rsidRPr="00FD584F">
        <w:rPr>
          <w:lang w:val="en-GB"/>
        </w:rPr>
        <w:t xml:space="preserve">1.1.1. </w:t>
      </w:r>
      <w:bookmarkEnd w:id="6"/>
      <w:r w:rsidR="00625E23" w:rsidRPr="00FD584F">
        <w:rPr>
          <w:lang w:val="en-GB"/>
        </w:rPr>
        <w:t xml:space="preserve">Types of data visualization </w:t>
      </w:r>
    </w:p>
    <w:p w14:paraId="168CFE97" w14:textId="42A5B3B7" w:rsidR="006769C2" w:rsidRPr="00AB0625" w:rsidRDefault="00625E23" w:rsidP="006769C2">
      <w:pPr>
        <w:pStyle w:val="Cuerpodeltexto"/>
        <w:rPr>
          <w:lang w:val="en-GB"/>
        </w:rPr>
      </w:pPr>
      <w:r w:rsidRPr="00AB0625">
        <w:rPr>
          <w:lang w:val="en-GB"/>
        </w:rPr>
        <w:t>There are an</w:t>
      </w:r>
      <w:r w:rsidR="004F02CF" w:rsidRPr="00AB0625">
        <w:rPr>
          <w:lang w:val="en-GB"/>
        </w:rPr>
        <w:t xml:space="preserve">y </w:t>
      </w:r>
      <w:r w:rsidR="003A5DAE">
        <w:rPr>
          <w:lang w:val="en-GB"/>
        </w:rPr>
        <w:t xml:space="preserve">number of </w:t>
      </w:r>
      <w:r w:rsidR="004F02CF" w:rsidRPr="00AB0625">
        <w:rPr>
          <w:lang w:val="en-GB"/>
        </w:rPr>
        <w:t>techniques and approaches for</w:t>
      </w:r>
      <w:r w:rsidRPr="00AB0625">
        <w:rPr>
          <w:lang w:val="en-GB"/>
        </w:rPr>
        <w:t xml:space="preserve"> visualization depending on the nature of the data information. From the point of view of the data, especially structured data (or semi-structured) and </w:t>
      </w:r>
      <w:r w:rsidR="003A5DAE">
        <w:rPr>
          <w:lang w:val="en-GB"/>
        </w:rPr>
        <w:t>its</w:t>
      </w:r>
      <w:r w:rsidR="003A5DAE" w:rsidRPr="00AB0625">
        <w:rPr>
          <w:lang w:val="en-GB"/>
        </w:rPr>
        <w:t xml:space="preserve"> </w:t>
      </w:r>
      <w:r w:rsidRPr="00AB0625">
        <w:rPr>
          <w:lang w:val="en-GB"/>
        </w:rPr>
        <w:t>visual exploitation, we can establish roughly the following classification</w:t>
      </w:r>
      <w:r w:rsidR="003A5DAE">
        <w:rPr>
          <w:rStyle w:val="Refdenotaalpie"/>
          <w:lang w:val="en-GB"/>
        </w:rPr>
        <w:footnoteReference w:id="3"/>
      </w:r>
      <w:r w:rsidRPr="00AB0625">
        <w:rPr>
          <w:lang w:val="en-GB"/>
        </w:rPr>
        <w:t xml:space="preserve"> of </w:t>
      </w:r>
      <w:r w:rsidRPr="00AB0625">
        <w:rPr>
          <w:rStyle w:val="ResaltadoCar"/>
          <w:lang w:val="en-GB"/>
        </w:rPr>
        <w:t>types of visualization according to complexity and information processing.</w:t>
      </w:r>
    </w:p>
    <w:p w14:paraId="6C51741D" w14:textId="77777777" w:rsidR="00D24EF2" w:rsidRPr="00FD584F" w:rsidRDefault="00D24EF2" w:rsidP="00E1245E">
      <w:pPr>
        <w:pStyle w:val="Resaltado"/>
        <w:rPr>
          <w:lang w:val="en-GB"/>
        </w:rPr>
      </w:pPr>
    </w:p>
    <w:p w14:paraId="0BE06271" w14:textId="77777777" w:rsidR="00D24EF2" w:rsidRPr="00FD584F" w:rsidRDefault="00D24EF2" w:rsidP="00D24EF2">
      <w:pPr>
        <w:pStyle w:val="Resaltado"/>
        <w:ind w:left="360"/>
        <w:rPr>
          <w:lang w:val="en-GB"/>
        </w:rPr>
      </w:pPr>
    </w:p>
    <w:p w14:paraId="5DFD496F" w14:textId="5BB72743" w:rsidR="006769C2" w:rsidRDefault="00625E23" w:rsidP="006769C2">
      <w:pPr>
        <w:pStyle w:val="Resaltado"/>
        <w:numPr>
          <w:ilvl w:val="0"/>
          <w:numId w:val="27"/>
        </w:numPr>
      </w:pPr>
      <w:r>
        <w:t xml:space="preserve">Basic </w:t>
      </w:r>
      <w:proofErr w:type="spellStart"/>
      <w:r>
        <w:t>elements</w:t>
      </w:r>
      <w:proofErr w:type="spellEnd"/>
      <w:r>
        <w:t xml:space="preserve"> of data </w:t>
      </w:r>
      <w:proofErr w:type="spellStart"/>
      <w:r>
        <w:t>representation</w:t>
      </w:r>
      <w:proofErr w:type="spellEnd"/>
    </w:p>
    <w:p w14:paraId="18EDA6A0" w14:textId="3903925B" w:rsidR="00A3095A" w:rsidRPr="00AB0625" w:rsidRDefault="00D24EF2" w:rsidP="006769C2">
      <w:pPr>
        <w:pStyle w:val="Cuerpodeltexto"/>
        <w:rPr>
          <w:lang w:val="en-GB"/>
        </w:rPr>
      </w:pPr>
      <w:r>
        <w:rPr>
          <w:lang w:val="en-GB"/>
        </w:rPr>
        <w:t>This</w:t>
      </w:r>
      <w:r w:rsidR="00A3095A" w:rsidRPr="00AB0625">
        <w:rPr>
          <w:lang w:val="en-GB"/>
        </w:rPr>
        <w:t xml:space="preserve"> is the simplest case. A basic element of visualization can be a chart, a map, a KPI, data tables, a graph, etc</w:t>
      </w:r>
      <w:r>
        <w:rPr>
          <w:lang w:val="en-GB"/>
        </w:rPr>
        <w:t>.</w:t>
      </w:r>
      <w:r w:rsidR="00A3095A" w:rsidRPr="00AB0625">
        <w:rPr>
          <w:lang w:val="en-GB"/>
        </w:rPr>
        <w:t xml:space="preserve"> Here there are some basic types of visualizations:</w:t>
      </w:r>
    </w:p>
    <w:p w14:paraId="193537E7" w14:textId="1F2112D1" w:rsidR="00EF3EC0" w:rsidRPr="00AB0625" w:rsidRDefault="00A3095A" w:rsidP="006769C2">
      <w:pPr>
        <w:pStyle w:val="Cuerpodeltexto"/>
        <w:numPr>
          <w:ilvl w:val="0"/>
          <w:numId w:val="28"/>
        </w:numPr>
        <w:rPr>
          <w:lang w:val="en-GB"/>
        </w:rPr>
      </w:pPr>
      <w:r w:rsidRPr="00AB0625">
        <w:rPr>
          <w:b/>
          <w:lang w:val="en-GB"/>
        </w:rPr>
        <w:t>Graphs:</w:t>
      </w:r>
      <w:r w:rsidRPr="00AB0625">
        <w:rPr>
          <w:lang w:val="en-GB"/>
        </w:rPr>
        <w:t xml:space="preserve"> bars, line</w:t>
      </w:r>
      <w:r w:rsidR="00EF3EC0" w:rsidRPr="00AB0625">
        <w:rPr>
          <w:lang w:val="en-GB"/>
        </w:rPr>
        <w:t xml:space="preserve">s, </w:t>
      </w:r>
      <w:r w:rsidRPr="00AB0625">
        <w:rPr>
          <w:lang w:val="en-GB"/>
        </w:rPr>
        <w:t>bullet points,</w:t>
      </w:r>
      <w:r w:rsidR="00EF3EC0" w:rsidRPr="00AB0625">
        <w:rPr>
          <w:lang w:val="en-GB"/>
        </w:rPr>
        <w:t xml:space="preserve"> “tree maps”, </w:t>
      </w:r>
      <w:r w:rsidRPr="00AB0625">
        <w:rPr>
          <w:lang w:val="en-GB"/>
        </w:rPr>
        <w:t xml:space="preserve">pie charts, semi-pie charts, etc. </w:t>
      </w:r>
    </w:p>
    <w:p w14:paraId="29AE4AD2" w14:textId="1F84D057" w:rsidR="00EF3EC0" w:rsidRPr="00AB0625" w:rsidRDefault="00A3095A" w:rsidP="006769C2">
      <w:pPr>
        <w:pStyle w:val="Cuerpodeltexto"/>
        <w:numPr>
          <w:ilvl w:val="0"/>
          <w:numId w:val="28"/>
        </w:numPr>
        <w:rPr>
          <w:lang w:val="en-GB"/>
        </w:rPr>
      </w:pPr>
      <w:r w:rsidRPr="00AB0625">
        <w:rPr>
          <w:b/>
          <w:lang w:val="en-GB"/>
        </w:rPr>
        <w:t>Map</w:t>
      </w:r>
      <w:r w:rsidR="00EF3EC0" w:rsidRPr="00AB0625">
        <w:rPr>
          <w:b/>
          <w:lang w:val="en-GB"/>
        </w:rPr>
        <w:t>s:</w:t>
      </w:r>
      <w:r w:rsidRPr="00AB0625">
        <w:rPr>
          <w:lang w:val="en-GB"/>
        </w:rPr>
        <w:t xml:space="preserve"> bubbles, </w:t>
      </w:r>
      <w:proofErr w:type="spellStart"/>
      <w:r w:rsidRPr="00AB0625">
        <w:rPr>
          <w:lang w:val="en-GB"/>
        </w:rPr>
        <w:t>choroplets</w:t>
      </w:r>
      <w:proofErr w:type="spellEnd"/>
      <w:r w:rsidRPr="00AB0625">
        <w:rPr>
          <w:lang w:val="en-GB"/>
        </w:rPr>
        <w:t xml:space="preserve"> (or thematic map), heat map, aggregation (or drill-down analysis)</w:t>
      </w:r>
      <w:r w:rsidR="004F02CF" w:rsidRPr="00AB0625">
        <w:rPr>
          <w:lang w:val="en-GB"/>
        </w:rPr>
        <w:t>.</w:t>
      </w:r>
    </w:p>
    <w:p w14:paraId="1E793315" w14:textId="13AB4FB6" w:rsidR="00EF3EC0" w:rsidRPr="00AB0625" w:rsidRDefault="00A3095A" w:rsidP="006769C2">
      <w:pPr>
        <w:pStyle w:val="Cuerpodeltexto"/>
        <w:numPr>
          <w:ilvl w:val="0"/>
          <w:numId w:val="28"/>
        </w:numPr>
        <w:rPr>
          <w:lang w:val="en-GB"/>
        </w:rPr>
      </w:pPr>
      <w:r w:rsidRPr="00AB0625">
        <w:rPr>
          <w:b/>
          <w:lang w:val="en-GB"/>
        </w:rPr>
        <w:t>Table</w:t>
      </w:r>
      <w:r w:rsidR="00EF3EC0" w:rsidRPr="00AB0625">
        <w:rPr>
          <w:b/>
          <w:lang w:val="en-GB"/>
        </w:rPr>
        <w:t>s:</w:t>
      </w:r>
      <w:r w:rsidRPr="00AB0625">
        <w:rPr>
          <w:lang w:val="en-GB"/>
        </w:rPr>
        <w:t xml:space="preserve"> with nesting, dynamic, drill-down, transitions, etc.</w:t>
      </w:r>
    </w:p>
    <w:p w14:paraId="6D0B760B" w14:textId="469DC76C" w:rsidR="006769C2" w:rsidRDefault="00A3095A" w:rsidP="006769C2">
      <w:pPr>
        <w:pStyle w:val="Cuerpodeltexto"/>
        <w:numPr>
          <w:ilvl w:val="0"/>
          <w:numId w:val="27"/>
        </w:numPr>
      </w:pPr>
      <w:proofErr w:type="spellStart"/>
      <w:r>
        <w:rPr>
          <w:rStyle w:val="ResaltadoCar"/>
        </w:rPr>
        <w:t>Dashboards</w:t>
      </w:r>
      <w:proofErr w:type="spellEnd"/>
    </w:p>
    <w:p w14:paraId="041EA54B" w14:textId="69EC454D" w:rsidR="00231285" w:rsidRPr="00AB0625" w:rsidRDefault="006769C2" w:rsidP="006769C2">
      <w:pPr>
        <w:pStyle w:val="Cuerpodeltexto"/>
        <w:rPr>
          <w:lang w:val="en-GB"/>
        </w:rPr>
      </w:pPr>
      <w:r w:rsidRPr="00814753">
        <w:rPr>
          <w:noProof/>
          <w:lang w:val="es-ES"/>
        </w:rPr>
        <w:drawing>
          <wp:anchor distT="0" distB="0" distL="114300" distR="114300" simplePos="0" relativeHeight="251655680" behindDoc="0" locked="0" layoutInCell="1" allowOverlap="1" wp14:anchorId="380C0297" wp14:editId="79AEB99C">
            <wp:simplePos x="0" y="0"/>
            <wp:positionH relativeFrom="column">
              <wp:posOffset>100965</wp:posOffset>
            </wp:positionH>
            <wp:positionV relativeFrom="paragraph">
              <wp:posOffset>1127125</wp:posOffset>
            </wp:positionV>
            <wp:extent cx="4991236" cy="2354001"/>
            <wp:effectExtent l="0" t="0" r="0" b="8255"/>
            <wp:wrapTopAndBottom/>
            <wp:docPr id="34" name="Picture 1" descr="256 SSD:Users:polo:Desktop:Screen Shot 2016-05-21 at 9.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6 SSD:Users:polo:Desktop:Screen Shot 2016-05-21 at 9.01.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236" cy="2354001"/>
                    </a:xfrm>
                    <a:prstGeom prst="rect">
                      <a:avLst/>
                    </a:prstGeom>
                    <a:noFill/>
                    <a:ln>
                      <a:noFill/>
                    </a:ln>
                  </pic:spPr>
                </pic:pic>
              </a:graphicData>
            </a:graphic>
          </wp:anchor>
        </w:drawing>
      </w:r>
      <w:r w:rsidR="00231285" w:rsidRPr="00AB0625">
        <w:rPr>
          <w:lang w:val="en-GB"/>
        </w:rPr>
        <w:t>A dashboard is a complex composition of single visualizations that have a coherence and a thematic relationship among them. They are widely u</w:t>
      </w:r>
      <w:r w:rsidR="00E6365E" w:rsidRPr="00AB0625">
        <w:rPr>
          <w:lang w:val="en-GB"/>
        </w:rPr>
        <w:t xml:space="preserve">sed in organizations to </w:t>
      </w:r>
      <w:proofErr w:type="spellStart"/>
      <w:r w:rsidR="00E6365E" w:rsidRPr="00AB0625">
        <w:rPr>
          <w:lang w:val="en-GB"/>
        </w:rPr>
        <w:t>anal</w:t>
      </w:r>
      <w:r w:rsidR="004440ED">
        <w:rPr>
          <w:lang w:val="en-GB"/>
        </w:rPr>
        <w:t>y</w:t>
      </w:r>
      <w:r w:rsidR="00E6365E" w:rsidRPr="00AB0625">
        <w:rPr>
          <w:lang w:val="en-GB"/>
        </w:rPr>
        <w:t>ze</w:t>
      </w:r>
      <w:proofErr w:type="spellEnd"/>
      <w:r w:rsidR="00E6365E" w:rsidRPr="00AB0625">
        <w:rPr>
          <w:lang w:val="en-GB"/>
        </w:rPr>
        <w:t xml:space="preserve"> </w:t>
      </w:r>
      <w:r w:rsidR="00231285" w:rsidRPr="00AB0625">
        <w:rPr>
          <w:lang w:val="en-GB"/>
        </w:rPr>
        <w:t>groups of variables and decision making.</w:t>
      </w:r>
    </w:p>
    <w:p w14:paraId="1BD77558" w14:textId="77777777" w:rsidR="004440ED" w:rsidRPr="00FD584F" w:rsidRDefault="004440ED" w:rsidP="006769C2">
      <w:pPr>
        <w:pStyle w:val="Resaltado"/>
        <w:jc w:val="center"/>
        <w:rPr>
          <w:b w:val="0"/>
          <w:lang w:val="en-GB"/>
        </w:rPr>
      </w:pPr>
    </w:p>
    <w:p w14:paraId="744BA567" w14:textId="283289F5" w:rsidR="00EF3EC0" w:rsidRPr="006769C2" w:rsidRDefault="004440ED" w:rsidP="006769C2">
      <w:pPr>
        <w:pStyle w:val="Resaltado"/>
        <w:jc w:val="center"/>
        <w:rPr>
          <w:b w:val="0"/>
        </w:rPr>
      </w:pPr>
      <w:r>
        <w:rPr>
          <w:b w:val="0"/>
        </w:rPr>
        <w:t>Fig.</w:t>
      </w:r>
      <w:r w:rsidRPr="006769C2">
        <w:rPr>
          <w:b w:val="0"/>
        </w:rPr>
        <w:t xml:space="preserve"> </w:t>
      </w:r>
      <w:r w:rsidR="006769C2">
        <w:rPr>
          <w:b w:val="0"/>
        </w:rPr>
        <w:t>4</w:t>
      </w:r>
      <w:r w:rsidR="00EF3EC0" w:rsidRPr="006769C2">
        <w:rPr>
          <w:b w:val="0"/>
        </w:rPr>
        <w:t xml:space="preserve"> –</w:t>
      </w:r>
      <w:proofErr w:type="spellStart"/>
      <w:r w:rsidR="00AB0625">
        <w:rPr>
          <w:b w:val="0"/>
        </w:rPr>
        <w:t>Example</w:t>
      </w:r>
      <w:proofErr w:type="spellEnd"/>
      <w:r w:rsidR="00AB0625">
        <w:rPr>
          <w:b w:val="0"/>
        </w:rPr>
        <w:t xml:space="preserve"> of </w:t>
      </w:r>
      <w:proofErr w:type="spellStart"/>
      <w:r w:rsidR="00AB0625">
        <w:rPr>
          <w:b w:val="0"/>
        </w:rPr>
        <w:t>business</w:t>
      </w:r>
      <w:proofErr w:type="spellEnd"/>
      <w:r w:rsidR="00AB0625">
        <w:rPr>
          <w:b w:val="0"/>
        </w:rPr>
        <w:t xml:space="preserve"> </w:t>
      </w:r>
      <w:proofErr w:type="spellStart"/>
      <w:r w:rsidR="00AB0625">
        <w:rPr>
          <w:b w:val="0"/>
        </w:rPr>
        <w:t>dashboard</w:t>
      </w:r>
      <w:proofErr w:type="spellEnd"/>
    </w:p>
    <w:p w14:paraId="15155D7A" w14:textId="77777777" w:rsidR="00EF3EC0" w:rsidRPr="00814753" w:rsidRDefault="00EF3EC0" w:rsidP="00EF3EC0">
      <w:pPr>
        <w:pStyle w:val="Normal1"/>
        <w:rPr>
          <w:lang w:val="es-ES_tradnl"/>
        </w:rPr>
      </w:pPr>
    </w:p>
    <w:p w14:paraId="276DB80F" w14:textId="29EAF406" w:rsidR="006769C2" w:rsidRDefault="00231285" w:rsidP="006769C2">
      <w:pPr>
        <w:pStyle w:val="Resaltado"/>
        <w:numPr>
          <w:ilvl w:val="0"/>
          <w:numId w:val="27"/>
        </w:numPr>
      </w:pPr>
      <w:proofErr w:type="spellStart"/>
      <w:r>
        <w:t>Infographics</w:t>
      </w:r>
      <w:proofErr w:type="spellEnd"/>
    </w:p>
    <w:p w14:paraId="1E1FBC62" w14:textId="45CAE92E" w:rsidR="00231285" w:rsidRPr="00AB0625" w:rsidRDefault="00231285" w:rsidP="00231285">
      <w:pPr>
        <w:pStyle w:val="Cuerpodeltexto"/>
        <w:rPr>
          <w:lang w:val="en-GB"/>
        </w:rPr>
      </w:pPr>
      <w:r w:rsidRPr="00AB0625">
        <w:rPr>
          <w:lang w:val="en-GB"/>
        </w:rPr>
        <w:t>An infographic is also a composition made of visualizations that builds</w:t>
      </w:r>
      <w:r w:rsidR="004440ED">
        <w:rPr>
          <w:lang w:val="en-GB"/>
        </w:rPr>
        <w:t xml:space="preserve"> up</w:t>
      </w:r>
      <w:r w:rsidRPr="00AB0625">
        <w:rPr>
          <w:lang w:val="en-GB"/>
        </w:rPr>
        <w:t>, from different elements, a complex m</w:t>
      </w:r>
      <w:r w:rsidR="004F02CF" w:rsidRPr="00AB0625">
        <w:rPr>
          <w:lang w:val="en-GB"/>
        </w:rPr>
        <w:t>eaning for the user. However,</w:t>
      </w:r>
      <w:r w:rsidRPr="00AB0625">
        <w:rPr>
          <w:lang w:val="en-GB"/>
        </w:rPr>
        <w:t xml:space="preserve"> infographics are not intended for the </w:t>
      </w:r>
      <w:r w:rsidRPr="00AB0625">
        <w:rPr>
          <w:lang w:val="en-GB"/>
        </w:rPr>
        <w:lastRenderedPageBreak/>
        <w:t xml:space="preserve">analysis of variables but </w:t>
      </w:r>
      <w:r w:rsidRPr="00AB0625">
        <w:rPr>
          <w:rStyle w:val="ResaltadoCar"/>
          <w:lang w:val="en-GB"/>
        </w:rPr>
        <w:t xml:space="preserve">for the </w:t>
      </w:r>
      <w:proofErr w:type="spellStart"/>
      <w:r w:rsidRPr="00AB0625">
        <w:rPr>
          <w:rStyle w:val="ResaltadoCar"/>
          <w:lang w:val="en-GB"/>
        </w:rPr>
        <w:t>contruction</w:t>
      </w:r>
      <w:proofErr w:type="spellEnd"/>
      <w:r w:rsidRPr="00AB0625">
        <w:rPr>
          <w:rStyle w:val="ResaltadoCar"/>
          <w:lang w:val="en-GB"/>
        </w:rPr>
        <w:t xml:space="preserve"> of narratives from the data</w:t>
      </w:r>
      <w:r w:rsidRPr="00AB0625">
        <w:rPr>
          <w:lang w:val="en-GB"/>
        </w:rPr>
        <w:t>; i</w:t>
      </w:r>
      <w:r w:rsidR="004440ED">
        <w:rPr>
          <w:lang w:val="en-GB"/>
        </w:rPr>
        <w:t>.</w:t>
      </w:r>
      <w:r w:rsidRPr="00AB0625">
        <w:rPr>
          <w:lang w:val="en-GB"/>
        </w:rPr>
        <w:t>e</w:t>
      </w:r>
      <w:r w:rsidR="004440ED">
        <w:rPr>
          <w:lang w:val="en-GB"/>
        </w:rPr>
        <w:t>.</w:t>
      </w:r>
      <w:r w:rsidRPr="00AB0625">
        <w:rPr>
          <w:lang w:val="en-GB"/>
        </w:rPr>
        <w:t xml:space="preserve"> infographics are used to tell "stories".</w:t>
      </w:r>
    </w:p>
    <w:p w14:paraId="428AC0C3" w14:textId="35E34882" w:rsidR="00231285" w:rsidRPr="00AB0625" w:rsidRDefault="00231285" w:rsidP="00231285">
      <w:pPr>
        <w:pStyle w:val="Cuerpodeltexto"/>
        <w:rPr>
          <w:lang w:val="en-GB"/>
        </w:rPr>
      </w:pPr>
      <w:r w:rsidRPr="00AB0625">
        <w:rPr>
          <w:lang w:val="en-GB"/>
        </w:rPr>
        <w:t xml:space="preserve">This narrative is not built through text, but by providing the information in a way </w:t>
      </w:r>
      <w:r w:rsidR="00A90DB7" w:rsidRPr="00AB0625">
        <w:rPr>
          <w:lang w:val="en-GB"/>
        </w:rPr>
        <w:t xml:space="preserve">that </w:t>
      </w:r>
      <w:r w:rsidRPr="00AB0625">
        <w:rPr>
          <w:lang w:val="en-GB"/>
        </w:rPr>
        <w:t xml:space="preserve">the visualizations are combined with other elements such as symbols, </w:t>
      </w:r>
      <w:r w:rsidR="00D863CC">
        <w:rPr>
          <w:lang w:val="en-GB"/>
        </w:rPr>
        <w:t>captions</w:t>
      </w:r>
      <w:r w:rsidRPr="00AB0625">
        <w:rPr>
          <w:lang w:val="en-GB"/>
        </w:rPr>
        <w:t>, drawings, synthetic images, etc.</w:t>
      </w:r>
    </w:p>
    <w:p w14:paraId="40B6CB3D" w14:textId="6B616829" w:rsidR="00231285" w:rsidRPr="00AB0625" w:rsidRDefault="00231285" w:rsidP="00231285">
      <w:pPr>
        <w:pStyle w:val="Cuerpodeltexto"/>
        <w:rPr>
          <w:lang w:val="en-GB"/>
        </w:rPr>
      </w:pPr>
      <w:r w:rsidRPr="00AB0625">
        <w:rPr>
          <w:lang w:val="en-GB"/>
        </w:rPr>
        <w:t xml:space="preserve">An infographic has a very high component of manual </w:t>
      </w:r>
      <w:proofErr w:type="spellStart"/>
      <w:r w:rsidRPr="00AB0625">
        <w:rPr>
          <w:lang w:val="en-GB"/>
        </w:rPr>
        <w:t>developmet</w:t>
      </w:r>
      <w:proofErr w:type="spellEnd"/>
      <w:r w:rsidRPr="00AB0625">
        <w:rPr>
          <w:lang w:val="en-GB"/>
        </w:rPr>
        <w:t xml:space="preserve"> and design in its </w:t>
      </w:r>
      <w:r w:rsidR="00D863CC">
        <w:rPr>
          <w:lang w:val="en-GB"/>
        </w:rPr>
        <w:t>construction</w:t>
      </w:r>
      <w:r w:rsidRPr="00AB0625">
        <w:rPr>
          <w:lang w:val="en-GB"/>
        </w:rPr>
        <w:t>.</w:t>
      </w:r>
    </w:p>
    <w:p w14:paraId="46094D2D" w14:textId="77777777" w:rsidR="00EF3EC0" w:rsidRPr="00814753" w:rsidRDefault="00EF3EC0" w:rsidP="00EF3EC0">
      <w:pPr>
        <w:pStyle w:val="Normal1"/>
        <w:keepNext/>
        <w:ind w:left="720"/>
        <w:rPr>
          <w:lang w:val="es-ES_tradnl"/>
        </w:rPr>
      </w:pPr>
      <w:r w:rsidRPr="00814753">
        <w:rPr>
          <w:noProof/>
          <w:lang w:val="es-ES" w:eastAsia="es-ES"/>
        </w:rPr>
        <w:drawing>
          <wp:inline distT="0" distB="0" distL="0" distR="0" wp14:anchorId="166FBE89" wp14:editId="57ED5D91">
            <wp:extent cx="5000263" cy="2382511"/>
            <wp:effectExtent l="25400" t="25400" r="105410" b="10731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1520" cy="2383110"/>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6DE29814" w14:textId="61A46C3B" w:rsidR="00EF3EC0" w:rsidRPr="00FD584F" w:rsidRDefault="00D863CC" w:rsidP="006769C2">
      <w:pPr>
        <w:pStyle w:val="Resaltado"/>
        <w:jc w:val="center"/>
        <w:rPr>
          <w:b w:val="0"/>
          <w:lang w:val="en-GB"/>
        </w:rPr>
      </w:pPr>
      <w:r>
        <w:rPr>
          <w:b w:val="0"/>
          <w:lang w:val="en-GB"/>
        </w:rPr>
        <w:t>Fig.</w:t>
      </w:r>
      <w:r w:rsidRPr="00AB0625">
        <w:rPr>
          <w:b w:val="0"/>
          <w:lang w:val="en-GB"/>
        </w:rPr>
        <w:t xml:space="preserve"> </w:t>
      </w:r>
      <w:r w:rsidR="006769C2" w:rsidRPr="00AB0625">
        <w:rPr>
          <w:b w:val="0"/>
          <w:lang w:val="en-GB"/>
        </w:rPr>
        <w:t>5</w:t>
      </w:r>
      <w:r w:rsidR="00EF3EC0" w:rsidRPr="00AB0625">
        <w:rPr>
          <w:b w:val="0"/>
          <w:lang w:val="en-GB"/>
        </w:rPr>
        <w:t xml:space="preserve"> </w:t>
      </w:r>
      <w:r w:rsidR="00AB0625" w:rsidRPr="00AB0625">
        <w:rPr>
          <w:b w:val="0"/>
          <w:lang w:val="en-GB"/>
        </w:rPr>
        <w:t xml:space="preserve">– March of French army in Napoleon’s campaign to invade Russia </w:t>
      </w:r>
      <w:r w:rsidR="00EF3EC0" w:rsidRPr="00AB0625">
        <w:rPr>
          <w:b w:val="0"/>
          <w:lang w:val="en-GB"/>
        </w:rPr>
        <w:t xml:space="preserve">(C. J. </w:t>
      </w:r>
      <w:proofErr w:type="spellStart"/>
      <w:r w:rsidR="00EF3EC0" w:rsidRPr="00AB0625">
        <w:rPr>
          <w:b w:val="0"/>
          <w:lang w:val="en-GB"/>
        </w:rPr>
        <w:t>Minard</w:t>
      </w:r>
      <w:proofErr w:type="spellEnd"/>
      <w:r w:rsidR="00EF3EC0" w:rsidRPr="00AB0625">
        <w:rPr>
          <w:b w:val="0"/>
          <w:lang w:val="en-GB"/>
        </w:rPr>
        <w:t>)</w:t>
      </w:r>
      <w:r w:rsidR="006769C2" w:rsidRPr="00AB0625">
        <w:rPr>
          <w:b w:val="0"/>
          <w:lang w:val="en-GB"/>
        </w:rPr>
        <w:t xml:space="preserve">. </w:t>
      </w:r>
      <w:r w:rsidR="00AB0625">
        <w:rPr>
          <w:b w:val="0"/>
          <w:lang w:val="en-GB"/>
        </w:rPr>
        <w:t>This visualization can be considered the firs</w:t>
      </w:r>
      <w:r>
        <w:rPr>
          <w:b w:val="0"/>
          <w:lang w:val="en-GB"/>
        </w:rPr>
        <w:t>t</w:t>
      </w:r>
      <w:r w:rsidR="00AB0625">
        <w:rPr>
          <w:b w:val="0"/>
          <w:lang w:val="en-GB"/>
        </w:rPr>
        <w:t xml:space="preserve"> infographic in history. </w:t>
      </w:r>
    </w:p>
    <w:p w14:paraId="28F12437" w14:textId="01F328EF" w:rsidR="00EF3EC0" w:rsidRPr="00FD584F" w:rsidRDefault="006769C2" w:rsidP="00EF3EC0">
      <w:pPr>
        <w:pStyle w:val="Normal1"/>
        <w:ind w:left="720"/>
        <w:rPr>
          <w:lang w:val="en-GB"/>
        </w:rPr>
      </w:pPr>
      <w:r>
        <w:rPr>
          <w:noProof/>
          <w:lang w:val="es-ES" w:eastAsia="es-ES"/>
        </w:rPr>
        <w:drawing>
          <wp:anchor distT="0" distB="0" distL="114300" distR="114300" simplePos="0" relativeHeight="251656704" behindDoc="0" locked="0" layoutInCell="1" allowOverlap="1" wp14:anchorId="3A76C55C" wp14:editId="36248CF0">
            <wp:simplePos x="0" y="0"/>
            <wp:positionH relativeFrom="column">
              <wp:posOffset>1320165</wp:posOffset>
            </wp:positionH>
            <wp:positionV relativeFrom="paragraph">
              <wp:posOffset>277495</wp:posOffset>
            </wp:positionV>
            <wp:extent cx="2600325" cy="2588895"/>
            <wp:effectExtent l="38100" t="38100" r="104775" b="97155"/>
            <wp:wrapTopAndBottom/>
            <wp:docPr id="37" name="Picture 3" descr="256 SSD:Users:polo:Desktop:food-variety-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256 SSD:Users:polo:Desktop:food-variety-infograph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2588895"/>
                    </a:xfrm>
                    <a:prstGeom prst="rect">
                      <a:avLst/>
                    </a:prstGeom>
                    <a:noFill/>
                    <a:ln>
                      <a:noFill/>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CB63BF" w14:textId="77777777" w:rsidR="00D863CC" w:rsidRDefault="00D863CC" w:rsidP="006769C2">
      <w:pPr>
        <w:pStyle w:val="Resaltado"/>
        <w:jc w:val="center"/>
        <w:rPr>
          <w:b w:val="0"/>
          <w:lang w:val="en-GB"/>
        </w:rPr>
      </w:pPr>
    </w:p>
    <w:p w14:paraId="170A23F0" w14:textId="46CE7B2E" w:rsidR="00AB0625" w:rsidRDefault="00D863CC" w:rsidP="006769C2">
      <w:pPr>
        <w:pStyle w:val="Resaltado"/>
        <w:jc w:val="center"/>
        <w:rPr>
          <w:b w:val="0"/>
          <w:lang w:val="en-GB"/>
        </w:rPr>
      </w:pPr>
      <w:r>
        <w:rPr>
          <w:b w:val="0"/>
          <w:lang w:val="en-GB"/>
        </w:rPr>
        <w:t>Fig.</w:t>
      </w:r>
      <w:r w:rsidR="006769C2" w:rsidRPr="00AB0625">
        <w:rPr>
          <w:b w:val="0"/>
          <w:lang w:val="en-GB"/>
        </w:rPr>
        <w:t>6</w:t>
      </w:r>
      <w:r w:rsidR="00EF3EC0" w:rsidRPr="00AB0625">
        <w:rPr>
          <w:b w:val="0"/>
          <w:lang w:val="en-GB"/>
        </w:rPr>
        <w:t xml:space="preserve"> - </w:t>
      </w:r>
      <w:r w:rsidR="00AB0625" w:rsidRPr="00AB0625">
        <w:rPr>
          <w:b w:val="0"/>
          <w:lang w:val="en-GB"/>
        </w:rPr>
        <w:t xml:space="preserve">Changes in alimentary diet in the last century. </w:t>
      </w:r>
    </w:p>
    <w:p w14:paraId="64B44A3D" w14:textId="5BAE3BA0" w:rsidR="00EF3EC0" w:rsidRPr="0042170C" w:rsidRDefault="00AB0625" w:rsidP="0042170C">
      <w:pPr>
        <w:pStyle w:val="Titulo2"/>
        <w:rPr>
          <w:rFonts w:ascii="Calibri" w:hAnsi="Calibri"/>
          <w:sz w:val="22"/>
          <w:szCs w:val="22"/>
          <w:lang w:val="en-GB"/>
        </w:rPr>
      </w:pPr>
      <w:r>
        <w:rPr>
          <w:lang w:val="en-GB"/>
        </w:rPr>
        <w:br w:type="page"/>
      </w:r>
      <w:bookmarkStart w:id="7" w:name="_Toc325451493"/>
      <w:r w:rsidR="00EF3EC0" w:rsidRPr="00AB0625">
        <w:rPr>
          <w:lang w:val="en-GB"/>
        </w:rPr>
        <w:lastRenderedPageBreak/>
        <w:t xml:space="preserve">1.2. </w:t>
      </w:r>
      <w:bookmarkEnd w:id="7"/>
      <w:r w:rsidR="00231285" w:rsidRPr="00AB0625">
        <w:rPr>
          <w:lang w:val="en-GB"/>
        </w:rPr>
        <w:t>Data visualization and open data</w:t>
      </w:r>
    </w:p>
    <w:p w14:paraId="290EA18B" w14:textId="7A587C28" w:rsidR="002B60E6" w:rsidRPr="00AB0625" w:rsidRDefault="002B60E6" w:rsidP="006769C2">
      <w:pPr>
        <w:pStyle w:val="Cuerpodeltexto"/>
        <w:rPr>
          <w:lang w:val="en-GB"/>
        </w:rPr>
      </w:pPr>
      <w:r w:rsidRPr="00AB0625">
        <w:rPr>
          <w:lang w:val="en-GB"/>
        </w:rPr>
        <w:t xml:space="preserve">The movement of open data within administrations has focused in recent years on </w:t>
      </w:r>
      <w:r w:rsidR="006C089A" w:rsidRPr="00AB0625">
        <w:rPr>
          <w:lang w:val="en-GB"/>
        </w:rPr>
        <w:t xml:space="preserve">the </w:t>
      </w:r>
      <w:r w:rsidRPr="00AB0625">
        <w:rPr>
          <w:lang w:val="en-GB"/>
        </w:rPr>
        <w:t xml:space="preserve">issues of </w:t>
      </w:r>
      <w:r w:rsidR="006C089A" w:rsidRPr="00AB0625">
        <w:rPr>
          <w:lang w:val="en-GB"/>
        </w:rPr>
        <w:t xml:space="preserve">their publication. On </w:t>
      </w:r>
      <w:r w:rsidR="002A1F81">
        <w:rPr>
          <w:lang w:val="en-GB"/>
        </w:rPr>
        <w:t xml:space="preserve">the </w:t>
      </w:r>
      <w:r w:rsidRPr="00AB0625">
        <w:rPr>
          <w:lang w:val="en-GB"/>
        </w:rPr>
        <w:t>one hand, policies and regulations</w:t>
      </w:r>
      <w:r w:rsidR="006C089A" w:rsidRPr="00AB0625">
        <w:rPr>
          <w:lang w:val="en-GB"/>
        </w:rPr>
        <w:t xml:space="preserve"> have been defined</w:t>
      </w:r>
      <w:r w:rsidRPr="00AB0625">
        <w:rPr>
          <w:lang w:val="en-GB"/>
        </w:rPr>
        <w:t xml:space="preserve"> to </w:t>
      </w:r>
      <w:r w:rsidR="00A90DB7" w:rsidRPr="00AB0625">
        <w:rPr>
          <w:lang w:val="en-GB"/>
        </w:rPr>
        <w:t xml:space="preserve">make authorities </w:t>
      </w:r>
      <w:r w:rsidRPr="00AB0625">
        <w:rPr>
          <w:lang w:val="en-GB"/>
        </w:rPr>
        <w:t xml:space="preserve">open their data to society, both </w:t>
      </w:r>
      <w:r w:rsidR="006C089A" w:rsidRPr="00AB0625">
        <w:rPr>
          <w:lang w:val="en-GB"/>
        </w:rPr>
        <w:t xml:space="preserve">for </w:t>
      </w:r>
      <w:r w:rsidRPr="00AB0625">
        <w:rPr>
          <w:lang w:val="en-GB"/>
        </w:rPr>
        <w:t>transparency commitments and seeking a return on the re</w:t>
      </w:r>
      <w:r w:rsidR="006C089A" w:rsidRPr="00AB0625">
        <w:rPr>
          <w:lang w:val="en-GB"/>
        </w:rPr>
        <w:t>-</w:t>
      </w:r>
      <w:r w:rsidRPr="00AB0625">
        <w:rPr>
          <w:lang w:val="en-GB"/>
        </w:rPr>
        <w:t>use of information through other organization</w:t>
      </w:r>
      <w:r w:rsidR="006C089A" w:rsidRPr="00AB0625">
        <w:rPr>
          <w:lang w:val="en-GB"/>
        </w:rPr>
        <w:t xml:space="preserve">s and </w:t>
      </w:r>
      <w:r w:rsidR="004F02CF" w:rsidRPr="00AB0625">
        <w:rPr>
          <w:lang w:val="en-GB"/>
        </w:rPr>
        <w:t xml:space="preserve">the </w:t>
      </w:r>
      <w:r w:rsidR="006C089A" w:rsidRPr="00AB0625">
        <w:rPr>
          <w:lang w:val="en-GB"/>
        </w:rPr>
        <w:t>development</w:t>
      </w:r>
      <w:r w:rsidR="00A90DB7" w:rsidRPr="00AB0625">
        <w:rPr>
          <w:lang w:val="en-GB"/>
        </w:rPr>
        <w:t xml:space="preserve"> of</w:t>
      </w:r>
      <w:r w:rsidR="006C089A" w:rsidRPr="00AB0625">
        <w:rPr>
          <w:lang w:val="en-GB"/>
        </w:rPr>
        <w:t xml:space="preserve"> a productive </w:t>
      </w:r>
      <w:proofErr w:type="spellStart"/>
      <w:r w:rsidR="006C089A" w:rsidRPr="00AB0625">
        <w:rPr>
          <w:lang w:val="en-GB"/>
        </w:rPr>
        <w:t>sytstem</w:t>
      </w:r>
      <w:proofErr w:type="spellEnd"/>
      <w:r w:rsidRPr="00AB0625">
        <w:rPr>
          <w:lang w:val="en-GB"/>
        </w:rPr>
        <w:t xml:space="preserve"> around it.</w:t>
      </w:r>
    </w:p>
    <w:p w14:paraId="1AC29116" w14:textId="77777777" w:rsidR="00EF3EC0" w:rsidRPr="00814753" w:rsidRDefault="00EF3EC0" w:rsidP="00EF3EC0">
      <w:pPr>
        <w:pStyle w:val="Normal1"/>
        <w:keepNext/>
        <w:jc w:val="center"/>
        <w:rPr>
          <w:lang w:val="es-ES_tradnl"/>
        </w:rPr>
      </w:pPr>
      <w:r w:rsidRPr="00716065">
        <w:rPr>
          <w:noProof/>
          <w:lang w:val="es-ES" w:eastAsia="es-ES"/>
        </w:rPr>
        <w:drawing>
          <wp:inline distT="0" distB="0" distL="0" distR="0" wp14:anchorId="0264267B" wp14:editId="5724ED9C">
            <wp:extent cx="4331741" cy="245890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4331741" cy="2458900"/>
                    </a:xfrm>
                    <a:prstGeom prst="rect">
                      <a:avLst/>
                    </a:prstGeom>
                    <a:ln/>
                  </pic:spPr>
                </pic:pic>
              </a:graphicData>
            </a:graphic>
          </wp:inline>
        </w:drawing>
      </w:r>
    </w:p>
    <w:p w14:paraId="3544A979" w14:textId="7605AFC4" w:rsidR="00EF3EC0" w:rsidRPr="00AB0625" w:rsidRDefault="00AB0625" w:rsidP="006C72DF">
      <w:pPr>
        <w:pStyle w:val="Resaltado"/>
        <w:jc w:val="center"/>
        <w:rPr>
          <w:b w:val="0"/>
          <w:lang w:val="en-GB"/>
        </w:rPr>
      </w:pPr>
      <w:r w:rsidRPr="00FD584F">
        <w:rPr>
          <w:b w:val="0"/>
          <w:lang w:val="en-GB"/>
        </w:rPr>
        <w:t>Graph</w:t>
      </w:r>
      <w:r w:rsidR="00EF3EC0" w:rsidRPr="00FD584F">
        <w:rPr>
          <w:b w:val="0"/>
          <w:lang w:val="en-GB"/>
        </w:rPr>
        <w:t xml:space="preserve"> 4. </w:t>
      </w:r>
      <w:r w:rsidRPr="00AB0625">
        <w:rPr>
          <w:b w:val="0"/>
          <w:lang w:val="en-GB"/>
        </w:rPr>
        <w:t>Open data publication categories (image of 5stardata.info)</w:t>
      </w:r>
    </w:p>
    <w:p w14:paraId="0808EBFC" w14:textId="4183F0A8" w:rsidR="006C089A" w:rsidRPr="00AB0625" w:rsidRDefault="006C089A" w:rsidP="006C089A">
      <w:pPr>
        <w:pStyle w:val="Cuerpodeltexto"/>
        <w:rPr>
          <w:lang w:val="en-GB"/>
        </w:rPr>
      </w:pPr>
      <w:r w:rsidRPr="00AB0625">
        <w:rPr>
          <w:lang w:val="en-GB"/>
        </w:rPr>
        <w:t xml:space="preserve">On the other hand, </w:t>
      </w:r>
      <w:hyperlink r:id="rId20" w:history="1">
        <w:r w:rsidRPr="00AB0625">
          <w:rPr>
            <w:rStyle w:val="Hipervnculo"/>
            <w:lang w:val="en-GB"/>
          </w:rPr>
          <w:t>formats and best practices</w:t>
        </w:r>
      </w:hyperlink>
      <w:r w:rsidRPr="00AB0625">
        <w:rPr>
          <w:lang w:val="en-GB"/>
        </w:rPr>
        <w:t xml:space="preserve"> </w:t>
      </w:r>
      <w:r w:rsidR="00A90DB7" w:rsidRPr="00AB0625">
        <w:rPr>
          <w:lang w:val="en-GB"/>
        </w:rPr>
        <w:t xml:space="preserve">have </w:t>
      </w:r>
      <w:r w:rsidR="004F02CF" w:rsidRPr="00AB0625">
        <w:rPr>
          <w:lang w:val="en-GB"/>
        </w:rPr>
        <w:t xml:space="preserve">been </w:t>
      </w:r>
      <w:r w:rsidR="00A90DB7" w:rsidRPr="00AB0625">
        <w:rPr>
          <w:lang w:val="en-GB"/>
        </w:rPr>
        <w:t xml:space="preserve">defined </w:t>
      </w:r>
      <w:r w:rsidRPr="00AB0625">
        <w:rPr>
          <w:lang w:val="en-GB"/>
        </w:rPr>
        <w:t>for</w:t>
      </w:r>
      <w:r w:rsidR="00A90DB7" w:rsidRPr="00AB0625">
        <w:rPr>
          <w:lang w:val="en-GB"/>
        </w:rPr>
        <w:t xml:space="preserve"> </w:t>
      </w:r>
      <w:r w:rsidRPr="00AB0625">
        <w:rPr>
          <w:lang w:val="en-GB"/>
        </w:rPr>
        <w:t xml:space="preserve">administrations </w:t>
      </w:r>
      <w:r w:rsidR="004F02CF" w:rsidRPr="00AB0625">
        <w:rPr>
          <w:lang w:val="en-GB"/>
        </w:rPr>
        <w:t xml:space="preserve">to </w:t>
      </w:r>
      <w:r w:rsidRPr="00AB0625">
        <w:rPr>
          <w:lang w:val="en-GB"/>
        </w:rPr>
        <w:t xml:space="preserve">know not only what to publish, but how and when, so that search, exchange and access to information </w:t>
      </w:r>
      <w:r w:rsidR="002A1F81" w:rsidRPr="00AB0625">
        <w:rPr>
          <w:lang w:val="en-GB"/>
        </w:rPr>
        <w:t xml:space="preserve">processes </w:t>
      </w:r>
      <w:r w:rsidRPr="00AB0625">
        <w:rPr>
          <w:lang w:val="en-GB"/>
        </w:rPr>
        <w:t xml:space="preserve">obey </w:t>
      </w:r>
      <w:r w:rsidR="00A90DB7" w:rsidRPr="00AB0625">
        <w:rPr>
          <w:lang w:val="en-GB"/>
        </w:rPr>
        <w:t xml:space="preserve">the </w:t>
      </w:r>
      <w:r w:rsidRPr="00AB0625">
        <w:rPr>
          <w:lang w:val="en-GB"/>
        </w:rPr>
        <w:t>p</w:t>
      </w:r>
      <w:r w:rsidR="00A90DB7" w:rsidRPr="00AB0625">
        <w:rPr>
          <w:lang w:val="en-GB"/>
        </w:rPr>
        <w:t xml:space="preserve">rinciples of standard design </w:t>
      </w:r>
      <w:r w:rsidRPr="00AB0625">
        <w:rPr>
          <w:lang w:val="en-GB"/>
        </w:rPr>
        <w:t xml:space="preserve">to facilitate </w:t>
      </w:r>
      <w:r w:rsidR="00A90DB7" w:rsidRPr="00AB0625">
        <w:rPr>
          <w:lang w:val="en-GB"/>
        </w:rPr>
        <w:t>the</w:t>
      </w:r>
      <w:r w:rsidR="00A90DB7" w:rsidRPr="00AB0625">
        <w:rPr>
          <w:rStyle w:val="ResaltadoCar"/>
          <w:lang w:val="en-GB"/>
        </w:rPr>
        <w:t xml:space="preserve"> automated</w:t>
      </w:r>
      <w:r w:rsidRPr="00AB0625">
        <w:rPr>
          <w:rStyle w:val="ResaltadoCar"/>
          <w:lang w:val="en-GB"/>
        </w:rPr>
        <w:t xml:space="preserve"> re</w:t>
      </w:r>
      <w:r w:rsidR="00A90DB7" w:rsidRPr="00AB0625">
        <w:rPr>
          <w:rStyle w:val="ResaltadoCar"/>
          <w:lang w:val="en-GB"/>
        </w:rPr>
        <w:t>-</w:t>
      </w:r>
      <w:r w:rsidRPr="00AB0625">
        <w:rPr>
          <w:rStyle w:val="ResaltadoCar"/>
          <w:lang w:val="en-GB"/>
        </w:rPr>
        <w:t>use of open data.</w:t>
      </w:r>
    </w:p>
    <w:p w14:paraId="26264E71" w14:textId="7DB4337F" w:rsidR="00EF3EC0" w:rsidRPr="00AB0625" w:rsidRDefault="004F02CF" w:rsidP="006C089A">
      <w:pPr>
        <w:pStyle w:val="Cuerpodeltexto"/>
        <w:rPr>
          <w:lang w:val="en-GB"/>
        </w:rPr>
      </w:pPr>
      <w:r w:rsidRPr="00AB0625">
        <w:rPr>
          <w:lang w:val="en-GB"/>
        </w:rPr>
        <w:t xml:space="preserve">In this regard, </w:t>
      </w:r>
      <w:r w:rsidR="006C089A" w:rsidRPr="00AB0625">
        <w:rPr>
          <w:lang w:val="en-GB"/>
        </w:rPr>
        <w:t xml:space="preserve">we can highlight the </w:t>
      </w:r>
      <w:proofErr w:type="spellStart"/>
      <w:r w:rsidR="006C089A" w:rsidRPr="00AB0625">
        <w:rPr>
          <w:lang w:val="en-GB"/>
        </w:rPr>
        <w:t>cataloging</w:t>
      </w:r>
      <w:proofErr w:type="spellEnd"/>
      <w:r w:rsidR="006C089A" w:rsidRPr="00AB0625">
        <w:rPr>
          <w:lang w:val="en-GB"/>
        </w:rPr>
        <w:t xml:space="preserve"> of the different levels of </w:t>
      </w:r>
      <w:r w:rsidR="00A90DB7" w:rsidRPr="00AB0625">
        <w:rPr>
          <w:lang w:val="en-GB"/>
        </w:rPr>
        <w:t xml:space="preserve">data </w:t>
      </w:r>
      <w:r w:rsidR="006C089A" w:rsidRPr="00AB0625">
        <w:rPr>
          <w:lang w:val="en-GB"/>
        </w:rPr>
        <w:t>publication and the identification of good practices in re</w:t>
      </w:r>
      <w:r w:rsidR="00A90DB7" w:rsidRPr="00AB0625">
        <w:rPr>
          <w:lang w:val="en-GB"/>
        </w:rPr>
        <w:t>-</w:t>
      </w:r>
      <w:r w:rsidR="006C089A" w:rsidRPr="00AB0625">
        <w:rPr>
          <w:lang w:val="en-GB"/>
        </w:rPr>
        <w:t xml:space="preserve">use (for example, the </w:t>
      </w:r>
      <w:r w:rsidR="002A1F81" w:rsidRPr="00AB0625">
        <w:rPr>
          <w:lang w:val="en-GB"/>
        </w:rPr>
        <w:t xml:space="preserve">5 star </w:t>
      </w:r>
      <w:r w:rsidR="006C089A" w:rsidRPr="00AB0625">
        <w:rPr>
          <w:lang w:val="en-GB"/>
        </w:rPr>
        <w:t xml:space="preserve">distinction </w:t>
      </w:r>
      <w:r w:rsidR="00A90DB7" w:rsidRPr="00AB0625">
        <w:rPr>
          <w:lang w:val="en-GB"/>
        </w:rPr>
        <w:t xml:space="preserve">of </w:t>
      </w:r>
      <w:r w:rsidR="006C089A" w:rsidRPr="00AB0625">
        <w:rPr>
          <w:lang w:val="en-GB"/>
        </w:rPr>
        <w:t>Tim Berners-Lee</w:t>
      </w:r>
      <w:r w:rsidR="002A1F81">
        <w:rPr>
          <w:rStyle w:val="Refdenotaalpie"/>
          <w:lang w:val="en-GB"/>
        </w:rPr>
        <w:footnoteReference w:id="4"/>
      </w:r>
      <w:r w:rsidR="006C089A" w:rsidRPr="00AB0625">
        <w:rPr>
          <w:lang w:val="en-GB"/>
        </w:rPr>
        <w:t>).</w:t>
      </w:r>
    </w:p>
    <w:p w14:paraId="6F407EAF" w14:textId="2EF64CB4" w:rsidR="006C089A" w:rsidRPr="00AB0625" w:rsidRDefault="006C089A" w:rsidP="006C72DF">
      <w:pPr>
        <w:pStyle w:val="Cuerpodeltexto"/>
        <w:rPr>
          <w:lang w:val="en-GB"/>
        </w:rPr>
      </w:pPr>
      <w:r w:rsidRPr="00AB0625">
        <w:rPr>
          <w:lang w:val="en-GB"/>
        </w:rPr>
        <w:t xml:space="preserve">Organizations such as the W3C, the Open Knowledge Foundation (OKFN) or the </w:t>
      </w:r>
      <w:r w:rsidR="00A90DB7" w:rsidRPr="00AB0625">
        <w:rPr>
          <w:lang w:val="en-GB"/>
        </w:rPr>
        <w:t xml:space="preserve">World Wide Web Foundation have been </w:t>
      </w:r>
      <w:r w:rsidRPr="00AB0625">
        <w:rPr>
          <w:lang w:val="en-GB"/>
        </w:rPr>
        <w:t xml:space="preserve">decisive for evangelization on the need to open </w:t>
      </w:r>
      <w:r w:rsidR="004F02CF" w:rsidRPr="00AB0625">
        <w:rPr>
          <w:lang w:val="en-GB"/>
        </w:rPr>
        <w:t xml:space="preserve">up </w:t>
      </w:r>
      <w:r w:rsidR="00A90DB7" w:rsidRPr="00AB0625">
        <w:rPr>
          <w:lang w:val="en-GB"/>
        </w:rPr>
        <w:t>public data and promote technical work on their publication.</w:t>
      </w:r>
      <w:r w:rsidRPr="00AB0625">
        <w:rPr>
          <w:lang w:val="en-GB"/>
        </w:rPr>
        <w:t xml:space="preserve"> In Spain in particular and Europe in general, this has resulted in numerous initiatives and projects as well as the emergence of specific legislation. The European Union</w:t>
      </w:r>
      <w:r w:rsidR="00A90DB7" w:rsidRPr="00AB0625">
        <w:rPr>
          <w:lang w:val="en-GB"/>
        </w:rPr>
        <w:t xml:space="preserve"> </w:t>
      </w:r>
      <w:r w:rsidRPr="00AB0625">
        <w:rPr>
          <w:lang w:val="en-GB"/>
        </w:rPr>
        <w:t xml:space="preserve">very </w:t>
      </w:r>
      <w:r w:rsidR="002A1F81">
        <w:rPr>
          <w:lang w:val="en-GB"/>
        </w:rPr>
        <w:t>clearly</w:t>
      </w:r>
      <w:r w:rsidRPr="00AB0625">
        <w:rPr>
          <w:lang w:val="en-GB"/>
        </w:rPr>
        <w:t xml:space="preserve"> is actively promoting the harmonization of these dynamics through </w:t>
      </w:r>
      <w:r w:rsidRPr="00AB0625">
        <w:rPr>
          <w:lang w:val="en-GB"/>
        </w:rPr>
        <w:lastRenderedPageBreak/>
        <w:t xml:space="preserve">concrete </w:t>
      </w:r>
      <w:hyperlink r:id="rId21" w:history="1">
        <w:r w:rsidR="00A90DB7" w:rsidRPr="00AB0625">
          <w:rPr>
            <w:rStyle w:val="Hipervnculo"/>
            <w:lang w:val="en-GB"/>
          </w:rPr>
          <w:t xml:space="preserve">technology </w:t>
        </w:r>
        <w:r w:rsidRPr="00AB0625">
          <w:rPr>
            <w:rStyle w:val="Hipervnculo"/>
            <w:lang w:val="en-GB"/>
          </w:rPr>
          <w:t xml:space="preserve">proposals </w:t>
        </w:r>
        <w:r w:rsidR="004F02CF" w:rsidRPr="00AB0625">
          <w:rPr>
            <w:rStyle w:val="Hipervnculo"/>
            <w:lang w:val="en-GB"/>
          </w:rPr>
          <w:t xml:space="preserve">such </w:t>
        </w:r>
        <w:r w:rsidRPr="00AB0625">
          <w:rPr>
            <w:rStyle w:val="Hipervnculo"/>
            <w:lang w:val="en-GB"/>
          </w:rPr>
          <w:t>as DCAT-AP</w:t>
        </w:r>
      </w:hyperlink>
      <w:r w:rsidRPr="00AB0625">
        <w:rPr>
          <w:lang w:val="en-GB"/>
        </w:rPr>
        <w:t xml:space="preserve"> and promoting business impact through funding program</w:t>
      </w:r>
      <w:r w:rsidR="002A1F81">
        <w:rPr>
          <w:lang w:val="en-GB"/>
        </w:rPr>
        <w:t>me</w:t>
      </w:r>
      <w:r w:rsidRPr="00AB0625">
        <w:rPr>
          <w:lang w:val="en-GB"/>
        </w:rPr>
        <w:t>s such as H2020.</w:t>
      </w:r>
    </w:p>
    <w:p w14:paraId="553A73A5" w14:textId="6058841C" w:rsidR="006C089A" w:rsidRPr="00AB0625" w:rsidRDefault="00A90DB7" w:rsidP="006C72DF">
      <w:pPr>
        <w:pStyle w:val="Cuerpodeltexto"/>
        <w:rPr>
          <w:lang w:val="en-GB"/>
        </w:rPr>
      </w:pPr>
      <w:r w:rsidRPr="00AB0625">
        <w:rPr>
          <w:lang w:val="en-GB"/>
        </w:rPr>
        <w:t xml:space="preserve">Nevertheless, </w:t>
      </w:r>
      <w:r w:rsidR="006C089A" w:rsidRPr="00AB0625">
        <w:rPr>
          <w:lang w:val="en-GB"/>
        </w:rPr>
        <w:t>one of the most common criticisms</w:t>
      </w:r>
      <w:r w:rsidR="009B6825">
        <w:rPr>
          <w:rStyle w:val="Refdenotaalpie"/>
          <w:lang w:val="en-GB"/>
        </w:rPr>
        <w:footnoteReference w:id="5"/>
      </w:r>
      <w:r w:rsidR="006C089A" w:rsidRPr="00AB0625">
        <w:rPr>
          <w:lang w:val="en-GB"/>
        </w:rPr>
        <w:t xml:space="preserve"> about open data is that the current effort </w:t>
      </w:r>
      <w:r w:rsidRPr="00AB0625">
        <w:rPr>
          <w:lang w:val="en-GB"/>
        </w:rPr>
        <w:t>is focused</w:t>
      </w:r>
      <w:r w:rsidR="006C089A" w:rsidRPr="00AB0625">
        <w:rPr>
          <w:lang w:val="en-GB"/>
        </w:rPr>
        <w:t xml:space="preserve"> on publishing data and not on </w:t>
      </w:r>
      <w:r w:rsidR="009B6825">
        <w:rPr>
          <w:lang w:val="en-GB"/>
        </w:rPr>
        <w:t>its</w:t>
      </w:r>
      <w:r w:rsidR="006C089A" w:rsidRPr="00AB0625">
        <w:rPr>
          <w:lang w:val="en-GB"/>
        </w:rPr>
        <w:t xml:space="preserve"> </w:t>
      </w:r>
      <w:r w:rsidR="006C089A" w:rsidRPr="00AB0625">
        <w:rPr>
          <w:rStyle w:val="ResaltadoCar"/>
          <w:lang w:val="en-GB"/>
        </w:rPr>
        <w:t>usability</w:t>
      </w:r>
      <w:r w:rsidR="006C089A" w:rsidRPr="00AB0625">
        <w:rPr>
          <w:lang w:val="en-GB"/>
        </w:rPr>
        <w:t>; i</w:t>
      </w:r>
      <w:r w:rsidR="00C17061">
        <w:rPr>
          <w:lang w:val="en-GB"/>
        </w:rPr>
        <w:t>.</w:t>
      </w:r>
      <w:r w:rsidR="006C089A" w:rsidRPr="00AB0625">
        <w:rPr>
          <w:lang w:val="en-GB"/>
        </w:rPr>
        <w:t>e</w:t>
      </w:r>
      <w:r w:rsidR="00C17061">
        <w:rPr>
          <w:lang w:val="en-GB"/>
        </w:rPr>
        <w:t>.</w:t>
      </w:r>
      <w:r w:rsidR="006C089A" w:rsidRPr="00AB0625">
        <w:rPr>
          <w:lang w:val="en-GB"/>
        </w:rPr>
        <w:t xml:space="preserve"> how th</w:t>
      </w:r>
      <w:r w:rsidR="00C17061">
        <w:rPr>
          <w:lang w:val="en-GB"/>
        </w:rPr>
        <w:t>i</w:t>
      </w:r>
      <w:r w:rsidR="006C089A" w:rsidRPr="00AB0625">
        <w:rPr>
          <w:lang w:val="en-GB"/>
        </w:rPr>
        <w:t>s data will be consumed by the end user. Many open data projects have been overly focused on these technical issues: format</w:t>
      </w:r>
      <w:r w:rsidRPr="00AB0625">
        <w:rPr>
          <w:lang w:val="en-GB"/>
        </w:rPr>
        <w:t xml:space="preserve">s, endpoints, etc., </w:t>
      </w:r>
      <w:r w:rsidR="00C17061">
        <w:rPr>
          <w:lang w:val="en-GB"/>
        </w:rPr>
        <w:t xml:space="preserve">unfamiliar to </w:t>
      </w:r>
      <w:r w:rsidR="006C089A" w:rsidRPr="00AB0625">
        <w:rPr>
          <w:lang w:val="en-GB"/>
        </w:rPr>
        <w:t>the potential user, and</w:t>
      </w:r>
      <w:r w:rsidRPr="00AB0625">
        <w:rPr>
          <w:lang w:val="en-GB"/>
        </w:rPr>
        <w:t xml:space="preserve"> they</w:t>
      </w:r>
      <w:r w:rsidR="006C089A" w:rsidRPr="00AB0625">
        <w:rPr>
          <w:lang w:val="en-GB"/>
        </w:rPr>
        <w:t xml:space="preserve"> have not paid attention to how th</w:t>
      </w:r>
      <w:r w:rsidR="00C17061">
        <w:rPr>
          <w:lang w:val="en-GB"/>
        </w:rPr>
        <w:t>is</w:t>
      </w:r>
      <w:r w:rsidR="006C089A" w:rsidRPr="00AB0625">
        <w:rPr>
          <w:lang w:val="en-GB"/>
        </w:rPr>
        <w:t xml:space="preserve"> data can be used and value</w:t>
      </w:r>
      <w:r w:rsidRPr="00AB0625">
        <w:rPr>
          <w:lang w:val="en-GB"/>
        </w:rPr>
        <w:t xml:space="preserve"> can be extracted from </w:t>
      </w:r>
      <w:r w:rsidR="00C17061">
        <w:rPr>
          <w:lang w:val="en-GB"/>
        </w:rPr>
        <w:t>it</w:t>
      </w:r>
      <w:r w:rsidR="006C089A" w:rsidRPr="00AB0625">
        <w:rPr>
          <w:lang w:val="en-GB"/>
        </w:rPr>
        <w:t xml:space="preserve">. This has caused many portals </w:t>
      </w:r>
      <w:r w:rsidR="00C17061">
        <w:rPr>
          <w:lang w:val="en-GB"/>
        </w:rPr>
        <w:t xml:space="preserve">to </w:t>
      </w:r>
      <w:r w:rsidR="006C089A" w:rsidRPr="00AB0625">
        <w:rPr>
          <w:lang w:val="en-GB"/>
        </w:rPr>
        <w:t>become mere repositories of data, with marginal traffic and with a very low social impact.</w:t>
      </w:r>
    </w:p>
    <w:p w14:paraId="6F9F9278" w14:textId="5BCCFD49" w:rsidR="006C089A" w:rsidRPr="00AB0625" w:rsidRDefault="006C089A" w:rsidP="006C72DF">
      <w:pPr>
        <w:pStyle w:val="Cuerpodeltexto"/>
        <w:rPr>
          <w:lang w:val="en-GB"/>
        </w:rPr>
      </w:pPr>
      <w:r w:rsidRPr="00AB0625">
        <w:rPr>
          <w:lang w:val="en-GB"/>
        </w:rPr>
        <w:t xml:space="preserve">Beyond </w:t>
      </w:r>
      <w:r w:rsidR="00A90DB7" w:rsidRPr="00AB0625">
        <w:rPr>
          <w:lang w:val="en-GB"/>
        </w:rPr>
        <w:t xml:space="preserve">a critical </w:t>
      </w:r>
      <w:r w:rsidRPr="00AB0625">
        <w:rPr>
          <w:lang w:val="en-GB"/>
        </w:rPr>
        <w:t>valuation</w:t>
      </w:r>
      <w:r w:rsidR="00A90DB7" w:rsidRPr="00AB0625">
        <w:rPr>
          <w:lang w:val="en-GB"/>
        </w:rPr>
        <w:t xml:space="preserve"> in this regard</w:t>
      </w:r>
      <w:r w:rsidRPr="00AB0625">
        <w:rPr>
          <w:lang w:val="en-GB"/>
        </w:rPr>
        <w:t>, which is completely beyond the scope and intent of this document</w:t>
      </w:r>
      <w:r w:rsidR="004F02CF" w:rsidRPr="00AB0625">
        <w:rPr>
          <w:lang w:val="en-GB"/>
        </w:rPr>
        <w:t>,</w:t>
      </w:r>
      <w:r w:rsidRPr="00AB0625">
        <w:rPr>
          <w:lang w:val="en-GB"/>
        </w:rPr>
        <w:t xml:space="preserve"> it is crucial to understand that it is natural </w:t>
      </w:r>
      <w:r w:rsidR="00765A28">
        <w:rPr>
          <w:lang w:val="en-GB"/>
        </w:rPr>
        <w:t xml:space="preserve">for </w:t>
      </w:r>
      <w:r w:rsidRPr="00AB0625">
        <w:rPr>
          <w:lang w:val="en-GB"/>
        </w:rPr>
        <w:t xml:space="preserve">the first steps in </w:t>
      </w:r>
      <w:r w:rsidR="005A45EE" w:rsidRPr="00AB0625">
        <w:rPr>
          <w:lang w:val="en-GB"/>
        </w:rPr>
        <w:t xml:space="preserve">the </w:t>
      </w:r>
      <w:r w:rsidRPr="00AB0625">
        <w:rPr>
          <w:lang w:val="en-GB"/>
        </w:rPr>
        <w:t xml:space="preserve">open data </w:t>
      </w:r>
      <w:r w:rsidR="005A45EE" w:rsidRPr="00AB0625">
        <w:rPr>
          <w:lang w:val="en-GB"/>
        </w:rPr>
        <w:t>movement</w:t>
      </w:r>
      <w:r w:rsidR="00765A28">
        <w:rPr>
          <w:lang w:val="en-GB"/>
        </w:rPr>
        <w:t xml:space="preserve"> to be</w:t>
      </w:r>
      <w:r w:rsidR="005A45EE" w:rsidRPr="00AB0625">
        <w:rPr>
          <w:lang w:val="en-GB"/>
        </w:rPr>
        <w:t xml:space="preserve"> </w:t>
      </w:r>
      <w:r w:rsidRPr="00AB0625">
        <w:rPr>
          <w:lang w:val="en-GB"/>
        </w:rPr>
        <w:t>focused precisely</w:t>
      </w:r>
      <w:r w:rsidR="005A45EE" w:rsidRPr="00AB0625">
        <w:rPr>
          <w:lang w:val="en-GB"/>
        </w:rPr>
        <w:t xml:space="preserve"> on the definition of what </w:t>
      </w:r>
      <w:r w:rsidRPr="00AB0625">
        <w:rPr>
          <w:lang w:val="en-GB"/>
        </w:rPr>
        <w:t xml:space="preserve">open </w:t>
      </w:r>
      <w:r w:rsidR="005A45EE" w:rsidRPr="00AB0625">
        <w:rPr>
          <w:lang w:val="en-GB"/>
        </w:rPr>
        <w:t xml:space="preserve">data </w:t>
      </w:r>
      <w:r w:rsidR="00765A28">
        <w:rPr>
          <w:lang w:val="en-GB"/>
        </w:rPr>
        <w:t>is</w:t>
      </w:r>
      <w:r w:rsidR="00765A28" w:rsidRPr="00AB0625">
        <w:rPr>
          <w:lang w:val="en-GB"/>
        </w:rPr>
        <w:t xml:space="preserve"> </w:t>
      </w:r>
      <w:r w:rsidRPr="00AB0625">
        <w:rPr>
          <w:lang w:val="en-GB"/>
        </w:rPr>
        <w:t>and what the publication procedure</w:t>
      </w:r>
      <w:r w:rsidR="005A45EE" w:rsidRPr="00AB0625">
        <w:rPr>
          <w:lang w:val="en-GB"/>
        </w:rPr>
        <w:t xml:space="preserve"> </w:t>
      </w:r>
      <w:r w:rsidR="00765A28">
        <w:rPr>
          <w:lang w:val="en-GB"/>
        </w:rPr>
        <w:t xml:space="preserve">for it </w:t>
      </w:r>
      <w:r w:rsidR="005A45EE" w:rsidRPr="00AB0625">
        <w:rPr>
          <w:lang w:val="en-GB"/>
        </w:rPr>
        <w:t>is</w:t>
      </w:r>
      <w:r w:rsidRPr="00AB0625">
        <w:rPr>
          <w:lang w:val="en-GB"/>
        </w:rPr>
        <w:t xml:space="preserve">. Right now, however, both the available technology and </w:t>
      </w:r>
      <w:r w:rsidR="005A45EE" w:rsidRPr="00AB0625">
        <w:rPr>
          <w:lang w:val="en-GB"/>
        </w:rPr>
        <w:t xml:space="preserve">the </w:t>
      </w:r>
      <w:r w:rsidRPr="00AB0625">
        <w:rPr>
          <w:lang w:val="en-GB"/>
        </w:rPr>
        <w:t>maturity of the movement as</w:t>
      </w:r>
      <w:r w:rsidR="00765A28">
        <w:rPr>
          <w:lang w:val="en-GB"/>
        </w:rPr>
        <w:t xml:space="preserve"> well as</w:t>
      </w:r>
      <w:r w:rsidRPr="00AB0625">
        <w:rPr>
          <w:lang w:val="en-GB"/>
        </w:rPr>
        <w:t xml:space="preserve"> </w:t>
      </w:r>
      <w:r w:rsidR="005A45EE" w:rsidRPr="00AB0625">
        <w:rPr>
          <w:lang w:val="en-GB"/>
        </w:rPr>
        <w:t xml:space="preserve">the </w:t>
      </w:r>
      <w:r w:rsidR="00765A28" w:rsidRPr="00AB0625">
        <w:rPr>
          <w:lang w:val="en-GB"/>
        </w:rPr>
        <w:t xml:space="preserve">demand </w:t>
      </w:r>
      <w:r w:rsidR="00765A28">
        <w:rPr>
          <w:lang w:val="en-GB"/>
        </w:rPr>
        <w:t xml:space="preserve">from </w:t>
      </w:r>
      <w:r w:rsidR="005A45EE" w:rsidRPr="00AB0625">
        <w:rPr>
          <w:lang w:val="en-GB"/>
        </w:rPr>
        <w:t>citizen</w:t>
      </w:r>
      <w:r w:rsidR="00765A28">
        <w:rPr>
          <w:lang w:val="en-GB"/>
        </w:rPr>
        <w:t>s</w:t>
      </w:r>
      <w:r w:rsidR="005A45EE" w:rsidRPr="00AB0625">
        <w:rPr>
          <w:lang w:val="en-GB"/>
        </w:rPr>
        <w:t xml:space="preserve"> need </w:t>
      </w:r>
      <w:r w:rsidR="00765A28">
        <w:rPr>
          <w:lang w:val="en-GB"/>
        </w:rPr>
        <w:t xml:space="preserve">to take </w:t>
      </w:r>
      <w:r w:rsidR="005A45EE" w:rsidRPr="00AB0625">
        <w:rPr>
          <w:lang w:val="en-GB"/>
        </w:rPr>
        <w:t xml:space="preserve">a </w:t>
      </w:r>
      <w:r w:rsidR="00765A28" w:rsidRPr="00AB0625">
        <w:rPr>
          <w:lang w:val="en-GB"/>
        </w:rPr>
        <w:t xml:space="preserve">further </w:t>
      </w:r>
      <w:r w:rsidRPr="00AB0625">
        <w:rPr>
          <w:lang w:val="en-GB"/>
        </w:rPr>
        <w:t xml:space="preserve">step and evolve the open data </w:t>
      </w:r>
      <w:r w:rsidR="005A45EE" w:rsidRPr="00AB0625">
        <w:rPr>
          <w:lang w:val="en-GB"/>
        </w:rPr>
        <w:t xml:space="preserve">concept </w:t>
      </w:r>
      <w:r w:rsidRPr="00AB0625">
        <w:rPr>
          <w:lang w:val="en-GB"/>
        </w:rPr>
        <w:t xml:space="preserve">to a wider dimension in which not only issues </w:t>
      </w:r>
      <w:r w:rsidR="00C76E89" w:rsidRPr="00AB0625">
        <w:rPr>
          <w:lang w:val="en-GB"/>
        </w:rPr>
        <w:t>related to</w:t>
      </w:r>
      <w:r w:rsidRPr="00AB0625">
        <w:rPr>
          <w:lang w:val="en-GB"/>
        </w:rPr>
        <w:t xml:space="preserve"> publication and re</w:t>
      </w:r>
      <w:r w:rsidR="00C76E89" w:rsidRPr="00AB0625">
        <w:rPr>
          <w:lang w:val="en-GB"/>
        </w:rPr>
        <w:t>-</w:t>
      </w:r>
      <w:r w:rsidRPr="00AB0625">
        <w:rPr>
          <w:lang w:val="en-GB"/>
        </w:rPr>
        <w:t>use f</w:t>
      </w:r>
      <w:r w:rsidR="00C76E89" w:rsidRPr="00AB0625">
        <w:rPr>
          <w:lang w:val="en-GB"/>
        </w:rPr>
        <w:t>rom the technical point of view are taken into account.</w:t>
      </w:r>
    </w:p>
    <w:p w14:paraId="18695AB1" w14:textId="7CBF7F80" w:rsidR="006C089A" w:rsidRPr="00AB0625" w:rsidRDefault="006C089A" w:rsidP="006C72DF">
      <w:pPr>
        <w:pStyle w:val="Cuerpodeltexto"/>
        <w:rPr>
          <w:lang w:val="en-GB"/>
        </w:rPr>
      </w:pPr>
      <w:r w:rsidRPr="00AB0625">
        <w:rPr>
          <w:lang w:val="en-GB"/>
        </w:rPr>
        <w:t xml:space="preserve">The next milestone is to </w:t>
      </w:r>
      <w:r w:rsidRPr="00AB0625">
        <w:rPr>
          <w:rStyle w:val="ResaltadoCar"/>
          <w:lang w:val="en-GB"/>
        </w:rPr>
        <w:t xml:space="preserve">provide tools for users to </w:t>
      </w:r>
      <w:r w:rsidR="008B4E74">
        <w:rPr>
          <w:rStyle w:val="ResaltadoCar"/>
          <w:lang w:val="en-GB"/>
        </w:rPr>
        <w:t xml:space="preserve">be able to </w:t>
      </w:r>
      <w:r w:rsidRPr="00AB0625">
        <w:rPr>
          <w:rStyle w:val="ResaltadoCar"/>
          <w:lang w:val="en-GB"/>
        </w:rPr>
        <w:t xml:space="preserve">consume and exploit data independently, </w:t>
      </w:r>
      <w:r w:rsidRPr="00AB0625">
        <w:rPr>
          <w:lang w:val="en-GB"/>
        </w:rPr>
        <w:t>making</w:t>
      </w:r>
      <w:r w:rsidR="00C76E89" w:rsidRPr="00AB0625">
        <w:rPr>
          <w:lang w:val="en-GB"/>
        </w:rPr>
        <w:t xml:space="preserve"> real</w:t>
      </w:r>
      <w:r w:rsidRPr="00AB0625">
        <w:rPr>
          <w:lang w:val="en-GB"/>
        </w:rPr>
        <w:t xml:space="preserve"> the initial objective</w:t>
      </w:r>
      <w:r w:rsidR="004F02CF" w:rsidRPr="00AB0625">
        <w:rPr>
          <w:lang w:val="en-GB"/>
        </w:rPr>
        <w:t xml:space="preserve"> that information from </w:t>
      </w:r>
      <w:r w:rsidRPr="00AB0625">
        <w:rPr>
          <w:lang w:val="en-GB"/>
        </w:rPr>
        <w:t xml:space="preserve">administrations </w:t>
      </w:r>
      <w:r w:rsidR="008B4E74">
        <w:rPr>
          <w:lang w:val="en-GB"/>
        </w:rPr>
        <w:t xml:space="preserve">should </w:t>
      </w:r>
      <w:r w:rsidRPr="00AB0625">
        <w:rPr>
          <w:lang w:val="en-GB"/>
        </w:rPr>
        <w:t>have a real positi</w:t>
      </w:r>
      <w:r w:rsidR="004F02CF" w:rsidRPr="00AB0625">
        <w:rPr>
          <w:lang w:val="en-GB"/>
        </w:rPr>
        <w:t>ve impact on our society</w:t>
      </w:r>
      <w:r w:rsidRPr="00AB0625">
        <w:rPr>
          <w:lang w:val="en-GB"/>
        </w:rPr>
        <w:t xml:space="preserve">. </w:t>
      </w:r>
      <w:r w:rsidR="008B4E74">
        <w:rPr>
          <w:lang w:val="en-GB"/>
        </w:rPr>
        <w:t>In this respect</w:t>
      </w:r>
      <w:r w:rsidRPr="00AB0625">
        <w:rPr>
          <w:lang w:val="en-GB"/>
        </w:rPr>
        <w:t xml:space="preserve">, </w:t>
      </w:r>
      <w:r w:rsidR="004F02CF" w:rsidRPr="00AB0625">
        <w:rPr>
          <w:lang w:val="en-GB"/>
        </w:rPr>
        <w:t>visualization</w:t>
      </w:r>
      <w:r w:rsidRPr="00AB0625">
        <w:rPr>
          <w:lang w:val="en-GB"/>
        </w:rPr>
        <w:t xml:space="preserve">, as mentioned before, is the most powerful </w:t>
      </w:r>
      <w:r w:rsidR="004F02CF" w:rsidRPr="00AB0625">
        <w:rPr>
          <w:lang w:val="en-GB"/>
        </w:rPr>
        <w:t>tool to bring data to any user.</w:t>
      </w:r>
    </w:p>
    <w:p w14:paraId="6C3D8E03" w14:textId="48314BA5" w:rsidR="006C089A" w:rsidRPr="00AB0625" w:rsidRDefault="006C089A" w:rsidP="006C72DF">
      <w:pPr>
        <w:pStyle w:val="Cuerpodeltexto"/>
        <w:rPr>
          <w:lang w:val="en-GB"/>
        </w:rPr>
      </w:pPr>
      <w:r w:rsidRPr="00AB0625">
        <w:rPr>
          <w:lang w:val="en-GB"/>
        </w:rPr>
        <w:t xml:space="preserve">Currently </w:t>
      </w:r>
      <w:r w:rsidR="004F02CF" w:rsidRPr="00AB0625">
        <w:rPr>
          <w:lang w:val="en-GB"/>
        </w:rPr>
        <w:t xml:space="preserve">visualization </w:t>
      </w:r>
      <w:r w:rsidRPr="00AB0625">
        <w:rPr>
          <w:lang w:val="en-GB"/>
        </w:rPr>
        <w:t xml:space="preserve">is part of any standard </w:t>
      </w:r>
      <w:r w:rsidR="004F02CF" w:rsidRPr="00AB0625">
        <w:rPr>
          <w:lang w:val="en-GB"/>
        </w:rPr>
        <w:t xml:space="preserve">management process </w:t>
      </w:r>
      <w:r w:rsidRPr="00AB0625">
        <w:rPr>
          <w:lang w:val="en-GB"/>
        </w:rPr>
        <w:t xml:space="preserve">and data analysis in the business world, especially when </w:t>
      </w:r>
      <w:r w:rsidR="008B4E74">
        <w:rPr>
          <w:lang w:val="en-GB"/>
        </w:rPr>
        <w:t xml:space="preserve">referring to </w:t>
      </w:r>
      <w:r w:rsidRPr="00AB0625">
        <w:rPr>
          <w:lang w:val="en-GB"/>
        </w:rPr>
        <w:t>issues related to statistical analysis and "Business Intelligence" (hereinafter BI), although not exclusive</w:t>
      </w:r>
      <w:r w:rsidR="004F02CF" w:rsidRPr="00AB0625">
        <w:rPr>
          <w:lang w:val="en-GB"/>
        </w:rPr>
        <w:t>ly</w:t>
      </w:r>
      <w:r w:rsidRPr="00AB0625">
        <w:rPr>
          <w:lang w:val="en-GB"/>
        </w:rPr>
        <w:t xml:space="preserve">. In any case, we can define these processes as a </w:t>
      </w:r>
      <w:r w:rsidRPr="00AB0625">
        <w:rPr>
          <w:rStyle w:val="ResaltadoCar"/>
          <w:lang w:val="en-GB"/>
        </w:rPr>
        <w:t xml:space="preserve">set of techniques and tools for the acquisition, processing and transformation of raw data </w:t>
      </w:r>
      <w:r w:rsidRPr="00AB0625">
        <w:rPr>
          <w:lang w:val="en-GB"/>
        </w:rPr>
        <w:t>into useful information and knowledge for a particular purpose of analysis.</w:t>
      </w:r>
    </w:p>
    <w:p w14:paraId="67A375CF" w14:textId="39DA751E" w:rsidR="006C089A" w:rsidRPr="00AB0625" w:rsidRDefault="006C089A" w:rsidP="006C72DF">
      <w:pPr>
        <w:pStyle w:val="Cuerpodeltexto"/>
        <w:rPr>
          <w:lang w:val="en-GB"/>
        </w:rPr>
      </w:pPr>
      <w:r w:rsidRPr="00AB0625">
        <w:rPr>
          <w:lang w:val="en-GB"/>
        </w:rPr>
        <w:t>In the field of business, the purpose is usually linked to processes and business aspects, but the application of techniques and tools is generic with respect to the intent of the analysis. In the</w:t>
      </w:r>
      <w:r w:rsidR="004F02CF" w:rsidRPr="00AB0625">
        <w:rPr>
          <w:lang w:val="en-GB"/>
        </w:rPr>
        <w:t xml:space="preserve">se </w:t>
      </w:r>
      <w:r w:rsidR="004F02CF" w:rsidRPr="00AB0625">
        <w:rPr>
          <w:lang w:val="en-GB"/>
        </w:rPr>
        <w:lastRenderedPageBreak/>
        <w:t xml:space="preserve">cases, visualization </w:t>
      </w:r>
      <w:r w:rsidRPr="00AB0625">
        <w:rPr>
          <w:lang w:val="en-GB"/>
        </w:rPr>
        <w:t xml:space="preserve">is part of the life cycle of the data, </w:t>
      </w:r>
      <w:r w:rsidR="004F02CF" w:rsidRPr="00AB0625">
        <w:rPr>
          <w:lang w:val="en-GB"/>
        </w:rPr>
        <w:t xml:space="preserve">in </w:t>
      </w:r>
      <w:r w:rsidRPr="00AB0625">
        <w:rPr>
          <w:lang w:val="en-GB"/>
        </w:rPr>
        <w:t>which</w:t>
      </w:r>
      <w:r w:rsidR="004F02CF" w:rsidRPr="00AB0625">
        <w:rPr>
          <w:lang w:val="en-GB"/>
        </w:rPr>
        <w:t>,</w:t>
      </w:r>
      <w:r w:rsidRPr="00AB0625">
        <w:rPr>
          <w:lang w:val="en-GB"/>
        </w:rPr>
        <w:t xml:space="preserve"> after preparation and processing, the information is exploited by the end user through graphical representations that allow the meaning of the data</w:t>
      </w:r>
      <w:r w:rsidR="008B4E74" w:rsidRPr="008B4E74">
        <w:rPr>
          <w:lang w:val="en-GB"/>
        </w:rPr>
        <w:t xml:space="preserve"> </w:t>
      </w:r>
      <w:r w:rsidR="008B4E74">
        <w:rPr>
          <w:lang w:val="en-GB"/>
        </w:rPr>
        <w:t xml:space="preserve">to be </w:t>
      </w:r>
      <w:r w:rsidR="008B4E74" w:rsidRPr="00AB0625">
        <w:rPr>
          <w:lang w:val="en-GB"/>
        </w:rPr>
        <w:t>interpret</w:t>
      </w:r>
      <w:r w:rsidR="008B4E74">
        <w:rPr>
          <w:lang w:val="en-GB"/>
        </w:rPr>
        <w:t>ed</w:t>
      </w:r>
      <w:r w:rsidRPr="00AB0625">
        <w:rPr>
          <w:lang w:val="en-GB"/>
        </w:rPr>
        <w:t>.</w:t>
      </w:r>
    </w:p>
    <w:p w14:paraId="66D96CD7" w14:textId="588B0BB6" w:rsidR="006C089A" w:rsidRPr="00AB0625" w:rsidRDefault="006C089A" w:rsidP="006C72DF">
      <w:pPr>
        <w:pStyle w:val="Cuerpodeltexto"/>
        <w:rPr>
          <w:lang w:val="en-GB"/>
        </w:rPr>
      </w:pPr>
      <w:r w:rsidRPr="00AB0625">
        <w:rPr>
          <w:lang w:val="en-GB"/>
        </w:rPr>
        <w:t>The open data movement can reuse both the tech</w:t>
      </w:r>
      <w:r w:rsidR="004F02CF" w:rsidRPr="00AB0625">
        <w:rPr>
          <w:lang w:val="en-GB"/>
        </w:rPr>
        <w:t>nology available on the current market</w:t>
      </w:r>
      <w:r w:rsidRPr="00AB0625">
        <w:rPr>
          <w:lang w:val="en-GB"/>
        </w:rPr>
        <w:t>, a</w:t>
      </w:r>
      <w:r w:rsidR="008B4E74">
        <w:rPr>
          <w:lang w:val="en-GB"/>
        </w:rPr>
        <w:t>nd</w:t>
      </w:r>
      <w:r w:rsidRPr="00AB0625">
        <w:rPr>
          <w:lang w:val="en-GB"/>
        </w:rPr>
        <w:t xml:space="preserve"> the lessons learned in this area in the last fifteen years. It is not</w:t>
      </w:r>
      <w:r w:rsidR="008B4E74">
        <w:rPr>
          <w:lang w:val="en-GB"/>
        </w:rPr>
        <w:t xml:space="preserve"> a question of </w:t>
      </w:r>
      <w:r w:rsidRPr="00AB0625">
        <w:rPr>
          <w:lang w:val="en-GB"/>
        </w:rPr>
        <w:t xml:space="preserve">starting from scratch, but </w:t>
      </w:r>
      <w:r w:rsidR="008B4E74">
        <w:rPr>
          <w:lang w:val="en-GB"/>
        </w:rPr>
        <w:t>of</w:t>
      </w:r>
      <w:r w:rsidR="008B4E74" w:rsidRPr="00AB0625">
        <w:rPr>
          <w:lang w:val="en-GB"/>
        </w:rPr>
        <w:t xml:space="preserve"> </w:t>
      </w:r>
      <w:r w:rsidRPr="00AB0625">
        <w:rPr>
          <w:lang w:val="en-GB"/>
        </w:rPr>
        <w:t>apply</w:t>
      </w:r>
      <w:r w:rsidR="008B4E74">
        <w:rPr>
          <w:lang w:val="en-GB"/>
        </w:rPr>
        <w:t>ing</w:t>
      </w:r>
      <w:r w:rsidRPr="00AB0625">
        <w:rPr>
          <w:lang w:val="en-GB"/>
        </w:rPr>
        <w:t xml:space="preserve"> the knowledge gained in these years to make a qualitative lea</w:t>
      </w:r>
      <w:r w:rsidR="00C6302D" w:rsidRPr="00AB0625">
        <w:rPr>
          <w:lang w:val="en-GB"/>
        </w:rPr>
        <w:t xml:space="preserve">p and </w:t>
      </w:r>
      <w:r w:rsidR="006556EF">
        <w:rPr>
          <w:lang w:val="en-GB"/>
        </w:rPr>
        <w:t>ensure that</w:t>
      </w:r>
      <w:r w:rsidR="006556EF" w:rsidRPr="00AB0625">
        <w:rPr>
          <w:lang w:val="en-GB"/>
        </w:rPr>
        <w:t xml:space="preserve"> </w:t>
      </w:r>
      <w:r w:rsidR="00C6302D" w:rsidRPr="00AB0625">
        <w:rPr>
          <w:lang w:val="en-GB"/>
        </w:rPr>
        <w:t>data acquire</w:t>
      </w:r>
      <w:r w:rsidR="006556EF">
        <w:rPr>
          <w:lang w:val="en-GB"/>
        </w:rPr>
        <w:t>s</w:t>
      </w:r>
      <w:r w:rsidR="00C6302D" w:rsidRPr="00AB0625">
        <w:rPr>
          <w:lang w:val="en-GB"/>
        </w:rPr>
        <w:t xml:space="preserve"> </w:t>
      </w:r>
      <w:r w:rsidRPr="00AB0625">
        <w:rPr>
          <w:lang w:val="en-GB"/>
        </w:rPr>
        <w:t xml:space="preserve">the </w:t>
      </w:r>
      <w:r w:rsidR="00C6302D" w:rsidRPr="00AB0625">
        <w:rPr>
          <w:lang w:val="en-GB"/>
        </w:rPr>
        <w:t>us</w:t>
      </w:r>
      <w:r w:rsidR="006556EF">
        <w:rPr>
          <w:lang w:val="en-GB"/>
        </w:rPr>
        <w:t>ability</w:t>
      </w:r>
      <w:r w:rsidR="00C6302D" w:rsidRPr="00AB0625">
        <w:rPr>
          <w:lang w:val="en-GB"/>
        </w:rPr>
        <w:t xml:space="preserve"> </w:t>
      </w:r>
      <w:r w:rsidRPr="00AB0625">
        <w:rPr>
          <w:lang w:val="en-GB"/>
        </w:rPr>
        <w:t xml:space="preserve">expected </w:t>
      </w:r>
      <w:r w:rsidR="00C6302D" w:rsidRPr="00AB0625">
        <w:rPr>
          <w:lang w:val="en-GB"/>
        </w:rPr>
        <w:t>by the</w:t>
      </w:r>
      <w:r w:rsidRPr="00AB0625">
        <w:rPr>
          <w:lang w:val="en-GB"/>
        </w:rPr>
        <w:t xml:space="preserve"> citizenship.</w:t>
      </w:r>
    </w:p>
    <w:p w14:paraId="23585667" w14:textId="77777777" w:rsidR="00EF3EC0" w:rsidRPr="00AB0625" w:rsidRDefault="00EF3EC0" w:rsidP="006C72DF">
      <w:pPr>
        <w:pStyle w:val="Cuerpodeltexto"/>
        <w:rPr>
          <w:lang w:val="en-GB"/>
        </w:rPr>
      </w:pPr>
      <w:r w:rsidRPr="00AB0625">
        <w:rPr>
          <w:lang w:val="en-GB"/>
        </w:rPr>
        <w:br w:type="page"/>
      </w:r>
    </w:p>
    <w:p w14:paraId="03F65E00" w14:textId="04C13279" w:rsidR="007C4CE0" w:rsidRPr="00AB0625" w:rsidRDefault="007C4CE0" w:rsidP="007C4CE0">
      <w:pPr>
        <w:pStyle w:val="Ttulo1"/>
        <w:rPr>
          <w:lang w:val="en-GB"/>
        </w:rPr>
      </w:pPr>
      <w:bookmarkStart w:id="8" w:name="_Toc325451494"/>
      <w:r w:rsidRPr="00AB0625">
        <w:rPr>
          <w:lang w:val="en-GB"/>
        </w:rPr>
        <w:lastRenderedPageBreak/>
        <w:t xml:space="preserve">2. </w:t>
      </w:r>
      <w:bookmarkEnd w:id="8"/>
      <w:r w:rsidR="00A95E0D" w:rsidRPr="00AB0625">
        <w:rPr>
          <w:lang w:val="en-GB"/>
        </w:rPr>
        <w:t>DATA VISUALIZATION SOFTWARE</w:t>
      </w:r>
    </w:p>
    <w:p w14:paraId="04320A85" w14:textId="573D610B" w:rsidR="00A95E0D" w:rsidRPr="00AB0625" w:rsidRDefault="00A95E0D" w:rsidP="007C4CE0">
      <w:pPr>
        <w:pStyle w:val="Cuerpodeltexto"/>
        <w:rPr>
          <w:lang w:val="en-GB"/>
        </w:rPr>
      </w:pPr>
      <w:bookmarkStart w:id="9" w:name="h.2s8eyo1" w:colFirst="0" w:colLast="0"/>
      <w:bookmarkEnd w:id="9"/>
      <w:r w:rsidRPr="00AB0625">
        <w:rPr>
          <w:lang w:val="en-GB"/>
        </w:rPr>
        <w:t>This section</w:t>
      </w:r>
      <w:r w:rsidR="00BA42F4">
        <w:rPr>
          <w:lang w:val="en-GB"/>
        </w:rPr>
        <w:t xml:space="preserve"> describes</w:t>
      </w:r>
      <w:r w:rsidRPr="00AB0625">
        <w:rPr>
          <w:lang w:val="en-GB"/>
        </w:rPr>
        <w:t xml:space="preserve"> the web standards that have been developed in recent years for the development of web applications, essential for creating web-based visualizations b</w:t>
      </w:r>
      <w:r w:rsidR="009F6BA8" w:rsidRPr="00AB0625">
        <w:rPr>
          <w:lang w:val="en-GB"/>
        </w:rPr>
        <w:t>ased on data. In turn</w:t>
      </w:r>
      <w:r w:rsidRPr="00AB0625">
        <w:rPr>
          <w:lang w:val="en-GB"/>
        </w:rPr>
        <w:t>, different JavaScript libraries that use these standards for the creation of the fundamental parts of the display are also described.</w:t>
      </w:r>
    </w:p>
    <w:p w14:paraId="70D9895F" w14:textId="6CBB789A" w:rsidR="007C4CE0" w:rsidRPr="00AB0625" w:rsidRDefault="007C4CE0" w:rsidP="007C4CE0">
      <w:pPr>
        <w:pStyle w:val="Titulo2"/>
        <w:rPr>
          <w:lang w:val="en-GB"/>
        </w:rPr>
      </w:pPr>
      <w:bookmarkStart w:id="10" w:name="_Toc325451495"/>
      <w:r w:rsidRPr="00AB0625">
        <w:rPr>
          <w:lang w:val="en-GB"/>
        </w:rPr>
        <w:t xml:space="preserve">2.1. </w:t>
      </w:r>
      <w:bookmarkEnd w:id="10"/>
      <w:r w:rsidR="00A95E0D" w:rsidRPr="00AB0625">
        <w:rPr>
          <w:lang w:val="en-GB"/>
        </w:rPr>
        <w:t xml:space="preserve">Web Standards </w:t>
      </w:r>
    </w:p>
    <w:p w14:paraId="681B5906" w14:textId="6446BF4B" w:rsidR="00A95E0D" w:rsidRPr="00AB0625" w:rsidRDefault="00A95E0D" w:rsidP="007C4CE0">
      <w:pPr>
        <w:pStyle w:val="Cuerpodeltexto"/>
        <w:rPr>
          <w:lang w:val="en-GB"/>
        </w:rPr>
      </w:pPr>
      <w:r w:rsidRPr="00AB0625">
        <w:rPr>
          <w:lang w:val="en-GB"/>
        </w:rPr>
        <w:t xml:space="preserve">In </w:t>
      </w:r>
      <w:r w:rsidR="00BA42F4">
        <w:rPr>
          <w:lang w:val="en-GB"/>
        </w:rPr>
        <w:t>recent</w:t>
      </w:r>
      <w:r w:rsidR="00BA42F4" w:rsidRPr="00AB0625">
        <w:rPr>
          <w:lang w:val="en-GB"/>
        </w:rPr>
        <w:t xml:space="preserve"> </w:t>
      </w:r>
      <w:r w:rsidRPr="00AB0625">
        <w:rPr>
          <w:lang w:val="en-GB"/>
        </w:rPr>
        <w:t xml:space="preserve">years, the development of web content and applications has </w:t>
      </w:r>
      <w:r w:rsidR="002A52CF" w:rsidRPr="00AB0625">
        <w:rPr>
          <w:lang w:val="en-GB"/>
        </w:rPr>
        <w:t>undergone a revolution thanks to the new web standards</w:t>
      </w:r>
      <w:r w:rsidRPr="00AB0625">
        <w:rPr>
          <w:lang w:val="en-GB"/>
        </w:rPr>
        <w:t xml:space="preserve">. Since </w:t>
      </w:r>
      <w:r w:rsidR="002A52CF" w:rsidRPr="00AB0625">
        <w:rPr>
          <w:lang w:val="en-GB"/>
        </w:rPr>
        <w:t xml:space="preserve">in </w:t>
      </w:r>
      <w:r w:rsidRPr="00AB0625">
        <w:rPr>
          <w:lang w:val="en-GB"/>
        </w:rPr>
        <w:t>2014 the W3C published the final version of the HTML5</w:t>
      </w:r>
      <w:r w:rsidR="00BA42F4">
        <w:rPr>
          <w:rStyle w:val="Refdenotaalpie"/>
          <w:lang w:val="en-GB"/>
        </w:rPr>
        <w:footnoteReference w:id="6"/>
      </w:r>
      <w:r w:rsidRPr="00AB0625">
        <w:rPr>
          <w:lang w:val="en-GB"/>
        </w:rPr>
        <w:t xml:space="preserve"> </w:t>
      </w:r>
      <w:r w:rsidR="00BA42F4" w:rsidRPr="00AB0625">
        <w:rPr>
          <w:lang w:val="en-GB"/>
        </w:rPr>
        <w:t>standard</w:t>
      </w:r>
      <w:r w:rsidR="00275CF5">
        <w:rPr>
          <w:lang w:val="en-GB"/>
        </w:rPr>
        <w:t>,</w:t>
      </w:r>
      <w:r w:rsidR="00BA42F4" w:rsidRPr="00AB0625">
        <w:rPr>
          <w:lang w:val="en-GB"/>
        </w:rPr>
        <w:t xml:space="preserve"> </w:t>
      </w:r>
      <w:r w:rsidRPr="00AB0625">
        <w:rPr>
          <w:lang w:val="en-GB"/>
        </w:rPr>
        <w:t xml:space="preserve">new standards </w:t>
      </w:r>
      <w:r w:rsidR="00275CF5">
        <w:rPr>
          <w:lang w:val="en-GB"/>
        </w:rPr>
        <w:t>have been added</w:t>
      </w:r>
      <w:r w:rsidR="00275CF5" w:rsidRPr="00AB0625">
        <w:rPr>
          <w:lang w:val="en-GB"/>
        </w:rPr>
        <w:t xml:space="preserve"> </w:t>
      </w:r>
      <w:r w:rsidRPr="00AB0625">
        <w:rPr>
          <w:lang w:val="en-GB"/>
        </w:rPr>
        <w:t>that allow developers to create not just static displays but powerful visualization applications which include a high degree of dynamism and aesthetic customization. Standards like HTML5 or the new version of standard Cascading Style Sheets (CSS3</w:t>
      </w:r>
      <w:r w:rsidR="00BA42F4">
        <w:rPr>
          <w:rStyle w:val="Refdenotaalpie"/>
          <w:lang w:val="en-GB"/>
        </w:rPr>
        <w:footnoteReference w:id="7"/>
      </w:r>
      <w:r w:rsidRPr="00AB0625">
        <w:rPr>
          <w:lang w:val="en-GB"/>
        </w:rPr>
        <w:t xml:space="preserve">) together with the evolution of modern browsers allow developers to create multi-device web applications without having to worry, as often happened, what browser or device is used to see the </w:t>
      </w:r>
      <w:r w:rsidR="002A52CF" w:rsidRPr="00AB0625">
        <w:rPr>
          <w:lang w:val="en-GB"/>
        </w:rPr>
        <w:t xml:space="preserve">visualization. </w:t>
      </w:r>
    </w:p>
    <w:tbl>
      <w:tblPr>
        <w:tblStyle w:val="Tablaconcuadrcula"/>
        <w:tblW w:w="8931" w:type="dxa"/>
        <w:tblLook w:val="04A0" w:firstRow="1" w:lastRow="0" w:firstColumn="1" w:lastColumn="0" w:noHBand="0" w:noVBand="1"/>
      </w:tblPr>
      <w:tblGrid>
        <w:gridCol w:w="2829"/>
        <w:gridCol w:w="2829"/>
        <w:gridCol w:w="3273"/>
      </w:tblGrid>
      <w:tr w:rsidR="001B05F4" w14:paraId="7F6D64FA" w14:textId="77777777" w:rsidTr="00F66A40">
        <w:tc>
          <w:tcPr>
            <w:tcW w:w="2829" w:type="dxa"/>
            <w:tcBorders>
              <w:top w:val="nil"/>
              <w:left w:val="nil"/>
              <w:bottom w:val="nil"/>
              <w:right w:val="nil"/>
            </w:tcBorders>
            <w:shd w:val="clear" w:color="auto" w:fill="F79646" w:themeFill="accent6"/>
          </w:tcPr>
          <w:p w14:paraId="5C9F0188" w14:textId="3476FAF7" w:rsidR="001B05F4" w:rsidRPr="001B05F4" w:rsidRDefault="009F6BA8" w:rsidP="001B05F4">
            <w:pPr>
              <w:pStyle w:val="Cuerpodeltexto"/>
              <w:jc w:val="center"/>
              <w:rPr>
                <w:b/>
                <w:color w:val="FFFFFF" w:themeColor="background1"/>
              </w:rPr>
            </w:pPr>
            <w:r>
              <w:rPr>
                <w:b/>
                <w:color w:val="FFFFFF" w:themeColor="background1"/>
              </w:rPr>
              <w:t>Standar</w:t>
            </w:r>
            <w:r w:rsidR="002A52CF">
              <w:rPr>
                <w:b/>
                <w:color w:val="FFFFFF" w:themeColor="background1"/>
              </w:rPr>
              <w:t>d</w:t>
            </w:r>
          </w:p>
        </w:tc>
        <w:tc>
          <w:tcPr>
            <w:tcW w:w="2829" w:type="dxa"/>
            <w:tcBorders>
              <w:top w:val="nil"/>
              <w:left w:val="nil"/>
              <w:bottom w:val="nil"/>
              <w:right w:val="nil"/>
            </w:tcBorders>
            <w:shd w:val="clear" w:color="auto" w:fill="F79646" w:themeFill="accent6"/>
          </w:tcPr>
          <w:p w14:paraId="5B0A971F" w14:textId="55E9D288" w:rsidR="001B05F4" w:rsidRPr="001B05F4" w:rsidRDefault="009F6BA8" w:rsidP="001B05F4">
            <w:pPr>
              <w:pStyle w:val="Cuerpodeltexto"/>
              <w:jc w:val="center"/>
              <w:rPr>
                <w:b/>
                <w:color w:val="FFFFFF" w:themeColor="background1"/>
              </w:rPr>
            </w:pPr>
            <w:proofErr w:type="spellStart"/>
            <w:r>
              <w:rPr>
                <w:b/>
                <w:color w:val="FFFFFF" w:themeColor="background1"/>
              </w:rPr>
              <w:t>Last</w:t>
            </w:r>
            <w:proofErr w:type="spellEnd"/>
            <w:r>
              <w:rPr>
                <w:b/>
                <w:color w:val="FFFFFF" w:themeColor="background1"/>
              </w:rPr>
              <w:t xml:space="preserve"> </w:t>
            </w:r>
            <w:proofErr w:type="spellStart"/>
            <w:r>
              <w:rPr>
                <w:b/>
                <w:color w:val="FFFFFF" w:themeColor="background1"/>
              </w:rPr>
              <w:t>version</w:t>
            </w:r>
            <w:proofErr w:type="spellEnd"/>
          </w:p>
        </w:tc>
        <w:tc>
          <w:tcPr>
            <w:tcW w:w="3273" w:type="dxa"/>
            <w:tcBorders>
              <w:top w:val="nil"/>
              <w:left w:val="nil"/>
              <w:bottom w:val="nil"/>
              <w:right w:val="nil"/>
            </w:tcBorders>
            <w:shd w:val="clear" w:color="auto" w:fill="F79646" w:themeFill="accent6"/>
          </w:tcPr>
          <w:p w14:paraId="40545C80" w14:textId="266280E2" w:rsidR="001B05F4" w:rsidRPr="001B05F4" w:rsidRDefault="001B05F4" w:rsidP="009F6BA8">
            <w:pPr>
              <w:pStyle w:val="Cuerpodeltexto"/>
              <w:jc w:val="center"/>
              <w:rPr>
                <w:b/>
                <w:color w:val="FFFFFF" w:themeColor="background1"/>
              </w:rPr>
            </w:pPr>
            <w:proofErr w:type="spellStart"/>
            <w:r w:rsidRPr="001B05F4">
              <w:rPr>
                <w:b/>
                <w:color w:val="FFFFFF" w:themeColor="background1"/>
              </w:rPr>
              <w:t>Fun</w:t>
            </w:r>
            <w:r w:rsidR="009F6BA8">
              <w:rPr>
                <w:b/>
                <w:color w:val="FFFFFF" w:themeColor="background1"/>
              </w:rPr>
              <w:t>tion</w:t>
            </w:r>
            <w:proofErr w:type="spellEnd"/>
          </w:p>
        </w:tc>
      </w:tr>
      <w:tr w:rsidR="001B05F4" w:rsidRPr="00021FC3" w14:paraId="30593DF9" w14:textId="77777777" w:rsidTr="00F66A40">
        <w:tc>
          <w:tcPr>
            <w:tcW w:w="2829" w:type="dxa"/>
            <w:tcBorders>
              <w:top w:val="nil"/>
              <w:left w:val="nil"/>
              <w:bottom w:val="nil"/>
              <w:right w:val="nil"/>
            </w:tcBorders>
            <w:shd w:val="clear" w:color="auto" w:fill="FFFFFF" w:themeFill="background1"/>
          </w:tcPr>
          <w:p w14:paraId="22C7B9CB" w14:textId="38DB913B" w:rsidR="001B05F4" w:rsidRDefault="001B05F4" w:rsidP="00F66A40">
            <w:pPr>
              <w:pStyle w:val="Cuerpodeltexto"/>
              <w:jc w:val="center"/>
            </w:pPr>
            <w:r>
              <w:t xml:space="preserve">HTML5 </w:t>
            </w:r>
          </w:p>
        </w:tc>
        <w:tc>
          <w:tcPr>
            <w:tcW w:w="2829" w:type="dxa"/>
            <w:tcBorders>
              <w:top w:val="nil"/>
              <w:left w:val="nil"/>
              <w:bottom w:val="nil"/>
              <w:right w:val="nil"/>
            </w:tcBorders>
            <w:shd w:val="clear" w:color="auto" w:fill="FFFFFF" w:themeFill="background1"/>
          </w:tcPr>
          <w:p w14:paraId="632F54AB" w14:textId="4577F4A1" w:rsidR="001B05F4" w:rsidRDefault="008B712C" w:rsidP="001B05F4">
            <w:pPr>
              <w:pStyle w:val="Cuerpodeltexto"/>
              <w:jc w:val="center"/>
            </w:pPr>
            <w:r>
              <w:t>v5</w:t>
            </w:r>
          </w:p>
        </w:tc>
        <w:tc>
          <w:tcPr>
            <w:tcW w:w="3273" w:type="dxa"/>
            <w:tcBorders>
              <w:top w:val="nil"/>
              <w:left w:val="nil"/>
              <w:bottom w:val="nil"/>
              <w:right w:val="nil"/>
            </w:tcBorders>
            <w:shd w:val="clear" w:color="auto" w:fill="FFFFFF" w:themeFill="background1"/>
          </w:tcPr>
          <w:p w14:paraId="29D01F9B" w14:textId="608A4B5E" w:rsidR="001B05F4" w:rsidRPr="00AB0625" w:rsidRDefault="00F66A40" w:rsidP="002A52CF">
            <w:pPr>
              <w:pStyle w:val="Cuerpodeltexto"/>
              <w:jc w:val="center"/>
              <w:rPr>
                <w:lang w:val="en-GB"/>
              </w:rPr>
            </w:pPr>
            <w:r w:rsidRPr="00AB0625">
              <w:rPr>
                <w:sz w:val="18"/>
                <w:lang w:val="en-GB"/>
              </w:rPr>
              <w:t>Canvas: HTML</w:t>
            </w:r>
            <w:r w:rsidR="002A52CF" w:rsidRPr="00AB0625">
              <w:rPr>
                <w:sz w:val="18"/>
                <w:lang w:val="en-GB"/>
              </w:rPr>
              <w:t xml:space="preserve"> element to draw </w:t>
            </w:r>
            <w:r w:rsidRPr="00AB0625">
              <w:rPr>
                <w:sz w:val="18"/>
                <w:lang w:val="en-GB"/>
              </w:rPr>
              <w:t xml:space="preserve">2D </w:t>
            </w:r>
            <w:r w:rsidR="002A52CF" w:rsidRPr="00AB0625">
              <w:rPr>
                <w:sz w:val="18"/>
                <w:lang w:val="en-GB"/>
              </w:rPr>
              <w:t>graphs</w:t>
            </w:r>
          </w:p>
        </w:tc>
      </w:tr>
      <w:tr w:rsidR="001B05F4" w:rsidRPr="00021FC3" w14:paraId="5FFA12BD" w14:textId="77777777" w:rsidTr="00F66A40">
        <w:tc>
          <w:tcPr>
            <w:tcW w:w="2829" w:type="dxa"/>
            <w:tcBorders>
              <w:top w:val="nil"/>
              <w:left w:val="nil"/>
              <w:bottom w:val="nil"/>
              <w:right w:val="nil"/>
            </w:tcBorders>
            <w:shd w:val="clear" w:color="auto" w:fill="FDE9D9" w:themeFill="accent6" w:themeFillTint="33"/>
          </w:tcPr>
          <w:p w14:paraId="6AAB49EE" w14:textId="5FDD6E06" w:rsidR="001B05F4" w:rsidRDefault="001B05F4" w:rsidP="001B05F4">
            <w:pPr>
              <w:pStyle w:val="Cuerpodeltexto"/>
              <w:jc w:val="center"/>
            </w:pPr>
            <w:r>
              <w:t>CSS3</w:t>
            </w:r>
          </w:p>
        </w:tc>
        <w:tc>
          <w:tcPr>
            <w:tcW w:w="2829" w:type="dxa"/>
            <w:tcBorders>
              <w:top w:val="nil"/>
              <w:left w:val="nil"/>
              <w:bottom w:val="nil"/>
              <w:right w:val="nil"/>
            </w:tcBorders>
            <w:shd w:val="clear" w:color="auto" w:fill="FDE9D9" w:themeFill="accent6" w:themeFillTint="33"/>
          </w:tcPr>
          <w:p w14:paraId="48400C72" w14:textId="53F989AF" w:rsidR="001B05F4" w:rsidRDefault="008B712C" w:rsidP="001B05F4">
            <w:pPr>
              <w:pStyle w:val="Cuerpodeltexto"/>
              <w:jc w:val="center"/>
            </w:pPr>
            <w:r>
              <w:t>v3</w:t>
            </w:r>
          </w:p>
        </w:tc>
        <w:tc>
          <w:tcPr>
            <w:tcW w:w="3273" w:type="dxa"/>
            <w:tcBorders>
              <w:top w:val="nil"/>
              <w:left w:val="nil"/>
              <w:bottom w:val="nil"/>
              <w:right w:val="nil"/>
            </w:tcBorders>
            <w:shd w:val="clear" w:color="auto" w:fill="FDE9D9" w:themeFill="accent6" w:themeFillTint="33"/>
          </w:tcPr>
          <w:p w14:paraId="5C2A5B36" w14:textId="009DCF14" w:rsidR="001B05F4" w:rsidRPr="00AB0625" w:rsidRDefault="002A52CF">
            <w:pPr>
              <w:pStyle w:val="Cuerpodeltexto"/>
              <w:jc w:val="center"/>
              <w:rPr>
                <w:bCs w:val="0"/>
                <w:lang w:val="en-GB"/>
              </w:rPr>
            </w:pPr>
            <w:proofErr w:type="spellStart"/>
            <w:r w:rsidRPr="00AB0625">
              <w:rPr>
                <w:sz w:val="18"/>
                <w:lang w:val="en-GB"/>
              </w:rPr>
              <w:t>I</w:t>
            </w:r>
            <w:r w:rsidR="00275CF5">
              <w:rPr>
                <w:sz w:val="18"/>
                <w:lang w:val="en-GB"/>
              </w:rPr>
              <w:t>A</w:t>
            </w:r>
            <w:r w:rsidRPr="00AB0625">
              <w:rPr>
                <w:sz w:val="18"/>
                <w:lang w:val="en-GB"/>
              </w:rPr>
              <w:t>llows</w:t>
            </w:r>
            <w:proofErr w:type="spellEnd"/>
            <w:r w:rsidRPr="00AB0625">
              <w:rPr>
                <w:sz w:val="18"/>
                <w:lang w:val="en-GB"/>
              </w:rPr>
              <w:t xml:space="preserve"> differen</w:t>
            </w:r>
            <w:r w:rsidR="00275CF5">
              <w:rPr>
                <w:sz w:val="18"/>
                <w:lang w:val="en-GB"/>
              </w:rPr>
              <w:t>tiation of</w:t>
            </w:r>
            <w:r w:rsidRPr="00AB0625">
              <w:rPr>
                <w:sz w:val="18"/>
                <w:lang w:val="en-GB"/>
              </w:rPr>
              <w:t xml:space="preserve"> the content of websites </w:t>
            </w:r>
            <w:r w:rsidR="001369E5" w:rsidRPr="00AB0625">
              <w:rPr>
                <w:sz w:val="18"/>
                <w:lang w:val="en-GB"/>
              </w:rPr>
              <w:t>from</w:t>
            </w:r>
            <w:r w:rsidRPr="00AB0625">
              <w:rPr>
                <w:sz w:val="18"/>
                <w:lang w:val="en-GB"/>
              </w:rPr>
              <w:t xml:space="preserve"> the presentation of that content.</w:t>
            </w:r>
          </w:p>
        </w:tc>
      </w:tr>
      <w:tr w:rsidR="001B05F4" w:rsidRPr="00021FC3" w14:paraId="240B0741" w14:textId="77777777" w:rsidTr="00F66A40">
        <w:tc>
          <w:tcPr>
            <w:tcW w:w="2829" w:type="dxa"/>
            <w:tcBorders>
              <w:top w:val="nil"/>
              <w:left w:val="nil"/>
              <w:bottom w:val="nil"/>
              <w:right w:val="nil"/>
            </w:tcBorders>
            <w:shd w:val="clear" w:color="auto" w:fill="FFFFFF" w:themeFill="background1"/>
          </w:tcPr>
          <w:p w14:paraId="17ADBA9F" w14:textId="4CD2B412" w:rsidR="001B05F4" w:rsidRDefault="001B05F4" w:rsidP="001B05F4">
            <w:pPr>
              <w:pStyle w:val="Cuerpodeltexto"/>
              <w:jc w:val="center"/>
            </w:pPr>
            <w:r>
              <w:t>SCV</w:t>
            </w:r>
          </w:p>
        </w:tc>
        <w:tc>
          <w:tcPr>
            <w:tcW w:w="2829" w:type="dxa"/>
            <w:tcBorders>
              <w:top w:val="nil"/>
              <w:left w:val="nil"/>
              <w:bottom w:val="nil"/>
              <w:right w:val="nil"/>
            </w:tcBorders>
            <w:shd w:val="clear" w:color="auto" w:fill="FFFFFF" w:themeFill="background1"/>
          </w:tcPr>
          <w:p w14:paraId="7EDD370E" w14:textId="3781916D" w:rsidR="001B05F4" w:rsidRDefault="008B712C" w:rsidP="001B05F4">
            <w:pPr>
              <w:pStyle w:val="Cuerpodeltexto"/>
              <w:jc w:val="center"/>
            </w:pPr>
            <w:r>
              <w:t>v2</w:t>
            </w:r>
          </w:p>
        </w:tc>
        <w:tc>
          <w:tcPr>
            <w:tcW w:w="3273" w:type="dxa"/>
            <w:tcBorders>
              <w:top w:val="nil"/>
              <w:left w:val="nil"/>
              <w:bottom w:val="nil"/>
              <w:right w:val="nil"/>
            </w:tcBorders>
            <w:shd w:val="clear" w:color="auto" w:fill="FFFFFF" w:themeFill="background1"/>
          </w:tcPr>
          <w:p w14:paraId="0796175D" w14:textId="6A0EA31D" w:rsidR="001B05F4" w:rsidRPr="00AB0625" w:rsidRDefault="002A52CF" w:rsidP="001B05F4">
            <w:pPr>
              <w:pStyle w:val="Cuerpodeltexto"/>
              <w:jc w:val="center"/>
              <w:rPr>
                <w:lang w:val="en-GB"/>
              </w:rPr>
            </w:pPr>
            <w:r w:rsidRPr="00AB0625">
              <w:rPr>
                <w:sz w:val="18"/>
                <w:lang w:val="en-GB"/>
              </w:rPr>
              <w:t xml:space="preserve">Used to make </w:t>
            </w:r>
            <w:r w:rsidR="00F66A40" w:rsidRPr="00AB0625">
              <w:rPr>
                <w:sz w:val="18"/>
                <w:lang w:val="en-GB"/>
              </w:rPr>
              <w:t>2D</w:t>
            </w:r>
            <w:r w:rsidRPr="00AB0625">
              <w:rPr>
                <w:sz w:val="18"/>
                <w:lang w:val="en-GB"/>
              </w:rPr>
              <w:t xml:space="preserve"> graphs</w:t>
            </w:r>
          </w:p>
        </w:tc>
      </w:tr>
      <w:tr w:rsidR="001B05F4" w14:paraId="46DFCCAD" w14:textId="77777777" w:rsidTr="00F66A40">
        <w:tc>
          <w:tcPr>
            <w:tcW w:w="2829" w:type="dxa"/>
            <w:tcBorders>
              <w:top w:val="nil"/>
              <w:left w:val="nil"/>
              <w:bottom w:val="nil"/>
              <w:right w:val="nil"/>
            </w:tcBorders>
            <w:shd w:val="clear" w:color="auto" w:fill="FDE9D9" w:themeFill="accent6" w:themeFillTint="33"/>
          </w:tcPr>
          <w:p w14:paraId="5622127E" w14:textId="4A52F2DA" w:rsidR="001B05F4" w:rsidRDefault="001B05F4" w:rsidP="001B05F4">
            <w:pPr>
              <w:pStyle w:val="Cuerpodeltexto"/>
              <w:jc w:val="center"/>
            </w:pPr>
            <w:proofErr w:type="spellStart"/>
            <w:r>
              <w:t>WebGL</w:t>
            </w:r>
            <w:proofErr w:type="spellEnd"/>
          </w:p>
        </w:tc>
        <w:tc>
          <w:tcPr>
            <w:tcW w:w="2829" w:type="dxa"/>
            <w:tcBorders>
              <w:top w:val="nil"/>
              <w:left w:val="nil"/>
              <w:bottom w:val="nil"/>
              <w:right w:val="nil"/>
            </w:tcBorders>
            <w:shd w:val="clear" w:color="auto" w:fill="FDE9D9" w:themeFill="accent6" w:themeFillTint="33"/>
          </w:tcPr>
          <w:p w14:paraId="742C495B" w14:textId="29ADFFD9" w:rsidR="001B05F4" w:rsidRDefault="001540AD" w:rsidP="001B05F4">
            <w:pPr>
              <w:pStyle w:val="Cuerpodeltexto"/>
              <w:jc w:val="center"/>
            </w:pPr>
            <w:r>
              <w:t>v1</w:t>
            </w:r>
          </w:p>
        </w:tc>
        <w:tc>
          <w:tcPr>
            <w:tcW w:w="3273" w:type="dxa"/>
            <w:tcBorders>
              <w:top w:val="nil"/>
              <w:left w:val="nil"/>
              <w:bottom w:val="nil"/>
              <w:right w:val="nil"/>
            </w:tcBorders>
            <w:shd w:val="clear" w:color="auto" w:fill="FDE9D9" w:themeFill="accent6" w:themeFillTint="33"/>
          </w:tcPr>
          <w:p w14:paraId="6207233D" w14:textId="23E92B4D" w:rsidR="001B05F4" w:rsidRDefault="00F66A40" w:rsidP="002A52CF">
            <w:pPr>
              <w:pStyle w:val="Cuerpodeltexto"/>
              <w:jc w:val="center"/>
            </w:pPr>
            <w:r w:rsidRPr="00F66A40">
              <w:rPr>
                <w:sz w:val="18"/>
              </w:rPr>
              <w:t xml:space="preserve">3D  </w:t>
            </w:r>
            <w:proofErr w:type="spellStart"/>
            <w:r w:rsidR="002A52CF">
              <w:rPr>
                <w:sz w:val="18"/>
              </w:rPr>
              <w:t>graphs</w:t>
            </w:r>
            <w:proofErr w:type="spellEnd"/>
            <w:r w:rsidR="002A52CF">
              <w:rPr>
                <w:sz w:val="18"/>
              </w:rPr>
              <w:t xml:space="preserve"> </w:t>
            </w:r>
            <w:proofErr w:type="spellStart"/>
            <w:r w:rsidR="002A52CF">
              <w:rPr>
                <w:sz w:val="18"/>
              </w:rPr>
              <w:t>using</w:t>
            </w:r>
            <w:proofErr w:type="spellEnd"/>
            <w:r w:rsidR="002A52CF">
              <w:rPr>
                <w:sz w:val="18"/>
              </w:rPr>
              <w:t xml:space="preserve"> </w:t>
            </w:r>
            <w:proofErr w:type="spellStart"/>
            <w:r w:rsidR="002A52CF">
              <w:rPr>
                <w:sz w:val="18"/>
              </w:rPr>
              <w:t>Canvas</w:t>
            </w:r>
            <w:proofErr w:type="spellEnd"/>
            <w:r w:rsidR="002A52CF">
              <w:rPr>
                <w:sz w:val="18"/>
              </w:rPr>
              <w:t xml:space="preserve"> </w:t>
            </w:r>
          </w:p>
        </w:tc>
      </w:tr>
    </w:tbl>
    <w:p w14:paraId="5EF2E974" w14:textId="77777777" w:rsidR="00304F24" w:rsidRPr="00814753" w:rsidRDefault="00304F24" w:rsidP="007C4CE0">
      <w:pPr>
        <w:pStyle w:val="Cuerpodeltexto"/>
      </w:pPr>
    </w:p>
    <w:p w14:paraId="0077180F" w14:textId="320BCC02" w:rsidR="00A95E0D" w:rsidRPr="00AB0625" w:rsidRDefault="005E6391" w:rsidP="007C4CE0">
      <w:pPr>
        <w:pStyle w:val="Cuerpodeltexto"/>
        <w:rPr>
          <w:lang w:val="en-GB"/>
        </w:rPr>
      </w:pPr>
      <w:r>
        <w:rPr>
          <w:lang w:val="en-GB"/>
        </w:rPr>
        <w:lastRenderedPageBreak/>
        <w:t>What follows</w:t>
      </w:r>
      <w:r w:rsidR="00A95E0D" w:rsidRPr="00AB0625">
        <w:rPr>
          <w:lang w:val="en-GB"/>
        </w:rPr>
        <w:t xml:space="preserve"> explain</w:t>
      </w:r>
      <w:r>
        <w:rPr>
          <w:lang w:val="en-GB"/>
        </w:rPr>
        <w:t>s</w:t>
      </w:r>
      <w:r w:rsidR="00A95E0D" w:rsidRPr="00AB0625">
        <w:rPr>
          <w:lang w:val="en-GB"/>
        </w:rPr>
        <w:t xml:space="preserve"> in detail each of the</w:t>
      </w:r>
      <w:r w:rsidR="002A52CF" w:rsidRPr="00AB0625">
        <w:rPr>
          <w:lang w:val="en-GB"/>
        </w:rPr>
        <w:t xml:space="preserve"> </w:t>
      </w:r>
      <w:r>
        <w:rPr>
          <w:lang w:val="en-GB"/>
        </w:rPr>
        <w:t xml:space="preserve">above </w:t>
      </w:r>
      <w:r w:rsidR="002A52CF" w:rsidRPr="00AB0625">
        <w:rPr>
          <w:lang w:val="en-GB"/>
        </w:rPr>
        <w:t>in detail</w:t>
      </w:r>
      <w:r w:rsidR="00A95E0D" w:rsidRPr="00AB0625">
        <w:rPr>
          <w:lang w:val="en-GB"/>
        </w:rPr>
        <w:t>:</w:t>
      </w:r>
    </w:p>
    <w:p w14:paraId="1CD4C46B" w14:textId="24378794" w:rsidR="007C4CE0" w:rsidRPr="00AB0625" w:rsidRDefault="007C4CE0" w:rsidP="007C4CE0">
      <w:pPr>
        <w:pStyle w:val="Subttulos"/>
        <w:ind w:firstLine="708"/>
        <w:rPr>
          <w:lang w:val="en-GB"/>
        </w:rPr>
      </w:pPr>
      <w:bookmarkStart w:id="11" w:name="h.17dp8vu" w:colFirst="0" w:colLast="0"/>
      <w:bookmarkStart w:id="12" w:name="_Toc325451496"/>
      <w:bookmarkEnd w:id="11"/>
      <w:r w:rsidRPr="00AB0625">
        <w:rPr>
          <w:lang w:val="en-GB"/>
        </w:rPr>
        <w:t xml:space="preserve">2.1.1. HTML5 </w:t>
      </w:r>
      <w:r w:rsidR="00A95E0D" w:rsidRPr="00AB0625">
        <w:rPr>
          <w:lang w:val="en-GB"/>
        </w:rPr>
        <w:t xml:space="preserve">Standard and </w:t>
      </w:r>
      <w:r w:rsidRPr="00AB0625">
        <w:rPr>
          <w:lang w:val="en-GB"/>
        </w:rPr>
        <w:t>Canvas</w:t>
      </w:r>
      <w:bookmarkEnd w:id="12"/>
    </w:p>
    <w:p w14:paraId="600E10FF" w14:textId="5AD808C5" w:rsidR="002F542D" w:rsidRPr="00AB0625" w:rsidRDefault="00A51D4B" w:rsidP="007C4CE0">
      <w:pPr>
        <w:pStyle w:val="Cuerpodeltexto"/>
        <w:rPr>
          <w:lang w:val="en-GB"/>
        </w:rPr>
      </w:pPr>
      <w:r>
        <w:rPr>
          <w:lang w:val="en-GB"/>
        </w:rPr>
        <w:t>I</w:t>
      </w:r>
      <w:r w:rsidRPr="00AB0625">
        <w:rPr>
          <w:lang w:val="en-GB"/>
        </w:rPr>
        <w:t xml:space="preserve">n 2014 </w:t>
      </w:r>
      <w:r>
        <w:rPr>
          <w:lang w:val="en-GB"/>
        </w:rPr>
        <w:t>t</w:t>
      </w:r>
      <w:r w:rsidR="002F542D" w:rsidRPr="00AB0625">
        <w:rPr>
          <w:lang w:val="en-GB"/>
        </w:rPr>
        <w:t>he W3C published version 5 of the most important</w:t>
      </w:r>
      <w:r w:rsidR="002A52CF" w:rsidRPr="00AB0625">
        <w:rPr>
          <w:lang w:val="en-GB"/>
        </w:rPr>
        <w:t xml:space="preserve"> web</w:t>
      </w:r>
      <w:r w:rsidR="002F542D" w:rsidRPr="00AB0625">
        <w:rPr>
          <w:lang w:val="en-GB"/>
        </w:rPr>
        <w:t xml:space="preserve"> </w:t>
      </w:r>
      <w:r w:rsidR="002A52CF" w:rsidRPr="00AB0625">
        <w:rPr>
          <w:lang w:val="en-GB"/>
        </w:rPr>
        <w:t xml:space="preserve">standard: </w:t>
      </w:r>
      <w:r w:rsidR="002F542D" w:rsidRPr="00AB0625">
        <w:rPr>
          <w:rStyle w:val="ResaltadoCar"/>
          <w:lang w:val="en-GB"/>
        </w:rPr>
        <w:t>HTML5</w:t>
      </w:r>
      <w:r w:rsidR="002F542D" w:rsidRPr="00AB0625">
        <w:rPr>
          <w:lang w:val="en-GB"/>
        </w:rPr>
        <w:t xml:space="preserve">, ending six years of development in collaboration with leading technology companies. </w:t>
      </w:r>
      <w:r w:rsidR="002F542D" w:rsidRPr="00AB0625">
        <w:rPr>
          <w:rStyle w:val="ResaltadoCar"/>
          <w:lang w:val="en-GB"/>
        </w:rPr>
        <w:t>HTML is the basic language on which all contents are built</w:t>
      </w:r>
      <w:r w:rsidR="002F542D" w:rsidRPr="00AB0625">
        <w:rPr>
          <w:lang w:val="en-GB"/>
        </w:rPr>
        <w:t xml:space="preserve">. This new version was a qualitative leap in </w:t>
      </w:r>
      <w:r w:rsidR="002A52CF" w:rsidRPr="00AB0625">
        <w:rPr>
          <w:lang w:val="en-GB"/>
        </w:rPr>
        <w:t xml:space="preserve">this standard including new APIs </w:t>
      </w:r>
      <w:r w:rsidR="002F542D" w:rsidRPr="00AB0625">
        <w:rPr>
          <w:lang w:val="en-GB"/>
        </w:rPr>
        <w:t>for interaction with the browser and device, and most importantly, forcing all web browsers to be updated to support this new version.</w:t>
      </w:r>
    </w:p>
    <w:p w14:paraId="7AE8FFD5" w14:textId="669D9F39" w:rsidR="002F542D" w:rsidRPr="00AB0625" w:rsidRDefault="002F542D" w:rsidP="007C4CE0">
      <w:pPr>
        <w:pStyle w:val="Cuerpodeltexto"/>
        <w:rPr>
          <w:lang w:val="en-GB"/>
        </w:rPr>
      </w:pPr>
      <w:r w:rsidRPr="00AB0625">
        <w:rPr>
          <w:lang w:val="en-GB"/>
        </w:rPr>
        <w:t xml:space="preserve">This resulted in companies responsible for each of the modern browsers </w:t>
      </w:r>
      <w:r w:rsidR="00A51D4B">
        <w:rPr>
          <w:lang w:val="en-GB"/>
        </w:rPr>
        <w:t>being</w:t>
      </w:r>
      <w:r w:rsidR="00A51D4B" w:rsidRPr="00AB0625">
        <w:rPr>
          <w:lang w:val="en-GB"/>
        </w:rPr>
        <w:t xml:space="preserve"> </w:t>
      </w:r>
      <w:r w:rsidRPr="00AB0625">
        <w:rPr>
          <w:lang w:val="en-GB"/>
        </w:rPr>
        <w:t xml:space="preserve">forced to improve the compatibility of their products with this new version. </w:t>
      </w:r>
      <w:r w:rsidR="00C53ACB" w:rsidRPr="00AB0625">
        <w:rPr>
          <w:lang w:val="en-GB"/>
        </w:rPr>
        <w:t>Th</w:t>
      </w:r>
      <w:r w:rsidR="00A51D4B">
        <w:rPr>
          <w:lang w:val="en-GB"/>
        </w:rPr>
        <w:t>us</w:t>
      </w:r>
      <w:r w:rsidR="00C53ACB" w:rsidRPr="00AB0625">
        <w:rPr>
          <w:lang w:val="en-GB"/>
        </w:rPr>
        <w:t xml:space="preserve"> </w:t>
      </w:r>
      <w:r w:rsidRPr="00AB0625">
        <w:rPr>
          <w:rStyle w:val="ResaltadoCar"/>
          <w:lang w:val="en-GB"/>
        </w:rPr>
        <w:t>homogenization of web content</w:t>
      </w:r>
      <w:r w:rsidRPr="00AB0625">
        <w:rPr>
          <w:lang w:val="en-GB"/>
        </w:rPr>
        <w:t xml:space="preserve"> was provided and, at least partially, </w:t>
      </w:r>
      <w:r w:rsidR="00C53ACB" w:rsidRPr="00AB0625">
        <w:rPr>
          <w:lang w:val="en-GB"/>
        </w:rPr>
        <w:t xml:space="preserve">it </w:t>
      </w:r>
      <w:r w:rsidR="00A51D4B">
        <w:rPr>
          <w:lang w:val="en-GB"/>
        </w:rPr>
        <w:t xml:space="preserve">put an end to </w:t>
      </w:r>
      <w:r w:rsidRPr="00AB0625">
        <w:rPr>
          <w:lang w:val="en-GB"/>
        </w:rPr>
        <w:t xml:space="preserve">the </w:t>
      </w:r>
      <w:r w:rsidR="00C53ACB" w:rsidRPr="00AB0625">
        <w:rPr>
          <w:lang w:val="en-GB"/>
        </w:rPr>
        <w:t xml:space="preserve">coding </w:t>
      </w:r>
      <w:r w:rsidRPr="00AB0625">
        <w:rPr>
          <w:lang w:val="en-GB"/>
        </w:rPr>
        <w:t xml:space="preserve">"hacks" necessary to correctly display the contents </w:t>
      </w:r>
      <w:r w:rsidR="00A51D4B">
        <w:rPr>
          <w:lang w:val="en-GB"/>
        </w:rPr>
        <w:t xml:space="preserve">in </w:t>
      </w:r>
      <w:r w:rsidRPr="00AB0625">
        <w:rPr>
          <w:lang w:val="en-GB"/>
        </w:rPr>
        <w:t>each</w:t>
      </w:r>
      <w:r w:rsidR="00C53ACB" w:rsidRPr="00AB0625">
        <w:rPr>
          <w:lang w:val="en-GB"/>
        </w:rPr>
        <w:t xml:space="preserve"> of the</w:t>
      </w:r>
      <w:r w:rsidR="00A51D4B">
        <w:rPr>
          <w:lang w:val="en-GB"/>
        </w:rPr>
        <w:t xml:space="preserve"> browsers</w:t>
      </w:r>
      <w:r w:rsidRPr="00AB0625">
        <w:rPr>
          <w:lang w:val="en-GB"/>
        </w:rPr>
        <w:t>.</w:t>
      </w:r>
    </w:p>
    <w:p w14:paraId="73AE5D3E" w14:textId="32147E50" w:rsidR="002F542D" w:rsidRPr="00AB0625" w:rsidRDefault="002F542D" w:rsidP="007C4CE0">
      <w:pPr>
        <w:pStyle w:val="Cuerpodeltexto"/>
        <w:rPr>
          <w:lang w:val="en-GB"/>
        </w:rPr>
      </w:pPr>
      <w:r w:rsidRPr="00AB0625">
        <w:rPr>
          <w:lang w:val="en-GB"/>
        </w:rPr>
        <w:t xml:space="preserve">Within this new version </w:t>
      </w:r>
      <w:r w:rsidR="00C53ACB" w:rsidRPr="00AB0625">
        <w:rPr>
          <w:lang w:val="en-GB"/>
        </w:rPr>
        <w:t>HTML5 an important element for the visualization of</w:t>
      </w:r>
      <w:r w:rsidRPr="00AB0625">
        <w:rPr>
          <w:lang w:val="en-GB"/>
        </w:rPr>
        <w:t xml:space="preserve"> content</w:t>
      </w:r>
      <w:r w:rsidR="00C53ACB" w:rsidRPr="00AB0625">
        <w:rPr>
          <w:lang w:val="en-GB"/>
        </w:rPr>
        <w:t xml:space="preserve"> was defined, Canvas.</w:t>
      </w:r>
      <w:r w:rsidRPr="00AB0625">
        <w:rPr>
          <w:lang w:val="en-GB"/>
        </w:rPr>
        <w:t xml:space="preserve"> This HTML element is used to draw graphics, typically 2D</w:t>
      </w:r>
      <w:r w:rsidR="00854383" w:rsidRPr="00AB0625">
        <w:rPr>
          <w:lang w:val="en-GB"/>
        </w:rPr>
        <w:t>,</w:t>
      </w:r>
      <w:r w:rsidRPr="00AB0625">
        <w:rPr>
          <w:lang w:val="en-GB"/>
        </w:rPr>
        <w:t xml:space="preserve"> but </w:t>
      </w:r>
      <w:r w:rsidR="00854383" w:rsidRPr="00AB0625">
        <w:rPr>
          <w:lang w:val="en-GB"/>
        </w:rPr>
        <w:t xml:space="preserve">it </w:t>
      </w:r>
      <w:r w:rsidRPr="00AB0625">
        <w:rPr>
          <w:lang w:val="en-GB"/>
        </w:rPr>
        <w:t xml:space="preserve">can also be used along with </w:t>
      </w:r>
      <w:proofErr w:type="spellStart"/>
      <w:r w:rsidRPr="00AB0625">
        <w:rPr>
          <w:lang w:val="en-GB"/>
        </w:rPr>
        <w:t>WebGL</w:t>
      </w:r>
      <w:proofErr w:type="spellEnd"/>
      <w:r w:rsidRPr="00AB0625">
        <w:rPr>
          <w:lang w:val="en-GB"/>
        </w:rPr>
        <w:t xml:space="preserve"> 3D</w:t>
      </w:r>
      <w:r w:rsidR="00854383" w:rsidRPr="00AB0625">
        <w:rPr>
          <w:lang w:val="en-GB"/>
        </w:rPr>
        <w:t xml:space="preserve"> to visualize graphics</w:t>
      </w:r>
      <w:r w:rsidRPr="00AB0625">
        <w:rPr>
          <w:lang w:val="en-GB"/>
        </w:rPr>
        <w:t xml:space="preserve">, using scripts, usually written in JavaScript. Canvas can be used to </w:t>
      </w:r>
      <w:r w:rsidRPr="00AB0625">
        <w:rPr>
          <w:rStyle w:val="ResaltadoCar"/>
          <w:lang w:val="en-GB"/>
        </w:rPr>
        <w:t xml:space="preserve">draw graphs, make </w:t>
      </w:r>
      <w:r w:rsidR="00854383" w:rsidRPr="00AB0625">
        <w:rPr>
          <w:rStyle w:val="ResaltadoCar"/>
          <w:lang w:val="en-GB"/>
        </w:rPr>
        <w:t>p</w:t>
      </w:r>
      <w:r w:rsidR="00A51D4B">
        <w:rPr>
          <w:rStyle w:val="ResaltadoCar"/>
          <w:lang w:val="en-GB"/>
        </w:rPr>
        <w:t>h</w:t>
      </w:r>
      <w:r w:rsidR="00854383" w:rsidRPr="00AB0625">
        <w:rPr>
          <w:rStyle w:val="ResaltadoCar"/>
          <w:lang w:val="en-GB"/>
        </w:rPr>
        <w:t xml:space="preserve">oto compositions </w:t>
      </w:r>
      <w:r w:rsidRPr="00AB0625">
        <w:rPr>
          <w:rStyle w:val="ResaltadoCar"/>
          <w:lang w:val="en-GB"/>
        </w:rPr>
        <w:t>and animations</w:t>
      </w:r>
      <w:r w:rsidRPr="00AB0625">
        <w:rPr>
          <w:lang w:val="en-GB"/>
        </w:rPr>
        <w:t>. There are many JavaScript libraries that facilitate</w:t>
      </w:r>
      <w:r w:rsidR="00854383" w:rsidRPr="00AB0625">
        <w:rPr>
          <w:lang w:val="en-GB"/>
        </w:rPr>
        <w:t xml:space="preserve"> the creation of</w:t>
      </w:r>
      <w:r w:rsidRPr="00AB0625">
        <w:rPr>
          <w:lang w:val="en-GB"/>
        </w:rPr>
        <w:t xml:space="preserve"> graphics for this item.</w:t>
      </w:r>
    </w:p>
    <w:p w14:paraId="0F4F7F26" w14:textId="4FEF2FF0" w:rsidR="007C4CE0" w:rsidRPr="00AB0625" w:rsidRDefault="007C4CE0" w:rsidP="007C4CE0">
      <w:pPr>
        <w:pStyle w:val="Subttulos"/>
        <w:rPr>
          <w:lang w:val="en-GB"/>
        </w:rPr>
      </w:pPr>
      <w:r w:rsidRPr="00AB0625">
        <w:rPr>
          <w:lang w:val="en-GB"/>
        </w:rPr>
        <w:t>2.1.2 CSS3</w:t>
      </w:r>
      <w:r w:rsidR="002F542D" w:rsidRPr="00AB0625">
        <w:rPr>
          <w:lang w:val="en-GB"/>
        </w:rPr>
        <w:t xml:space="preserve"> Standard</w:t>
      </w:r>
    </w:p>
    <w:p w14:paraId="72FD0CD3" w14:textId="60A2585E" w:rsidR="002F542D" w:rsidRPr="00AB0625" w:rsidRDefault="002F542D" w:rsidP="007C4CE0">
      <w:pPr>
        <w:pStyle w:val="Cuerpodeltexto"/>
        <w:rPr>
          <w:lang w:val="en-GB"/>
        </w:rPr>
      </w:pPr>
      <w:r w:rsidRPr="00AB0625">
        <w:rPr>
          <w:lang w:val="en-GB"/>
        </w:rPr>
        <w:t xml:space="preserve">Cascading Style Sheets or CSS (Cascading Style </w:t>
      </w:r>
      <w:proofErr w:type="spellStart"/>
      <w:r w:rsidRPr="00AB0625">
        <w:rPr>
          <w:lang w:val="en-GB"/>
        </w:rPr>
        <w:t>Sheetses</w:t>
      </w:r>
      <w:proofErr w:type="spellEnd"/>
      <w:r w:rsidRPr="00AB0625">
        <w:rPr>
          <w:lang w:val="en-GB"/>
        </w:rPr>
        <w:t>) is a language that defines the presentation of a structured document such as HTML or CSS. This language is a standard of the W3C consortium to differentiate the co</w:t>
      </w:r>
      <w:r w:rsidR="001369E5" w:rsidRPr="00AB0625">
        <w:rPr>
          <w:lang w:val="en-GB"/>
        </w:rPr>
        <w:t xml:space="preserve">ntents of websites from </w:t>
      </w:r>
      <w:r w:rsidRPr="00AB0625">
        <w:rPr>
          <w:lang w:val="en-GB"/>
        </w:rPr>
        <w:t>the presentation of th</w:t>
      </w:r>
      <w:r w:rsidR="00535091">
        <w:rPr>
          <w:lang w:val="en-GB"/>
        </w:rPr>
        <w:t>e</w:t>
      </w:r>
      <w:r w:rsidRPr="00AB0625">
        <w:rPr>
          <w:lang w:val="en-GB"/>
        </w:rPr>
        <w:t xml:space="preserve"> content. After many years of development, in 2011 version 3 of this language</w:t>
      </w:r>
      <w:r w:rsidR="001369E5" w:rsidRPr="00AB0625">
        <w:rPr>
          <w:lang w:val="en-GB"/>
        </w:rPr>
        <w:t xml:space="preserve"> was published, </w:t>
      </w:r>
      <w:r w:rsidRPr="00AB0625">
        <w:rPr>
          <w:lang w:val="en-GB"/>
        </w:rPr>
        <w:t>a breakthrough in t</w:t>
      </w:r>
      <w:r w:rsidR="001369E5" w:rsidRPr="00AB0625">
        <w:rPr>
          <w:lang w:val="en-GB"/>
        </w:rPr>
        <w:t xml:space="preserve">erms of power and functionality. </w:t>
      </w:r>
    </w:p>
    <w:p w14:paraId="1216CDE1" w14:textId="066C885B" w:rsidR="002F542D" w:rsidRPr="00AB0625" w:rsidRDefault="001369E5" w:rsidP="007C4CE0">
      <w:pPr>
        <w:pStyle w:val="Cuerpodeltexto"/>
        <w:rPr>
          <w:lang w:val="en-GB"/>
        </w:rPr>
      </w:pPr>
      <w:r w:rsidRPr="00AB0625">
        <w:rPr>
          <w:lang w:val="en-GB"/>
        </w:rPr>
        <w:t>Due to</w:t>
      </w:r>
      <w:r w:rsidR="002F542D" w:rsidRPr="00AB0625">
        <w:rPr>
          <w:lang w:val="en-GB"/>
        </w:rPr>
        <w:t xml:space="preserve"> its modular definition, not all elements of </w:t>
      </w:r>
      <w:r w:rsidR="00535091">
        <w:rPr>
          <w:lang w:val="en-GB"/>
        </w:rPr>
        <w:t xml:space="preserve">the </w:t>
      </w:r>
      <w:r w:rsidR="002F542D" w:rsidRPr="00AB0625">
        <w:rPr>
          <w:lang w:val="en-GB"/>
        </w:rPr>
        <w:t>CSS3 language have the same level of technological maturity. Regarding data visualization, the most important modules are</w:t>
      </w:r>
      <w:r w:rsidRPr="00AB0625">
        <w:rPr>
          <w:lang w:val="en-GB"/>
        </w:rPr>
        <w:t xml:space="preserve"> the following</w:t>
      </w:r>
      <w:r w:rsidR="002F542D" w:rsidRPr="00AB0625">
        <w:rPr>
          <w:lang w:val="en-GB"/>
        </w:rPr>
        <w:t>:</w:t>
      </w:r>
    </w:p>
    <w:p w14:paraId="0BDA685A" w14:textId="7CF32F8D" w:rsidR="002F542D" w:rsidRPr="00AB0625" w:rsidRDefault="00535091" w:rsidP="005E7A09">
      <w:pPr>
        <w:pStyle w:val="Cuerpodeltexto"/>
        <w:numPr>
          <w:ilvl w:val="0"/>
          <w:numId w:val="31"/>
        </w:numPr>
        <w:rPr>
          <w:lang w:val="en-GB"/>
        </w:rPr>
      </w:pPr>
      <w:r>
        <w:rPr>
          <w:rStyle w:val="ResaltadoCar"/>
          <w:lang w:val="en-GB"/>
        </w:rPr>
        <w:t>Backgrounds</w:t>
      </w:r>
      <w:r w:rsidRPr="00AB0625">
        <w:rPr>
          <w:rStyle w:val="ResaltadoCar"/>
          <w:lang w:val="en-GB"/>
        </w:rPr>
        <w:t xml:space="preserve"> </w:t>
      </w:r>
      <w:r w:rsidR="002F542D" w:rsidRPr="00AB0625">
        <w:rPr>
          <w:rStyle w:val="ResaltadoCar"/>
          <w:lang w:val="en-GB"/>
        </w:rPr>
        <w:t xml:space="preserve">and </w:t>
      </w:r>
      <w:proofErr w:type="spellStart"/>
      <w:r w:rsidR="002F542D" w:rsidRPr="00AB0625">
        <w:rPr>
          <w:rStyle w:val="ResaltadoCar"/>
          <w:lang w:val="en-GB"/>
        </w:rPr>
        <w:t>colors</w:t>
      </w:r>
      <w:proofErr w:type="spellEnd"/>
      <w:r w:rsidR="002F542D" w:rsidRPr="00AB0625">
        <w:rPr>
          <w:lang w:val="en-GB"/>
        </w:rPr>
        <w:t xml:space="preserve">: </w:t>
      </w:r>
      <w:r>
        <w:rPr>
          <w:lang w:val="en-GB"/>
        </w:rPr>
        <w:t xml:space="preserve">Makes it possible </w:t>
      </w:r>
      <w:r w:rsidR="001369E5" w:rsidRPr="00AB0625">
        <w:rPr>
          <w:lang w:val="en-GB"/>
        </w:rPr>
        <w:t xml:space="preserve">to add multiple wallpapers, </w:t>
      </w:r>
      <w:r w:rsidR="002F542D" w:rsidRPr="00AB0625">
        <w:rPr>
          <w:lang w:val="en-GB"/>
        </w:rPr>
        <w:t xml:space="preserve">as well as new elements that facilitate better control </w:t>
      </w:r>
      <w:r w:rsidR="001369E5" w:rsidRPr="00AB0625">
        <w:rPr>
          <w:lang w:val="en-GB"/>
        </w:rPr>
        <w:t xml:space="preserve">of </w:t>
      </w:r>
      <w:r w:rsidR="002F542D" w:rsidRPr="00AB0625">
        <w:rPr>
          <w:lang w:val="en-GB"/>
        </w:rPr>
        <w:t>the</w:t>
      </w:r>
      <w:r>
        <w:rPr>
          <w:lang w:val="en-GB"/>
        </w:rPr>
        <w:t>ir</w:t>
      </w:r>
      <w:r w:rsidR="002F542D" w:rsidRPr="00AB0625">
        <w:rPr>
          <w:lang w:val="en-GB"/>
        </w:rPr>
        <w:t xml:space="preserve"> sizes and positions.</w:t>
      </w:r>
    </w:p>
    <w:p w14:paraId="75B4A659" w14:textId="7F343503" w:rsidR="002F542D" w:rsidRPr="00AB0625" w:rsidRDefault="002F542D" w:rsidP="005E7A09">
      <w:pPr>
        <w:pStyle w:val="Cuerpodeltexto"/>
        <w:numPr>
          <w:ilvl w:val="0"/>
          <w:numId w:val="31"/>
        </w:numPr>
        <w:rPr>
          <w:lang w:val="en-GB"/>
        </w:rPr>
      </w:pPr>
      <w:r w:rsidRPr="00AB0625">
        <w:rPr>
          <w:rStyle w:val="ResaltadoCar"/>
          <w:lang w:val="en-GB"/>
        </w:rPr>
        <w:lastRenderedPageBreak/>
        <w:t>Animations</w:t>
      </w:r>
      <w:r w:rsidRPr="00AB0625">
        <w:rPr>
          <w:lang w:val="en-GB"/>
        </w:rPr>
        <w:t>: Evolution of animations that can be written for different language elements.</w:t>
      </w:r>
    </w:p>
    <w:p w14:paraId="40474659" w14:textId="6EE71D52" w:rsidR="002F542D" w:rsidRPr="00AB0625" w:rsidRDefault="002F542D" w:rsidP="005E7A09">
      <w:pPr>
        <w:pStyle w:val="Cuerpodeltexto"/>
        <w:numPr>
          <w:ilvl w:val="0"/>
          <w:numId w:val="31"/>
        </w:numPr>
        <w:rPr>
          <w:lang w:val="en-GB"/>
        </w:rPr>
      </w:pPr>
      <w:r w:rsidRPr="00AB0625">
        <w:rPr>
          <w:rStyle w:val="ResaltadoCar"/>
          <w:lang w:val="en-GB"/>
        </w:rPr>
        <w:t>Positioning</w:t>
      </w:r>
      <w:r w:rsidRPr="00AB0625">
        <w:rPr>
          <w:lang w:val="en-GB"/>
        </w:rPr>
        <w:t xml:space="preserve">: This module is an evolution of the classic positioning that allows the elements </w:t>
      </w:r>
      <w:r w:rsidR="00535091">
        <w:rPr>
          <w:lang w:val="en-GB"/>
        </w:rPr>
        <w:t xml:space="preserve">to be distributed </w:t>
      </w:r>
      <w:r w:rsidRPr="00AB0625">
        <w:rPr>
          <w:lang w:val="en-GB"/>
        </w:rPr>
        <w:t xml:space="preserve">easily and </w:t>
      </w:r>
      <w:r w:rsidR="001369E5" w:rsidRPr="00AB0625">
        <w:rPr>
          <w:lang w:val="en-GB"/>
        </w:rPr>
        <w:t>more flexibl</w:t>
      </w:r>
      <w:r w:rsidR="00535091">
        <w:rPr>
          <w:lang w:val="en-GB"/>
        </w:rPr>
        <w:t>y</w:t>
      </w:r>
      <w:r w:rsidR="001369E5" w:rsidRPr="00AB0625">
        <w:rPr>
          <w:lang w:val="en-GB"/>
        </w:rPr>
        <w:t>.</w:t>
      </w:r>
    </w:p>
    <w:p w14:paraId="5303A554" w14:textId="77777777" w:rsidR="007C4CE0" w:rsidRPr="00AB0625" w:rsidRDefault="007C4CE0" w:rsidP="007C4CE0">
      <w:pPr>
        <w:pStyle w:val="Normal1"/>
        <w:rPr>
          <w:lang w:val="en-GB"/>
        </w:rPr>
      </w:pPr>
    </w:p>
    <w:p w14:paraId="4DEA6B18" w14:textId="0308733D" w:rsidR="007C4CE0" w:rsidRPr="00AB0625" w:rsidRDefault="005E7A09" w:rsidP="005E7A09">
      <w:pPr>
        <w:pStyle w:val="Subttulos"/>
        <w:ind w:firstLine="360"/>
        <w:rPr>
          <w:lang w:val="en-GB"/>
        </w:rPr>
      </w:pPr>
      <w:bookmarkStart w:id="13" w:name="h.3rdcrjn" w:colFirst="0" w:colLast="0"/>
      <w:bookmarkStart w:id="14" w:name="_Toc325451497"/>
      <w:bookmarkEnd w:id="13"/>
      <w:r w:rsidRPr="00AB0625">
        <w:rPr>
          <w:lang w:val="en-GB"/>
        </w:rPr>
        <w:t>2.1.3</w:t>
      </w:r>
      <w:r w:rsidR="007C4CE0" w:rsidRPr="00AB0625">
        <w:rPr>
          <w:lang w:val="en-GB"/>
        </w:rPr>
        <w:t>. SVG</w:t>
      </w:r>
      <w:r w:rsidR="007C4CE0" w:rsidRPr="00814753">
        <w:rPr>
          <w:vertAlign w:val="superscript"/>
        </w:rPr>
        <w:footnoteReference w:id="8"/>
      </w:r>
      <w:bookmarkEnd w:id="14"/>
      <w:r w:rsidR="002F542D" w:rsidRPr="00AB0625">
        <w:rPr>
          <w:lang w:val="en-GB"/>
        </w:rPr>
        <w:t xml:space="preserve"> Standard</w:t>
      </w:r>
    </w:p>
    <w:p w14:paraId="772E454C" w14:textId="3EB24FEB" w:rsidR="00075EF1" w:rsidRPr="00AB0625" w:rsidRDefault="00535091" w:rsidP="005E7A09">
      <w:pPr>
        <w:pStyle w:val="Cuerpodeltexto"/>
        <w:rPr>
          <w:lang w:val="en-GB"/>
        </w:rPr>
      </w:pPr>
      <w:r>
        <w:rPr>
          <w:lang w:val="en-GB"/>
        </w:rPr>
        <w:t>R</w:t>
      </w:r>
      <w:r w:rsidR="00075EF1" w:rsidRPr="00AB0625">
        <w:rPr>
          <w:lang w:val="en-GB"/>
        </w:rPr>
        <w:t>es</w:t>
      </w:r>
      <w:r w:rsidR="001369E5" w:rsidRPr="00AB0625">
        <w:rPr>
          <w:lang w:val="en-GB"/>
        </w:rPr>
        <w:t>izable Vector Graphics or SVG are</w:t>
      </w:r>
      <w:r w:rsidR="00075EF1" w:rsidRPr="00AB0625">
        <w:rPr>
          <w:lang w:val="en-GB"/>
        </w:rPr>
        <w:t xml:space="preserve"> a standard specification for describing two-dimensional vector graphics, both static and animated (the latter using SMIL) in XML format. </w:t>
      </w:r>
      <w:r w:rsidR="001369E5" w:rsidRPr="00AB0625">
        <w:rPr>
          <w:lang w:val="en-GB"/>
        </w:rPr>
        <w:t>In 2001 t</w:t>
      </w:r>
      <w:r w:rsidR="00075EF1" w:rsidRPr="00AB0625">
        <w:rPr>
          <w:lang w:val="en-GB"/>
        </w:rPr>
        <w:t xml:space="preserve">he W3C </w:t>
      </w:r>
      <w:r w:rsidRPr="00AB0625">
        <w:rPr>
          <w:lang w:val="en-GB"/>
        </w:rPr>
        <w:t>made them</w:t>
      </w:r>
      <w:r>
        <w:rPr>
          <w:lang w:val="en-GB"/>
        </w:rPr>
        <w:t xml:space="preserve"> into</w:t>
      </w:r>
      <w:r w:rsidRPr="00AB0625">
        <w:rPr>
          <w:lang w:val="en-GB"/>
        </w:rPr>
        <w:t xml:space="preserve"> </w:t>
      </w:r>
      <w:r>
        <w:rPr>
          <w:lang w:val="en-GB"/>
        </w:rPr>
        <w:t xml:space="preserve">a </w:t>
      </w:r>
      <w:r w:rsidR="00075EF1" w:rsidRPr="00AB0625">
        <w:rPr>
          <w:lang w:val="en-GB"/>
        </w:rPr>
        <w:t xml:space="preserve">recommendation </w:t>
      </w:r>
      <w:r>
        <w:rPr>
          <w:lang w:val="en-GB"/>
        </w:rPr>
        <w:t xml:space="preserve">and they </w:t>
      </w:r>
      <w:r w:rsidR="001369E5" w:rsidRPr="00AB0625">
        <w:rPr>
          <w:lang w:val="en-GB"/>
        </w:rPr>
        <w:t>bec</w:t>
      </w:r>
      <w:r>
        <w:rPr>
          <w:lang w:val="en-GB"/>
        </w:rPr>
        <w:t>a</w:t>
      </w:r>
      <w:r w:rsidR="001369E5" w:rsidRPr="00AB0625">
        <w:rPr>
          <w:lang w:val="en-GB"/>
        </w:rPr>
        <w:t xml:space="preserve">me </w:t>
      </w:r>
      <w:r w:rsidR="00075EF1" w:rsidRPr="00AB0625">
        <w:rPr>
          <w:rStyle w:val="ResaltadoCar"/>
          <w:lang w:val="en-GB"/>
        </w:rPr>
        <w:t xml:space="preserve">one of the most used </w:t>
      </w:r>
      <w:r w:rsidR="001369E5" w:rsidRPr="00AB0625">
        <w:rPr>
          <w:rStyle w:val="ResaltadoCar"/>
          <w:lang w:val="en-GB"/>
        </w:rPr>
        <w:t>standard</w:t>
      </w:r>
      <w:r>
        <w:rPr>
          <w:rStyle w:val="ResaltadoCar"/>
          <w:lang w:val="en-GB"/>
        </w:rPr>
        <w:t>s</w:t>
      </w:r>
      <w:r w:rsidR="001369E5" w:rsidRPr="00AB0625">
        <w:rPr>
          <w:lang w:val="en-GB"/>
        </w:rPr>
        <w:t xml:space="preserve"> </w:t>
      </w:r>
      <w:r w:rsidR="001369E5" w:rsidRPr="00FD584F">
        <w:rPr>
          <w:rStyle w:val="ResaltadoCar"/>
          <w:lang w:val="en-GB"/>
        </w:rPr>
        <w:t>t</w:t>
      </w:r>
      <w:r w:rsidR="001369E5" w:rsidRPr="00AB0625">
        <w:rPr>
          <w:rStyle w:val="ResaltadoCar"/>
          <w:lang w:val="en-GB"/>
        </w:rPr>
        <w:t>o create 2D graphics</w:t>
      </w:r>
      <w:r w:rsidR="00075EF1" w:rsidRPr="00AB0625">
        <w:rPr>
          <w:lang w:val="en-GB"/>
        </w:rPr>
        <w:t>. This standard allows us to define basic concepts such as point, line, polygon, then</w:t>
      </w:r>
      <w:r w:rsidR="00461BE4" w:rsidRPr="00AB0625">
        <w:rPr>
          <w:lang w:val="en-GB"/>
        </w:rPr>
        <w:t xml:space="preserve"> to</w:t>
      </w:r>
      <w:r w:rsidR="00075EF1" w:rsidRPr="00AB0625">
        <w:rPr>
          <w:lang w:val="en-GB"/>
        </w:rPr>
        <w:t xml:space="preserve"> combine </w:t>
      </w:r>
      <w:r w:rsidR="00461BE4" w:rsidRPr="00AB0625">
        <w:rPr>
          <w:lang w:val="en-GB"/>
        </w:rPr>
        <w:t xml:space="preserve">them </w:t>
      </w:r>
      <w:r w:rsidR="00075EF1" w:rsidRPr="00AB0625">
        <w:rPr>
          <w:lang w:val="en-GB"/>
        </w:rPr>
        <w:t>and form the complex vector graphic. It is especially useful for creating statistical charts components that allow the visualization and analysis of data sets.</w:t>
      </w:r>
    </w:p>
    <w:p w14:paraId="59B3F66E" w14:textId="67F7F49C" w:rsidR="00075EF1" w:rsidRPr="00AB0625" w:rsidRDefault="00461BE4" w:rsidP="005E7A09">
      <w:pPr>
        <w:pStyle w:val="Cuerpodeltexto"/>
        <w:rPr>
          <w:lang w:val="en-GB"/>
        </w:rPr>
      </w:pPr>
      <w:r w:rsidRPr="00AB0625">
        <w:rPr>
          <w:lang w:val="en-GB"/>
        </w:rPr>
        <w:t>Currently version 2 of SVG i</w:t>
      </w:r>
      <w:r w:rsidR="00075EF1" w:rsidRPr="00AB0625">
        <w:rPr>
          <w:lang w:val="en-GB"/>
        </w:rPr>
        <w:t>s in development and promises to add a comprehensive set of features that facilitate and expand the use of the new features of modern browsers and web standards.</w:t>
      </w:r>
    </w:p>
    <w:p w14:paraId="2691F4BD" w14:textId="0748E0B7" w:rsidR="007C4CE0" w:rsidRPr="00AB0625" w:rsidRDefault="005E7A09" w:rsidP="005E7A09">
      <w:pPr>
        <w:pStyle w:val="Subttulos"/>
        <w:ind w:firstLine="708"/>
        <w:rPr>
          <w:lang w:val="en-GB"/>
        </w:rPr>
      </w:pPr>
      <w:bookmarkStart w:id="15" w:name="h.26in1rg" w:colFirst="0" w:colLast="0"/>
      <w:bookmarkStart w:id="16" w:name="_Toc325451498"/>
      <w:bookmarkEnd w:id="15"/>
      <w:r w:rsidRPr="00AB0625">
        <w:rPr>
          <w:lang w:val="en-GB"/>
        </w:rPr>
        <w:t>2.1.4</w:t>
      </w:r>
      <w:r w:rsidR="002F542D" w:rsidRPr="00AB0625">
        <w:rPr>
          <w:lang w:val="en-GB"/>
        </w:rPr>
        <w:t xml:space="preserve">. </w:t>
      </w:r>
      <w:proofErr w:type="spellStart"/>
      <w:r w:rsidR="007C4CE0" w:rsidRPr="00AB0625">
        <w:rPr>
          <w:lang w:val="en-GB"/>
        </w:rPr>
        <w:t>WebGL</w:t>
      </w:r>
      <w:proofErr w:type="spellEnd"/>
      <w:r w:rsidR="007C4CE0" w:rsidRPr="00746169">
        <w:rPr>
          <w:vertAlign w:val="superscript"/>
        </w:rPr>
        <w:footnoteReference w:id="9"/>
      </w:r>
      <w:bookmarkEnd w:id="16"/>
      <w:r w:rsidR="002F542D" w:rsidRPr="00AB0625">
        <w:rPr>
          <w:lang w:val="en-GB"/>
        </w:rPr>
        <w:t xml:space="preserve"> Standard</w:t>
      </w:r>
    </w:p>
    <w:p w14:paraId="0F0B1F65" w14:textId="50CBC2AA" w:rsidR="00075EF1" w:rsidRPr="00AB0625" w:rsidRDefault="00075EF1" w:rsidP="005E7A09">
      <w:pPr>
        <w:pStyle w:val="Cuerpodeltexto"/>
        <w:rPr>
          <w:lang w:val="en-GB"/>
        </w:rPr>
      </w:pPr>
      <w:proofErr w:type="spellStart"/>
      <w:r w:rsidRPr="00AB0625">
        <w:rPr>
          <w:lang w:val="en-GB"/>
        </w:rPr>
        <w:t>WebGL</w:t>
      </w:r>
      <w:proofErr w:type="spellEnd"/>
      <w:r w:rsidRPr="00AB0625">
        <w:rPr>
          <w:lang w:val="en-GB"/>
        </w:rPr>
        <w:t xml:space="preserve"> is a standard that c</w:t>
      </w:r>
      <w:r w:rsidR="00207679">
        <w:rPr>
          <w:lang w:val="en-GB"/>
        </w:rPr>
        <w:t>a</w:t>
      </w:r>
      <w:r w:rsidRPr="00AB0625">
        <w:rPr>
          <w:lang w:val="en-GB"/>
        </w:rPr>
        <w:t>me</w:t>
      </w:r>
      <w:r w:rsidR="00207679">
        <w:rPr>
          <w:lang w:val="en-GB"/>
        </w:rPr>
        <w:t xml:space="preserve"> initially</w:t>
      </w:r>
      <w:r w:rsidRPr="00AB0625">
        <w:rPr>
          <w:lang w:val="en-GB"/>
        </w:rPr>
        <w:t xml:space="preserve"> from Mozilla but now includes many large technology companies. This standard allows 3D graphics and animations </w:t>
      </w:r>
      <w:r w:rsidR="00207679" w:rsidRPr="00AB0625">
        <w:rPr>
          <w:lang w:val="en-GB"/>
        </w:rPr>
        <w:t xml:space="preserve">to </w:t>
      </w:r>
      <w:r w:rsidR="00207679">
        <w:rPr>
          <w:lang w:val="en-GB"/>
        </w:rPr>
        <w:t xml:space="preserve">be </w:t>
      </w:r>
      <w:r w:rsidR="00207679" w:rsidRPr="00AB0625">
        <w:rPr>
          <w:lang w:val="en-GB"/>
        </w:rPr>
        <w:t>define</w:t>
      </w:r>
      <w:r w:rsidR="00207679">
        <w:rPr>
          <w:lang w:val="en-GB"/>
        </w:rPr>
        <w:t>d</w:t>
      </w:r>
      <w:r w:rsidR="00207679" w:rsidRPr="00AB0625">
        <w:rPr>
          <w:lang w:val="en-GB"/>
        </w:rPr>
        <w:t xml:space="preserve"> </w:t>
      </w:r>
      <w:r w:rsidRPr="00AB0625">
        <w:rPr>
          <w:lang w:val="en-GB"/>
        </w:rPr>
        <w:t>using</w:t>
      </w:r>
      <w:r w:rsidR="00207679">
        <w:rPr>
          <w:lang w:val="en-GB"/>
        </w:rPr>
        <w:t xml:space="preserve"> the</w:t>
      </w:r>
      <w:r w:rsidRPr="00AB0625">
        <w:rPr>
          <w:lang w:val="en-GB"/>
        </w:rPr>
        <w:t xml:space="preserve"> </w:t>
      </w:r>
      <w:r w:rsidR="00207679" w:rsidRPr="00AB0625">
        <w:rPr>
          <w:lang w:val="en-GB"/>
        </w:rPr>
        <w:t xml:space="preserve">Canvas </w:t>
      </w:r>
      <w:r w:rsidRPr="00AB0625">
        <w:rPr>
          <w:lang w:val="en-GB"/>
        </w:rPr>
        <w:t xml:space="preserve">HTML5 component. </w:t>
      </w:r>
      <w:proofErr w:type="spellStart"/>
      <w:r w:rsidRPr="00AB0625">
        <w:rPr>
          <w:lang w:val="en-GB"/>
        </w:rPr>
        <w:t>WebGL</w:t>
      </w:r>
      <w:proofErr w:type="spellEnd"/>
      <w:r w:rsidRPr="00AB0625">
        <w:rPr>
          <w:lang w:val="en-GB"/>
        </w:rPr>
        <w:t xml:space="preserve"> is based on OpenGL ES 2.0 and provides an API for 3D graphics. It is now widely supported by browsers </w:t>
      </w:r>
      <w:r w:rsidR="00207679">
        <w:rPr>
          <w:lang w:val="en-GB"/>
        </w:rPr>
        <w:t xml:space="preserve">and is </w:t>
      </w:r>
      <w:r w:rsidRPr="00AB0625">
        <w:rPr>
          <w:lang w:val="en-GB"/>
        </w:rPr>
        <w:t>becoming the most used language for web 3D visualizations.</w:t>
      </w:r>
    </w:p>
    <w:p w14:paraId="3627F0D8" w14:textId="47544C1F" w:rsidR="00075EF1" w:rsidRPr="00AB0625" w:rsidRDefault="00075EF1" w:rsidP="005E7A09">
      <w:pPr>
        <w:pStyle w:val="Cuerpodeltexto"/>
        <w:rPr>
          <w:highlight w:val="white"/>
          <w:lang w:val="en-GB"/>
        </w:rPr>
      </w:pPr>
      <w:r w:rsidRPr="00AB0625">
        <w:rPr>
          <w:lang w:val="en-GB"/>
        </w:rPr>
        <w:t xml:space="preserve">As </w:t>
      </w:r>
      <w:proofErr w:type="spellStart"/>
      <w:r w:rsidRPr="00AB0625">
        <w:rPr>
          <w:lang w:val="en-GB"/>
        </w:rPr>
        <w:t>WebGL</w:t>
      </w:r>
      <w:proofErr w:type="spellEnd"/>
      <w:r w:rsidR="00A55D67" w:rsidRPr="00AB0625">
        <w:rPr>
          <w:lang w:val="en-GB"/>
        </w:rPr>
        <w:t xml:space="preserve"> </w:t>
      </w:r>
      <w:r w:rsidRPr="00AB0625">
        <w:rPr>
          <w:lang w:val="en-GB"/>
        </w:rPr>
        <w:t xml:space="preserve">is a technology designed to </w:t>
      </w:r>
      <w:r w:rsidR="00A55D67" w:rsidRPr="00AB0625">
        <w:rPr>
          <w:lang w:val="en-GB"/>
        </w:rPr>
        <w:t>work directly with the graphic</w:t>
      </w:r>
      <w:r w:rsidR="00207679">
        <w:rPr>
          <w:lang w:val="en-GB"/>
        </w:rPr>
        <w:t>s</w:t>
      </w:r>
      <w:r w:rsidR="00A55D67" w:rsidRPr="00AB0625">
        <w:rPr>
          <w:lang w:val="en-GB"/>
        </w:rPr>
        <w:t xml:space="preserve"> </w:t>
      </w:r>
      <w:r w:rsidRPr="00AB0625">
        <w:rPr>
          <w:lang w:val="en-GB"/>
        </w:rPr>
        <w:t>processor of the device</w:t>
      </w:r>
      <w:r w:rsidR="00207679">
        <w:rPr>
          <w:lang w:val="en-GB"/>
        </w:rPr>
        <w:t xml:space="preserve"> it</w:t>
      </w:r>
      <w:r w:rsidRPr="00AB0625">
        <w:rPr>
          <w:lang w:val="en-GB"/>
        </w:rPr>
        <w:t xml:space="preserve"> is quite difficult to code compared to other more accessible web standards. </w:t>
      </w:r>
      <w:r w:rsidR="00207679">
        <w:rPr>
          <w:lang w:val="en-GB"/>
        </w:rPr>
        <w:t>M</w:t>
      </w:r>
      <w:r w:rsidR="00207679" w:rsidRPr="00AB0625">
        <w:rPr>
          <w:lang w:val="en-GB"/>
        </w:rPr>
        <w:t xml:space="preserve">ultiple </w:t>
      </w:r>
      <w:r w:rsidRPr="00AB0625">
        <w:rPr>
          <w:lang w:val="en-GB"/>
        </w:rPr>
        <w:t>JavaScript libraries that facilitat</w:t>
      </w:r>
      <w:r w:rsidR="00A55D67" w:rsidRPr="00AB0625">
        <w:rPr>
          <w:lang w:val="en-GB"/>
        </w:rPr>
        <w:t>e the use of this specification have appeared</w:t>
      </w:r>
      <w:r w:rsidR="00207679" w:rsidRPr="00207679">
        <w:rPr>
          <w:lang w:val="en-GB"/>
        </w:rPr>
        <w:t xml:space="preserve"> </w:t>
      </w:r>
      <w:r w:rsidR="00207679">
        <w:rPr>
          <w:lang w:val="en-GB"/>
        </w:rPr>
        <w:t>in order t</w:t>
      </w:r>
      <w:r w:rsidR="00207679" w:rsidRPr="00AB0625">
        <w:rPr>
          <w:lang w:val="en-GB"/>
        </w:rPr>
        <w:t>o resolve this</w:t>
      </w:r>
      <w:r w:rsidR="00A55D67" w:rsidRPr="00AB0625">
        <w:rPr>
          <w:lang w:val="en-GB"/>
        </w:rPr>
        <w:t xml:space="preserve">. </w:t>
      </w:r>
    </w:p>
    <w:p w14:paraId="2C2DE1FF" w14:textId="7E3FBB17" w:rsidR="007C4CE0" w:rsidRPr="00AB0625" w:rsidRDefault="005E7A09" w:rsidP="005E7A09">
      <w:pPr>
        <w:spacing w:line="240" w:lineRule="auto"/>
        <w:jc w:val="left"/>
        <w:rPr>
          <w:rFonts w:ascii="Calibri Light" w:hAnsi="Calibri Light"/>
          <w:color w:val="404040" w:themeColor="text1" w:themeTint="BF"/>
          <w:sz w:val="22"/>
          <w:szCs w:val="22"/>
          <w:highlight w:val="white"/>
          <w:lang w:val="en-GB"/>
        </w:rPr>
      </w:pPr>
      <w:r w:rsidRPr="00AB0625">
        <w:rPr>
          <w:highlight w:val="white"/>
          <w:lang w:val="en-GB"/>
        </w:rPr>
        <w:br w:type="page"/>
      </w:r>
    </w:p>
    <w:p w14:paraId="7743AF47" w14:textId="5B831A8E" w:rsidR="007C4CE0" w:rsidRPr="00AB0625" w:rsidRDefault="007C4CE0" w:rsidP="005E7A09">
      <w:pPr>
        <w:pStyle w:val="Titulo2"/>
        <w:rPr>
          <w:lang w:val="en-GB"/>
        </w:rPr>
      </w:pPr>
      <w:bookmarkStart w:id="17" w:name="h.lnxbz9" w:colFirst="0" w:colLast="0"/>
      <w:bookmarkStart w:id="18" w:name="_Toc325451499"/>
      <w:bookmarkEnd w:id="17"/>
      <w:r w:rsidRPr="00AB0625">
        <w:rPr>
          <w:lang w:val="en-GB"/>
        </w:rPr>
        <w:lastRenderedPageBreak/>
        <w:t xml:space="preserve">2.2. </w:t>
      </w:r>
      <w:r w:rsidR="00BD3858" w:rsidRPr="00AB0625">
        <w:rPr>
          <w:lang w:val="en-GB"/>
        </w:rPr>
        <w:t>Libraries and</w:t>
      </w:r>
      <w:r w:rsidRPr="00AB0625">
        <w:rPr>
          <w:lang w:val="en-GB"/>
        </w:rPr>
        <w:t xml:space="preserve"> framework </w:t>
      </w:r>
      <w:bookmarkEnd w:id="18"/>
      <w:r w:rsidR="00BD3858" w:rsidRPr="00AB0625">
        <w:rPr>
          <w:lang w:val="en-GB"/>
        </w:rPr>
        <w:t>for the visualization</w:t>
      </w:r>
    </w:p>
    <w:p w14:paraId="7AA8271B" w14:textId="2B1A1794" w:rsidR="007C4CE0" w:rsidRPr="00AB0625" w:rsidRDefault="007C4CE0" w:rsidP="00C61E0D">
      <w:pPr>
        <w:pStyle w:val="Subttulos"/>
        <w:ind w:firstLine="708"/>
        <w:rPr>
          <w:lang w:val="en-GB"/>
        </w:rPr>
      </w:pPr>
      <w:bookmarkStart w:id="19" w:name="h.35nkun2" w:colFirst="0" w:colLast="0"/>
      <w:bookmarkStart w:id="20" w:name="_Toc325451500"/>
      <w:bookmarkEnd w:id="19"/>
      <w:r w:rsidRPr="00AB0625">
        <w:rPr>
          <w:lang w:val="en-GB"/>
        </w:rPr>
        <w:t>2.2.1</w:t>
      </w:r>
      <w:r w:rsidR="00BD3858" w:rsidRPr="00AB0625">
        <w:rPr>
          <w:lang w:val="en-GB"/>
        </w:rPr>
        <w:t>. Libraries</w:t>
      </w:r>
      <w:r w:rsidRPr="00AB0625">
        <w:rPr>
          <w:lang w:val="en-GB"/>
        </w:rPr>
        <w:t xml:space="preserve"> </w:t>
      </w:r>
      <w:r w:rsidR="00A55D67" w:rsidRPr="00AB0625">
        <w:rPr>
          <w:lang w:val="en-GB"/>
        </w:rPr>
        <w:t xml:space="preserve">for </w:t>
      </w:r>
      <w:r w:rsidRPr="00AB0625">
        <w:rPr>
          <w:lang w:val="en-GB"/>
        </w:rPr>
        <w:t>2D</w:t>
      </w:r>
      <w:bookmarkEnd w:id="20"/>
      <w:r w:rsidR="00BD3858" w:rsidRPr="00AB0625">
        <w:rPr>
          <w:lang w:val="en-GB"/>
        </w:rPr>
        <w:t xml:space="preserve"> graph</w:t>
      </w:r>
      <w:r w:rsidR="00A55D67" w:rsidRPr="00AB0625">
        <w:rPr>
          <w:lang w:val="en-GB"/>
        </w:rPr>
        <w:t>ic</w:t>
      </w:r>
      <w:r w:rsidR="00BD3858" w:rsidRPr="00AB0625">
        <w:rPr>
          <w:lang w:val="en-GB"/>
        </w:rPr>
        <w:t>s</w:t>
      </w:r>
    </w:p>
    <w:p w14:paraId="679C3C77" w14:textId="7D96C353" w:rsidR="00BD3858" w:rsidRPr="00AB0625" w:rsidRDefault="00BD3858" w:rsidP="00C61E0D">
      <w:pPr>
        <w:pStyle w:val="Cuerpodeltexto"/>
        <w:rPr>
          <w:lang w:val="en-GB"/>
        </w:rPr>
      </w:pPr>
      <w:r w:rsidRPr="00AB0625">
        <w:rPr>
          <w:lang w:val="en-GB"/>
        </w:rPr>
        <w:t>There are many libraries that facilitate the creation of 2D graphics</w:t>
      </w:r>
      <w:r w:rsidR="00A55D67" w:rsidRPr="00AB0625">
        <w:rPr>
          <w:lang w:val="en-GB"/>
        </w:rPr>
        <w:t xml:space="preserve"> for</w:t>
      </w:r>
      <w:r w:rsidRPr="00AB0625">
        <w:rPr>
          <w:lang w:val="en-GB"/>
        </w:rPr>
        <w:t xml:space="preserve"> data visualizations. Within this group we can distinguish </w:t>
      </w:r>
      <w:r w:rsidR="00207679">
        <w:rPr>
          <w:lang w:val="en-GB"/>
        </w:rPr>
        <w:t>those</w:t>
      </w:r>
      <w:r w:rsidRPr="00AB0625">
        <w:rPr>
          <w:lang w:val="en-GB"/>
        </w:rPr>
        <w:t xml:space="preserve"> based on Canvas, and </w:t>
      </w:r>
      <w:r w:rsidR="00207679">
        <w:rPr>
          <w:lang w:val="en-GB"/>
        </w:rPr>
        <w:t xml:space="preserve">those </w:t>
      </w:r>
      <w:r w:rsidRPr="00AB0625">
        <w:rPr>
          <w:lang w:val="en-GB"/>
        </w:rPr>
        <w:t>based on SVG.</w:t>
      </w:r>
    </w:p>
    <w:p w14:paraId="05762D38" w14:textId="77777777" w:rsidR="007C4CE0" w:rsidRPr="00AB0625" w:rsidRDefault="007C4CE0" w:rsidP="007C4CE0">
      <w:pPr>
        <w:rPr>
          <w:rFonts w:hint="eastAsia"/>
          <w:lang w:val="en-GB"/>
        </w:rPr>
      </w:pPr>
    </w:p>
    <w:tbl>
      <w:tblPr>
        <w:tblStyle w:val="Tabladecuadrcula5oscura-nfasis11"/>
        <w:tblW w:w="8931" w:type="dxa"/>
        <w:tblInd w:w="-289" w:type="dxa"/>
        <w:tblLook w:val="04A0" w:firstRow="1" w:lastRow="0" w:firstColumn="1" w:lastColumn="0" w:noHBand="0" w:noVBand="1"/>
      </w:tblPr>
      <w:tblGrid>
        <w:gridCol w:w="1792"/>
        <w:gridCol w:w="1070"/>
        <w:gridCol w:w="1114"/>
        <w:gridCol w:w="1059"/>
        <w:gridCol w:w="1081"/>
        <w:gridCol w:w="1214"/>
        <w:gridCol w:w="1601"/>
      </w:tblGrid>
      <w:tr w:rsidR="00C61E0D" w:rsidRPr="00814753" w14:paraId="6A7DB72D" w14:textId="77777777" w:rsidTr="00A46CF2">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792" w:type="dxa"/>
            <w:shd w:val="clear" w:color="auto" w:fill="F79646" w:themeFill="accent6"/>
            <w:vAlign w:val="center"/>
          </w:tcPr>
          <w:p w14:paraId="21B1655C" w14:textId="77777777" w:rsidR="007C4CE0" w:rsidRPr="00AB0625" w:rsidRDefault="007C4CE0" w:rsidP="006432FB">
            <w:pPr>
              <w:jc w:val="center"/>
              <w:rPr>
                <w:b w:val="0"/>
                <w:bCs/>
                <w:color w:val="000000"/>
                <w:lang w:val="en-GB" w:eastAsia="en-US"/>
              </w:rPr>
            </w:pPr>
          </w:p>
        </w:tc>
        <w:tc>
          <w:tcPr>
            <w:tcW w:w="1070" w:type="dxa"/>
            <w:shd w:val="clear" w:color="auto" w:fill="F79646" w:themeFill="accent6"/>
            <w:vAlign w:val="center"/>
          </w:tcPr>
          <w:p w14:paraId="2D8A2DC0" w14:textId="22A38DBD" w:rsidR="007C4CE0" w:rsidRPr="00A46CF2" w:rsidRDefault="00A55D67" w:rsidP="00A55D67">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000000"/>
                <w:sz w:val="22"/>
                <w:szCs w:val="22"/>
                <w:lang w:val="es-ES_tradnl"/>
              </w:rPr>
            </w:pPr>
            <w:r>
              <w:rPr>
                <w:rFonts w:asciiTheme="majorHAnsi" w:hAnsiTheme="majorHAnsi"/>
                <w:sz w:val="22"/>
                <w:szCs w:val="22"/>
                <w:lang w:val="es-ES_tradnl"/>
              </w:rPr>
              <w:t>Standard</w:t>
            </w:r>
          </w:p>
        </w:tc>
        <w:tc>
          <w:tcPr>
            <w:tcW w:w="1114" w:type="dxa"/>
            <w:shd w:val="clear" w:color="auto" w:fill="F79646" w:themeFill="accent6"/>
            <w:vAlign w:val="center"/>
          </w:tcPr>
          <w:p w14:paraId="2909E27D" w14:textId="0F99DAEE" w:rsidR="007C4CE0" w:rsidRPr="00A46CF2" w:rsidRDefault="00A55D67" w:rsidP="00C61E0D">
            <w:pPr>
              <w:keepNext/>
              <w:keepLines/>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s-ES_tradnl"/>
              </w:rPr>
            </w:pPr>
            <w:proofErr w:type="spellStart"/>
            <w:r>
              <w:rPr>
                <w:rFonts w:asciiTheme="majorHAnsi" w:hAnsiTheme="majorHAnsi"/>
                <w:sz w:val="22"/>
                <w:szCs w:val="22"/>
                <w:lang w:val="es-ES_tradnl"/>
              </w:rPr>
              <w:t>Graphic</w:t>
            </w:r>
            <w:proofErr w:type="spellEnd"/>
            <w:r>
              <w:rPr>
                <w:rFonts w:asciiTheme="majorHAnsi" w:hAnsiTheme="majorHAnsi"/>
                <w:sz w:val="22"/>
                <w:szCs w:val="22"/>
                <w:lang w:val="es-ES_tradnl"/>
              </w:rPr>
              <w:t xml:space="preserve"> </w:t>
            </w:r>
            <w:proofErr w:type="spellStart"/>
            <w:r>
              <w:rPr>
                <w:rFonts w:asciiTheme="majorHAnsi" w:hAnsiTheme="majorHAnsi"/>
                <w:sz w:val="22"/>
                <w:szCs w:val="22"/>
                <w:lang w:val="es-ES_tradnl"/>
              </w:rPr>
              <w:t>palette</w:t>
            </w:r>
            <w:proofErr w:type="spellEnd"/>
          </w:p>
        </w:tc>
        <w:tc>
          <w:tcPr>
            <w:tcW w:w="1059" w:type="dxa"/>
            <w:shd w:val="clear" w:color="auto" w:fill="F79646" w:themeFill="accent6"/>
            <w:vAlign w:val="center"/>
          </w:tcPr>
          <w:p w14:paraId="7B4290AD" w14:textId="3687DA8F" w:rsidR="007C4CE0" w:rsidRPr="00A46CF2" w:rsidRDefault="00A55D67" w:rsidP="00C61E0D">
            <w:pPr>
              <w:keepNext/>
              <w:keepLines/>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s-ES_tradnl"/>
              </w:rPr>
            </w:pPr>
            <w:r>
              <w:rPr>
                <w:rFonts w:asciiTheme="majorHAnsi" w:hAnsiTheme="majorHAnsi"/>
                <w:sz w:val="22"/>
                <w:szCs w:val="22"/>
                <w:lang w:val="es-ES_tradnl"/>
              </w:rPr>
              <w:t xml:space="preserve">Final </w:t>
            </w:r>
            <w:proofErr w:type="spellStart"/>
            <w:r>
              <w:rPr>
                <w:rFonts w:asciiTheme="majorHAnsi" w:hAnsiTheme="majorHAnsi"/>
                <w:sz w:val="22"/>
                <w:szCs w:val="22"/>
                <w:lang w:val="es-ES_tradnl"/>
              </w:rPr>
              <w:t>finishing</w:t>
            </w:r>
            <w:proofErr w:type="spellEnd"/>
          </w:p>
        </w:tc>
        <w:tc>
          <w:tcPr>
            <w:tcW w:w="1081" w:type="dxa"/>
            <w:shd w:val="clear" w:color="auto" w:fill="F79646" w:themeFill="accent6"/>
            <w:vAlign w:val="center"/>
          </w:tcPr>
          <w:p w14:paraId="43B530B0" w14:textId="4C21B5F5" w:rsidR="007C4CE0" w:rsidRPr="00A46CF2" w:rsidRDefault="00A55D67" w:rsidP="00C61E0D">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000000"/>
                <w:sz w:val="22"/>
                <w:szCs w:val="22"/>
                <w:lang w:val="es-ES_tradnl"/>
              </w:rPr>
            </w:pPr>
            <w:proofErr w:type="spellStart"/>
            <w:r>
              <w:rPr>
                <w:rFonts w:asciiTheme="majorHAnsi" w:hAnsiTheme="majorHAnsi"/>
                <w:sz w:val="22"/>
                <w:szCs w:val="22"/>
                <w:lang w:val="es-ES_tradnl"/>
              </w:rPr>
              <w:t>Ease</w:t>
            </w:r>
            <w:proofErr w:type="spellEnd"/>
            <w:r>
              <w:rPr>
                <w:rFonts w:asciiTheme="majorHAnsi" w:hAnsiTheme="majorHAnsi"/>
                <w:sz w:val="22"/>
                <w:szCs w:val="22"/>
                <w:lang w:val="es-ES_tradnl"/>
              </w:rPr>
              <w:t xml:space="preserve"> of use</w:t>
            </w:r>
          </w:p>
        </w:tc>
        <w:tc>
          <w:tcPr>
            <w:tcW w:w="1214" w:type="dxa"/>
            <w:shd w:val="clear" w:color="auto" w:fill="F79646" w:themeFill="accent6"/>
            <w:vAlign w:val="center"/>
          </w:tcPr>
          <w:p w14:paraId="1919A2E3" w14:textId="77777777" w:rsidR="007C4CE0" w:rsidRPr="00A46CF2" w:rsidRDefault="007C4CE0" w:rsidP="00C61E0D">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000000"/>
                <w:sz w:val="22"/>
                <w:szCs w:val="22"/>
                <w:lang w:val="es-ES_tradnl"/>
              </w:rPr>
            </w:pPr>
            <w:r w:rsidRPr="00A46CF2">
              <w:rPr>
                <w:rFonts w:asciiTheme="majorHAnsi" w:hAnsiTheme="majorHAnsi"/>
                <w:sz w:val="22"/>
                <w:szCs w:val="22"/>
                <w:lang w:val="es-ES_tradnl"/>
              </w:rPr>
              <w:t>Extensible</w:t>
            </w:r>
          </w:p>
        </w:tc>
        <w:tc>
          <w:tcPr>
            <w:tcW w:w="1601" w:type="dxa"/>
            <w:shd w:val="clear" w:color="auto" w:fill="F79646" w:themeFill="accent6"/>
            <w:vAlign w:val="center"/>
          </w:tcPr>
          <w:p w14:paraId="078A94DE" w14:textId="68BF6F0E" w:rsidR="007C4CE0" w:rsidRPr="00A46CF2" w:rsidRDefault="007C4CE0" w:rsidP="00A55D67">
            <w:pPr>
              <w:keepNext/>
              <w:keepLines/>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lang w:val="es-ES_tradnl"/>
              </w:rPr>
            </w:pPr>
            <w:proofErr w:type="spellStart"/>
            <w:r w:rsidRPr="00A46CF2">
              <w:rPr>
                <w:rFonts w:asciiTheme="majorHAnsi" w:hAnsiTheme="majorHAnsi"/>
                <w:sz w:val="22"/>
                <w:szCs w:val="22"/>
                <w:lang w:val="es-ES_tradnl"/>
              </w:rPr>
              <w:t>Modali</w:t>
            </w:r>
            <w:r w:rsidR="00A55D67">
              <w:rPr>
                <w:rFonts w:asciiTheme="majorHAnsi" w:hAnsiTheme="majorHAnsi"/>
                <w:sz w:val="22"/>
                <w:szCs w:val="22"/>
                <w:lang w:val="es-ES_tradnl"/>
              </w:rPr>
              <w:t>ty</w:t>
            </w:r>
            <w:proofErr w:type="spellEnd"/>
            <w:r w:rsidR="00A55D67">
              <w:rPr>
                <w:rFonts w:asciiTheme="majorHAnsi" w:hAnsiTheme="majorHAnsi"/>
                <w:sz w:val="22"/>
                <w:szCs w:val="22"/>
                <w:lang w:val="es-ES_tradnl"/>
              </w:rPr>
              <w:t xml:space="preserve"> of use</w:t>
            </w:r>
          </w:p>
        </w:tc>
      </w:tr>
      <w:tr w:rsidR="00C61E0D" w:rsidRPr="00814753" w14:paraId="456C18CD" w14:textId="77777777" w:rsidTr="00A46CF2">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792" w:type="dxa"/>
            <w:shd w:val="clear" w:color="auto" w:fill="F79646" w:themeFill="accent6"/>
            <w:vAlign w:val="center"/>
          </w:tcPr>
          <w:p w14:paraId="73E931D4" w14:textId="77777777" w:rsidR="007C4CE0" w:rsidRPr="00A46CF2" w:rsidRDefault="007C4CE0" w:rsidP="006432FB">
            <w:pPr>
              <w:jc w:val="left"/>
              <w:rPr>
                <w:rFonts w:asciiTheme="majorHAnsi" w:hAnsiTheme="majorHAnsi"/>
                <w:b w:val="0"/>
                <w:bCs/>
                <w:i/>
                <w:color w:val="666666"/>
                <w:sz w:val="22"/>
                <w:szCs w:val="20"/>
                <w:lang w:val="es-ES_tradnl" w:eastAsia="en-US"/>
              </w:rPr>
            </w:pPr>
            <w:r w:rsidRPr="00A46CF2">
              <w:rPr>
                <w:rFonts w:asciiTheme="majorHAnsi" w:hAnsiTheme="majorHAnsi"/>
                <w:sz w:val="22"/>
                <w:szCs w:val="20"/>
                <w:lang w:val="es-ES_tradnl"/>
              </w:rPr>
              <w:t>D3.js</w:t>
            </w:r>
          </w:p>
        </w:tc>
        <w:tc>
          <w:tcPr>
            <w:tcW w:w="1070" w:type="dxa"/>
            <w:shd w:val="clear" w:color="auto" w:fill="FDE9D9" w:themeFill="accent6" w:themeFillTint="33"/>
            <w:vAlign w:val="center"/>
          </w:tcPr>
          <w:p w14:paraId="54299537" w14:textId="77777777" w:rsidR="007C4CE0" w:rsidRPr="00C61E0D" w:rsidRDefault="007C4CE0"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SVG</w:t>
            </w:r>
          </w:p>
        </w:tc>
        <w:tc>
          <w:tcPr>
            <w:tcW w:w="1114" w:type="dxa"/>
            <w:shd w:val="clear" w:color="auto" w:fill="FDE9D9" w:themeFill="accent6" w:themeFillTint="33"/>
            <w:vAlign w:val="center"/>
          </w:tcPr>
          <w:p w14:paraId="5A4E3AEB" w14:textId="594B08CA" w:rsidR="007C4CE0" w:rsidRPr="00C61E0D" w:rsidRDefault="00A55D67"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proofErr w:type="spellStart"/>
            <w:r>
              <w:rPr>
                <w:rFonts w:asciiTheme="majorHAnsi" w:hAnsiTheme="majorHAnsi"/>
                <w:sz w:val="20"/>
                <w:lang w:val="es-ES_tradnl"/>
              </w:rPr>
              <w:t>Hightly</w:t>
            </w:r>
            <w:proofErr w:type="spellEnd"/>
            <w:r>
              <w:rPr>
                <w:rFonts w:asciiTheme="majorHAnsi" w:hAnsiTheme="majorHAnsi"/>
                <w:sz w:val="20"/>
                <w:lang w:val="es-ES_tradnl"/>
              </w:rPr>
              <w:t xml:space="preserve"> extensible</w:t>
            </w:r>
          </w:p>
        </w:tc>
        <w:tc>
          <w:tcPr>
            <w:tcW w:w="1059" w:type="dxa"/>
            <w:shd w:val="clear" w:color="auto" w:fill="FDE9D9" w:themeFill="accent6" w:themeFillTint="33"/>
            <w:vAlign w:val="center"/>
          </w:tcPr>
          <w:p w14:paraId="06371E58" w14:textId="0759EEA7" w:rsidR="007C4CE0" w:rsidRPr="00C61E0D" w:rsidRDefault="00A55D67" w:rsidP="00A55D6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proofErr w:type="spellStart"/>
            <w:r>
              <w:rPr>
                <w:rFonts w:asciiTheme="majorHAnsi" w:hAnsiTheme="majorHAnsi"/>
                <w:sz w:val="20"/>
                <w:lang w:val="es-ES_tradnl"/>
              </w:rPr>
              <w:t>Good</w:t>
            </w:r>
            <w:proofErr w:type="spellEnd"/>
          </w:p>
        </w:tc>
        <w:tc>
          <w:tcPr>
            <w:tcW w:w="1081" w:type="dxa"/>
            <w:shd w:val="clear" w:color="auto" w:fill="FDE9D9" w:themeFill="accent6" w:themeFillTint="33"/>
            <w:vAlign w:val="center"/>
          </w:tcPr>
          <w:p w14:paraId="0B93C8B3" w14:textId="20B1F252" w:rsidR="007C4CE0" w:rsidRPr="00C61E0D" w:rsidRDefault="007C4CE0" w:rsidP="00A55D6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proofErr w:type="spellStart"/>
            <w:r w:rsidRPr="00C61E0D">
              <w:rPr>
                <w:rFonts w:asciiTheme="majorHAnsi" w:hAnsiTheme="majorHAnsi"/>
                <w:sz w:val="20"/>
                <w:lang w:val="es-ES_tradnl"/>
              </w:rPr>
              <w:t>D</w:t>
            </w:r>
            <w:r w:rsidR="00A55D67">
              <w:rPr>
                <w:rFonts w:asciiTheme="majorHAnsi" w:hAnsiTheme="majorHAnsi"/>
                <w:sz w:val="20"/>
                <w:lang w:val="es-ES_tradnl"/>
              </w:rPr>
              <w:t>ifficult</w:t>
            </w:r>
            <w:proofErr w:type="spellEnd"/>
          </w:p>
        </w:tc>
        <w:tc>
          <w:tcPr>
            <w:tcW w:w="1214" w:type="dxa"/>
            <w:shd w:val="clear" w:color="auto" w:fill="FDE9D9" w:themeFill="accent6" w:themeFillTint="33"/>
            <w:vAlign w:val="center"/>
          </w:tcPr>
          <w:p w14:paraId="3F872D61" w14:textId="1BD04AE1" w:rsidR="007C4CE0" w:rsidRPr="00C61E0D" w:rsidRDefault="00207679"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Yes</w:t>
            </w:r>
          </w:p>
        </w:tc>
        <w:tc>
          <w:tcPr>
            <w:tcW w:w="1601" w:type="dxa"/>
            <w:shd w:val="clear" w:color="auto" w:fill="FDE9D9" w:themeFill="accent6" w:themeFillTint="33"/>
            <w:vAlign w:val="center"/>
          </w:tcPr>
          <w:p w14:paraId="3FE4BE7A" w14:textId="2898F5F8" w:rsidR="007C4CE0" w:rsidRPr="00C61E0D" w:rsidRDefault="00A55D67"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Free</w:t>
            </w:r>
          </w:p>
        </w:tc>
      </w:tr>
      <w:tr w:rsidR="00C61E0D" w:rsidRPr="00814753" w14:paraId="3216038C" w14:textId="77777777" w:rsidTr="00A46CF2">
        <w:trPr>
          <w:trHeight w:val="762"/>
        </w:trPr>
        <w:tc>
          <w:tcPr>
            <w:cnfStyle w:val="001000000000" w:firstRow="0" w:lastRow="0" w:firstColumn="1" w:lastColumn="0" w:oddVBand="0" w:evenVBand="0" w:oddHBand="0" w:evenHBand="0" w:firstRowFirstColumn="0" w:firstRowLastColumn="0" w:lastRowFirstColumn="0" w:lastRowLastColumn="0"/>
            <w:tcW w:w="1792" w:type="dxa"/>
            <w:shd w:val="clear" w:color="auto" w:fill="F79646" w:themeFill="accent6"/>
            <w:vAlign w:val="center"/>
          </w:tcPr>
          <w:p w14:paraId="5F003914" w14:textId="77777777" w:rsidR="007C4CE0" w:rsidRPr="00A46CF2" w:rsidRDefault="007C4CE0" w:rsidP="006432FB">
            <w:pPr>
              <w:jc w:val="left"/>
              <w:rPr>
                <w:rFonts w:asciiTheme="majorHAnsi" w:hAnsiTheme="majorHAnsi"/>
                <w:b w:val="0"/>
                <w:bCs/>
                <w:color w:val="000000"/>
                <w:sz w:val="22"/>
                <w:szCs w:val="20"/>
                <w:lang w:val="es-ES_tradnl" w:eastAsia="en-US"/>
              </w:rPr>
            </w:pPr>
            <w:r w:rsidRPr="00A46CF2">
              <w:rPr>
                <w:rFonts w:asciiTheme="majorHAnsi" w:hAnsiTheme="majorHAnsi"/>
                <w:sz w:val="22"/>
                <w:szCs w:val="20"/>
                <w:lang w:val="es-ES_tradnl"/>
              </w:rPr>
              <w:t>Google Charts</w:t>
            </w:r>
          </w:p>
        </w:tc>
        <w:tc>
          <w:tcPr>
            <w:tcW w:w="1070" w:type="dxa"/>
            <w:shd w:val="clear" w:color="auto" w:fill="FFFFFF" w:themeFill="background1"/>
            <w:vAlign w:val="center"/>
          </w:tcPr>
          <w:p w14:paraId="269A8E7B" w14:textId="77777777" w:rsidR="007C4CE0" w:rsidRPr="00C61E0D" w:rsidRDefault="007C4CE0"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SVG</w:t>
            </w:r>
          </w:p>
        </w:tc>
        <w:tc>
          <w:tcPr>
            <w:tcW w:w="1114" w:type="dxa"/>
            <w:shd w:val="clear" w:color="auto" w:fill="FFFFFF" w:themeFill="background1"/>
            <w:vAlign w:val="center"/>
          </w:tcPr>
          <w:p w14:paraId="1258D2D6" w14:textId="6F016662" w:rsidR="007C4CE0" w:rsidRPr="00C61E0D" w:rsidRDefault="00A55D67"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proofErr w:type="spellStart"/>
            <w:r>
              <w:rPr>
                <w:rFonts w:asciiTheme="majorHAnsi" w:hAnsiTheme="majorHAnsi"/>
                <w:sz w:val="20"/>
                <w:lang w:val="es-ES_tradnl"/>
              </w:rPr>
              <w:t>Very</w:t>
            </w:r>
            <w:proofErr w:type="spellEnd"/>
            <w:r>
              <w:rPr>
                <w:rFonts w:asciiTheme="majorHAnsi" w:hAnsiTheme="majorHAnsi"/>
                <w:sz w:val="20"/>
                <w:lang w:val="es-ES_tradnl"/>
              </w:rPr>
              <w:t xml:space="preserve"> </w:t>
            </w:r>
            <w:proofErr w:type="spellStart"/>
            <w:r>
              <w:rPr>
                <w:rFonts w:asciiTheme="majorHAnsi" w:hAnsiTheme="majorHAnsi"/>
                <w:sz w:val="20"/>
                <w:lang w:val="es-ES_tradnl"/>
              </w:rPr>
              <w:t>wide</w:t>
            </w:r>
            <w:proofErr w:type="spellEnd"/>
          </w:p>
        </w:tc>
        <w:tc>
          <w:tcPr>
            <w:tcW w:w="1059" w:type="dxa"/>
            <w:shd w:val="clear" w:color="auto" w:fill="FFFFFF" w:themeFill="background1"/>
            <w:vAlign w:val="center"/>
          </w:tcPr>
          <w:p w14:paraId="749D2086" w14:textId="51F04DE8" w:rsidR="007C4CE0" w:rsidRPr="00C61E0D" w:rsidRDefault="00A55D67"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proofErr w:type="spellStart"/>
            <w:r>
              <w:rPr>
                <w:rFonts w:asciiTheme="majorHAnsi" w:hAnsiTheme="majorHAnsi"/>
                <w:sz w:val="20"/>
                <w:lang w:val="es-ES_tradnl"/>
              </w:rPr>
              <w:t>Good</w:t>
            </w:r>
            <w:proofErr w:type="spellEnd"/>
          </w:p>
        </w:tc>
        <w:tc>
          <w:tcPr>
            <w:tcW w:w="1081" w:type="dxa"/>
            <w:shd w:val="clear" w:color="auto" w:fill="FFFFFF" w:themeFill="background1"/>
            <w:vAlign w:val="center"/>
          </w:tcPr>
          <w:p w14:paraId="4AF5AB24" w14:textId="438F9C90" w:rsidR="007C4CE0" w:rsidRPr="00C61E0D" w:rsidRDefault="00A55D67"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Simple</w:t>
            </w:r>
          </w:p>
        </w:tc>
        <w:tc>
          <w:tcPr>
            <w:tcW w:w="1214" w:type="dxa"/>
            <w:shd w:val="clear" w:color="auto" w:fill="FFFFFF" w:themeFill="background1"/>
            <w:vAlign w:val="center"/>
          </w:tcPr>
          <w:p w14:paraId="4DB364A9" w14:textId="77777777" w:rsidR="007C4CE0" w:rsidRPr="00C61E0D" w:rsidRDefault="007C4CE0"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No</w:t>
            </w:r>
          </w:p>
        </w:tc>
        <w:tc>
          <w:tcPr>
            <w:tcW w:w="1601" w:type="dxa"/>
            <w:shd w:val="clear" w:color="auto" w:fill="FFFFFF" w:themeFill="background1"/>
            <w:vAlign w:val="center"/>
          </w:tcPr>
          <w:p w14:paraId="76298667" w14:textId="7D7009C7" w:rsidR="007C4CE0" w:rsidRPr="00C61E0D" w:rsidRDefault="00A55D67"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Free</w:t>
            </w:r>
          </w:p>
        </w:tc>
      </w:tr>
      <w:tr w:rsidR="00C61E0D" w:rsidRPr="00814753" w14:paraId="50FFD8B3" w14:textId="77777777" w:rsidTr="00A46CF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1792" w:type="dxa"/>
            <w:shd w:val="clear" w:color="auto" w:fill="F79646" w:themeFill="accent6"/>
            <w:vAlign w:val="center"/>
          </w:tcPr>
          <w:p w14:paraId="1192DB84" w14:textId="77777777" w:rsidR="007C4CE0" w:rsidRPr="00A46CF2" w:rsidRDefault="007C4CE0" w:rsidP="006432FB">
            <w:pPr>
              <w:jc w:val="left"/>
              <w:rPr>
                <w:rFonts w:asciiTheme="majorHAnsi" w:hAnsiTheme="majorHAnsi"/>
                <w:b w:val="0"/>
                <w:bCs/>
                <w:i/>
                <w:color w:val="666666"/>
                <w:sz w:val="22"/>
                <w:szCs w:val="20"/>
                <w:lang w:val="es-ES_tradnl" w:eastAsia="en-US"/>
              </w:rPr>
            </w:pPr>
            <w:r w:rsidRPr="00A46CF2">
              <w:rPr>
                <w:rFonts w:asciiTheme="majorHAnsi" w:hAnsiTheme="majorHAnsi"/>
                <w:sz w:val="22"/>
                <w:szCs w:val="20"/>
                <w:lang w:val="es-ES_tradnl"/>
              </w:rPr>
              <w:t>Chart.JS</w:t>
            </w:r>
          </w:p>
        </w:tc>
        <w:tc>
          <w:tcPr>
            <w:tcW w:w="1070" w:type="dxa"/>
            <w:shd w:val="clear" w:color="auto" w:fill="FDE9D9" w:themeFill="accent6" w:themeFillTint="33"/>
            <w:vAlign w:val="center"/>
          </w:tcPr>
          <w:p w14:paraId="49FC1FA2" w14:textId="77777777" w:rsidR="007C4CE0" w:rsidRPr="00C61E0D" w:rsidRDefault="007C4CE0"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proofErr w:type="spellStart"/>
            <w:r w:rsidRPr="00C61E0D">
              <w:rPr>
                <w:rFonts w:asciiTheme="majorHAnsi" w:hAnsiTheme="majorHAnsi"/>
                <w:sz w:val="20"/>
                <w:lang w:val="es-ES_tradnl"/>
              </w:rPr>
              <w:t>Canvas</w:t>
            </w:r>
            <w:proofErr w:type="spellEnd"/>
          </w:p>
        </w:tc>
        <w:tc>
          <w:tcPr>
            <w:tcW w:w="1114" w:type="dxa"/>
            <w:shd w:val="clear" w:color="auto" w:fill="FDE9D9" w:themeFill="accent6" w:themeFillTint="33"/>
            <w:vAlign w:val="center"/>
          </w:tcPr>
          <w:p w14:paraId="68566B08" w14:textId="284CA51B" w:rsidR="007C4CE0" w:rsidRPr="00AB0625" w:rsidRDefault="00A55D67" w:rsidP="00A55D6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n-GB" w:eastAsia="en-US"/>
              </w:rPr>
            </w:pPr>
            <w:r w:rsidRPr="00AB0625">
              <w:rPr>
                <w:rFonts w:asciiTheme="majorHAnsi" w:hAnsiTheme="majorHAnsi"/>
                <w:sz w:val="20"/>
                <w:lang w:val="en-GB"/>
              </w:rPr>
              <w:t>Lines, bars, radar and pie</w:t>
            </w:r>
          </w:p>
        </w:tc>
        <w:tc>
          <w:tcPr>
            <w:tcW w:w="1059" w:type="dxa"/>
            <w:shd w:val="clear" w:color="auto" w:fill="FDE9D9" w:themeFill="accent6" w:themeFillTint="33"/>
            <w:vAlign w:val="center"/>
          </w:tcPr>
          <w:p w14:paraId="5655024C" w14:textId="3DAAD9B2" w:rsidR="007C4CE0" w:rsidRPr="00C61E0D" w:rsidRDefault="00A55D67"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proofErr w:type="spellStart"/>
            <w:r>
              <w:rPr>
                <w:rFonts w:asciiTheme="majorHAnsi" w:hAnsiTheme="majorHAnsi"/>
                <w:sz w:val="20"/>
                <w:lang w:val="es-ES_tradnl"/>
              </w:rPr>
              <w:t>Very</w:t>
            </w:r>
            <w:proofErr w:type="spellEnd"/>
            <w:r>
              <w:rPr>
                <w:rFonts w:asciiTheme="majorHAnsi" w:hAnsiTheme="majorHAnsi"/>
                <w:sz w:val="20"/>
                <w:lang w:val="es-ES_tradnl"/>
              </w:rPr>
              <w:t xml:space="preserve"> </w:t>
            </w:r>
            <w:proofErr w:type="spellStart"/>
            <w:r>
              <w:rPr>
                <w:rFonts w:asciiTheme="majorHAnsi" w:hAnsiTheme="majorHAnsi"/>
                <w:sz w:val="20"/>
                <w:lang w:val="es-ES_tradnl"/>
              </w:rPr>
              <w:t>good</w:t>
            </w:r>
            <w:proofErr w:type="spellEnd"/>
          </w:p>
        </w:tc>
        <w:tc>
          <w:tcPr>
            <w:tcW w:w="1081" w:type="dxa"/>
            <w:shd w:val="clear" w:color="auto" w:fill="FDE9D9" w:themeFill="accent6" w:themeFillTint="33"/>
            <w:vAlign w:val="center"/>
          </w:tcPr>
          <w:p w14:paraId="16460922" w14:textId="08F89A4B" w:rsidR="007C4CE0" w:rsidRPr="00C61E0D" w:rsidRDefault="00A55D67"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Simple</w:t>
            </w:r>
          </w:p>
        </w:tc>
        <w:tc>
          <w:tcPr>
            <w:tcW w:w="1214" w:type="dxa"/>
            <w:shd w:val="clear" w:color="auto" w:fill="FDE9D9" w:themeFill="accent6" w:themeFillTint="33"/>
            <w:vAlign w:val="center"/>
          </w:tcPr>
          <w:p w14:paraId="17D929EE" w14:textId="77777777" w:rsidR="007C4CE0" w:rsidRPr="00C61E0D" w:rsidRDefault="007C4CE0"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No</w:t>
            </w:r>
          </w:p>
        </w:tc>
        <w:tc>
          <w:tcPr>
            <w:tcW w:w="1601" w:type="dxa"/>
            <w:shd w:val="clear" w:color="auto" w:fill="FDE9D9" w:themeFill="accent6" w:themeFillTint="33"/>
            <w:vAlign w:val="center"/>
          </w:tcPr>
          <w:p w14:paraId="012A5B5E" w14:textId="3C87F6B7" w:rsidR="007C4CE0" w:rsidRPr="00C61E0D" w:rsidRDefault="00A55D67"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Free</w:t>
            </w:r>
          </w:p>
        </w:tc>
      </w:tr>
      <w:tr w:rsidR="00C61E0D" w:rsidRPr="00814753" w14:paraId="0E9FDC22" w14:textId="77777777" w:rsidTr="00A46CF2">
        <w:trPr>
          <w:trHeight w:val="680"/>
        </w:trPr>
        <w:tc>
          <w:tcPr>
            <w:cnfStyle w:val="001000000000" w:firstRow="0" w:lastRow="0" w:firstColumn="1" w:lastColumn="0" w:oddVBand="0" w:evenVBand="0" w:oddHBand="0" w:evenHBand="0" w:firstRowFirstColumn="0" w:firstRowLastColumn="0" w:lastRowFirstColumn="0" w:lastRowLastColumn="0"/>
            <w:tcW w:w="1792" w:type="dxa"/>
            <w:shd w:val="clear" w:color="auto" w:fill="F79646" w:themeFill="accent6"/>
            <w:vAlign w:val="center"/>
          </w:tcPr>
          <w:p w14:paraId="022923AC" w14:textId="77777777" w:rsidR="007C4CE0" w:rsidRPr="00A46CF2" w:rsidRDefault="007C4CE0" w:rsidP="006432FB">
            <w:pPr>
              <w:jc w:val="left"/>
              <w:rPr>
                <w:rFonts w:asciiTheme="majorHAnsi" w:hAnsiTheme="majorHAnsi"/>
                <w:b w:val="0"/>
                <w:bCs/>
                <w:color w:val="000000"/>
                <w:sz w:val="22"/>
                <w:szCs w:val="20"/>
                <w:lang w:val="es-ES_tradnl" w:eastAsia="en-US"/>
              </w:rPr>
            </w:pPr>
            <w:proofErr w:type="spellStart"/>
            <w:r w:rsidRPr="00A46CF2">
              <w:rPr>
                <w:rFonts w:asciiTheme="majorHAnsi" w:hAnsiTheme="majorHAnsi"/>
                <w:sz w:val="22"/>
                <w:szCs w:val="20"/>
                <w:lang w:val="es-ES_tradnl"/>
              </w:rPr>
              <w:t>HighchartsJS</w:t>
            </w:r>
            <w:proofErr w:type="spellEnd"/>
          </w:p>
        </w:tc>
        <w:tc>
          <w:tcPr>
            <w:tcW w:w="1070" w:type="dxa"/>
            <w:shd w:val="clear" w:color="auto" w:fill="FFFFFF" w:themeFill="background1"/>
            <w:vAlign w:val="center"/>
          </w:tcPr>
          <w:p w14:paraId="7F4A37DA" w14:textId="77777777" w:rsidR="007C4CE0" w:rsidRPr="00C61E0D" w:rsidRDefault="007C4CE0"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proofErr w:type="spellStart"/>
            <w:r w:rsidRPr="00C61E0D">
              <w:rPr>
                <w:rFonts w:asciiTheme="majorHAnsi" w:hAnsiTheme="majorHAnsi"/>
                <w:sz w:val="20"/>
                <w:lang w:val="es-ES_tradnl"/>
              </w:rPr>
              <w:t>Canvas</w:t>
            </w:r>
            <w:proofErr w:type="spellEnd"/>
          </w:p>
        </w:tc>
        <w:tc>
          <w:tcPr>
            <w:tcW w:w="1114" w:type="dxa"/>
            <w:shd w:val="clear" w:color="auto" w:fill="FFFFFF" w:themeFill="background1"/>
            <w:vAlign w:val="center"/>
          </w:tcPr>
          <w:p w14:paraId="5D4D9324" w14:textId="77777777" w:rsidR="007C4CE0" w:rsidRPr="00C61E0D" w:rsidRDefault="007C4CE0"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Muy amplia</w:t>
            </w:r>
          </w:p>
        </w:tc>
        <w:tc>
          <w:tcPr>
            <w:tcW w:w="1059" w:type="dxa"/>
            <w:shd w:val="clear" w:color="auto" w:fill="FFFFFF" w:themeFill="background1"/>
            <w:vAlign w:val="center"/>
          </w:tcPr>
          <w:p w14:paraId="0412C10C" w14:textId="47779B0A" w:rsidR="007C4CE0" w:rsidRPr="00C61E0D" w:rsidRDefault="00A55D67"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proofErr w:type="spellStart"/>
            <w:r>
              <w:rPr>
                <w:rFonts w:asciiTheme="majorHAnsi" w:hAnsiTheme="majorHAnsi"/>
                <w:sz w:val="20"/>
                <w:lang w:val="es-ES_tradnl"/>
              </w:rPr>
              <w:t>Very</w:t>
            </w:r>
            <w:proofErr w:type="spellEnd"/>
            <w:r>
              <w:rPr>
                <w:rFonts w:asciiTheme="majorHAnsi" w:hAnsiTheme="majorHAnsi"/>
                <w:sz w:val="20"/>
                <w:lang w:val="es-ES_tradnl"/>
              </w:rPr>
              <w:t xml:space="preserve"> </w:t>
            </w:r>
            <w:proofErr w:type="spellStart"/>
            <w:r>
              <w:rPr>
                <w:rFonts w:asciiTheme="majorHAnsi" w:hAnsiTheme="majorHAnsi"/>
                <w:sz w:val="20"/>
                <w:lang w:val="es-ES_tradnl"/>
              </w:rPr>
              <w:t>good</w:t>
            </w:r>
            <w:proofErr w:type="spellEnd"/>
          </w:p>
        </w:tc>
        <w:tc>
          <w:tcPr>
            <w:tcW w:w="1081" w:type="dxa"/>
            <w:shd w:val="clear" w:color="auto" w:fill="FFFFFF" w:themeFill="background1"/>
            <w:vAlign w:val="center"/>
          </w:tcPr>
          <w:p w14:paraId="5E848B3A" w14:textId="79A8B889" w:rsidR="007C4CE0" w:rsidRPr="00C61E0D" w:rsidRDefault="00A55D67"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Simple</w:t>
            </w:r>
          </w:p>
        </w:tc>
        <w:tc>
          <w:tcPr>
            <w:tcW w:w="1214" w:type="dxa"/>
            <w:shd w:val="clear" w:color="auto" w:fill="FFFFFF" w:themeFill="background1"/>
            <w:vAlign w:val="center"/>
          </w:tcPr>
          <w:p w14:paraId="1DDE0DCF" w14:textId="77777777" w:rsidR="007C4CE0" w:rsidRPr="00C61E0D" w:rsidRDefault="007C4CE0" w:rsidP="006432F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No</w:t>
            </w:r>
          </w:p>
        </w:tc>
        <w:tc>
          <w:tcPr>
            <w:tcW w:w="1601" w:type="dxa"/>
            <w:shd w:val="clear" w:color="auto" w:fill="FFFFFF" w:themeFill="background1"/>
            <w:vAlign w:val="center"/>
          </w:tcPr>
          <w:p w14:paraId="6AC47A97" w14:textId="20D559CE" w:rsidR="007C4CE0" w:rsidRPr="00C61E0D" w:rsidRDefault="00A55D6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val="0"/>
                <w:i/>
                <w:color w:val="666666"/>
                <w:sz w:val="20"/>
                <w:lang w:val="es-ES_tradnl" w:eastAsia="en-US"/>
              </w:rPr>
            </w:pPr>
            <w:proofErr w:type="spellStart"/>
            <w:r>
              <w:rPr>
                <w:rFonts w:asciiTheme="majorHAnsi" w:hAnsiTheme="majorHAnsi"/>
                <w:sz w:val="20"/>
                <w:lang w:val="es-ES_tradnl"/>
              </w:rPr>
              <w:t>Pa</w:t>
            </w:r>
            <w:r w:rsidR="00207679">
              <w:rPr>
                <w:rFonts w:asciiTheme="majorHAnsi" w:hAnsiTheme="majorHAnsi"/>
                <w:sz w:val="20"/>
                <w:lang w:val="es-ES_tradnl"/>
              </w:rPr>
              <w:t>id</w:t>
            </w:r>
            <w:proofErr w:type="spellEnd"/>
            <w:r w:rsidR="007C4CE0" w:rsidRPr="00C61E0D">
              <w:rPr>
                <w:rFonts w:asciiTheme="majorHAnsi" w:hAnsiTheme="majorHAnsi"/>
                <w:sz w:val="20"/>
                <w:lang w:val="es-ES_tradnl"/>
              </w:rPr>
              <w:t>/</w:t>
            </w:r>
            <w:r>
              <w:rPr>
                <w:rFonts w:asciiTheme="majorHAnsi" w:hAnsiTheme="majorHAnsi"/>
                <w:sz w:val="20"/>
                <w:lang w:val="es-ES_tradnl"/>
              </w:rPr>
              <w:t xml:space="preserve"> Free</w:t>
            </w:r>
          </w:p>
        </w:tc>
      </w:tr>
      <w:tr w:rsidR="00C61E0D" w:rsidRPr="00814753" w14:paraId="12F347B9" w14:textId="77777777" w:rsidTr="00A46CF2">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792" w:type="dxa"/>
            <w:shd w:val="clear" w:color="auto" w:fill="F79646" w:themeFill="accent6"/>
            <w:vAlign w:val="center"/>
          </w:tcPr>
          <w:p w14:paraId="25CCBFC6" w14:textId="77777777" w:rsidR="007C4CE0" w:rsidRPr="00A46CF2" w:rsidRDefault="007C4CE0" w:rsidP="006432FB">
            <w:pPr>
              <w:jc w:val="left"/>
              <w:rPr>
                <w:rFonts w:asciiTheme="majorHAnsi" w:hAnsiTheme="majorHAnsi"/>
                <w:b w:val="0"/>
                <w:bCs/>
                <w:i/>
                <w:color w:val="666666"/>
                <w:sz w:val="22"/>
                <w:szCs w:val="20"/>
                <w:lang w:val="es-ES_tradnl" w:eastAsia="en-US"/>
              </w:rPr>
            </w:pPr>
            <w:r w:rsidRPr="00A46CF2">
              <w:rPr>
                <w:rFonts w:asciiTheme="majorHAnsi" w:hAnsiTheme="majorHAnsi"/>
                <w:sz w:val="22"/>
                <w:szCs w:val="20"/>
                <w:lang w:val="es-ES_tradnl"/>
              </w:rPr>
              <w:t xml:space="preserve">JavaScript </w:t>
            </w:r>
            <w:proofErr w:type="spellStart"/>
            <w:r w:rsidRPr="00A46CF2">
              <w:rPr>
                <w:rFonts w:asciiTheme="majorHAnsi" w:hAnsiTheme="majorHAnsi"/>
                <w:sz w:val="22"/>
                <w:szCs w:val="20"/>
                <w:lang w:val="es-ES_tradnl"/>
              </w:rPr>
              <w:t>InfoVis</w:t>
            </w:r>
            <w:proofErr w:type="spellEnd"/>
            <w:r w:rsidRPr="00A46CF2">
              <w:rPr>
                <w:rFonts w:asciiTheme="majorHAnsi" w:hAnsiTheme="majorHAnsi"/>
                <w:sz w:val="22"/>
                <w:szCs w:val="20"/>
                <w:lang w:val="es-ES_tradnl"/>
              </w:rPr>
              <w:t xml:space="preserve"> </w:t>
            </w:r>
            <w:proofErr w:type="spellStart"/>
            <w:r w:rsidRPr="00A46CF2">
              <w:rPr>
                <w:rFonts w:asciiTheme="majorHAnsi" w:hAnsiTheme="majorHAnsi"/>
                <w:sz w:val="22"/>
                <w:szCs w:val="20"/>
                <w:lang w:val="es-ES_tradnl"/>
              </w:rPr>
              <w:t>Toolkit</w:t>
            </w:r>
            <w:proofErr w:type="spellEnd"/>
          </w:p>
        </w:tc>
        <w:tc>
          <w:tcPr>
            <w:tcW w:w="1070" w:type="dxa"/>
            <w:shd w:val="clear" w:color="auto" w:fill="FDE9D9" w:themeFill="accent6" w:themeFillTint="33"/>
            <w:vAlign w:val="center"/>
          </w:tcPr>
          <w:p w14:paraId="3AE5C3FB" w14:textId="77777777" w:rsidR="007C4CE0" w:rsidRPr="00C61E0D" w:rsidRDefault="007C4CE0"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proofErr w:type="spellStart"/>
            <w:r w:rsidRPr="00C61E0D">
              <w:rPr>
                <w:rFonts w:asciiTheme="majorHAnsi" w:hAnsiTheme="majorHAnsi"/>
                <w:sz w:val="20"/>
                <w:lang w:val="es-ES_tradnl"/>
              </w:rPr>
              <w:t>WebGL</w:t>
            </w:r>
            <w:proofErr w:type="spellEnd"/>
          </w:p>
        </w:tc>
        <w:tc>
          <w:tcPr>
            <w:tcW w:w="1114" w:type="dxa"/>
            <w:shd w:val="clear" w:color="auto" w:fill="FDE9D9" w:themeFill="accent6" w:themeFillTint="33"/>
            <w:vAlign w:val="center"/>
          </w:tcPr>
          <w:p w14:paraId="1B9C3EBD" w14:textId="58B50CAE" w:rsidR="007C4CE0" w:rsidRPr="00C61E0D" w:rsidRDefault="00A55D67"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 xml:space="preserve">Quite </w:t>
            </w:r>
            <w:proofErr w:type="spellStart"/>
            <w:r>
              <w:rPr>
                <w:rFonts w:asciiTheme="majorHAnsi" w:hAnsiTheme="majorHAnsi"/>
                <w:sz w:val="20"/>
                <w:lang w:val="es-ES_tradnl"/>
              </w:rPr>
              <w:t>reduced</w:t>
            </w:r>
            <w:proofErr w:type="spellEnd"/>
          </w:p>
        </w:tc>
        <w:tc>
          <w:tcPr>
            <w:tcW w:w="1059" w:type="dxa"/>
            <w:shd w:val="clear" w:color="auto" w:fill="FDE9D9" w:themeFill="accent6" w:themeFillTint="33"/>
            <w:vAlign w:val="center"/>
          </w:tcPr>
          <w:p w14:paraId="541FA83C" w14:textId="77777777" w:rsidR="007C4CE0" w:rsidRPr="00C61E0D" w:rsidRDefault="007C4CE0"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Regular</w:t>
            </w:r>
          </w:p>
        </w:tc>
        <w:tc>
          <w:tcPr>
            <w:tcW w:w="1081" w:type="dxa"/>
            <w:shd w:val="clear" w:color="auto" w:fill="FDE9D9" w:themeFill="accent6" w:themeFillTint="33"/>
            <w:vAlign w:val="center"/>
          </w:tcPr>
          <w:p w14:paraId="5D85DBE3" w14:textId="49CC9278" w:rsidR="007C4CE0" w:rsidRPr="00C61E0D" w:rsidRDefault="007C4CE0" w:rsidP="00A55D6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proofErr w:type="spellStart"/>
            <w:r w:rsidRPr="00C61E0D">
              <w:rPr>
                <w:rFonts w:asciiTheme="majorHAnsi" w:hAnsiTheme="majorHAnsi"/>
                <w:sz w:val="20"/>
                <w:lang w:val="es-ES_tradnl"/>
              </w:rPr>
              <w:t>D</w:t>
            </w:r>
            <w:r w:rsidR="00A55D67">
              <w:rPr>
                <w:rFonts w:asciiTheme="majorHAnsi" w:hAnsiTheme="majorHAnsi"/>
                <w:sz w:val="20"/>
                <w:lang w:val="es-ES_tradnl"/>
              </w:rPr>
              <w:t>ifficult</w:t>
            </w:r>
            <w:proofErr w:type="spellEnd"/>
          </w:p>
        </w:tc>
        <w:tc>
          <w:tcPr>
            <w:tcW w:w="1214" w:type="dxa"/>
            <w:shd w:val="clear" w:color="auto" w:fill="FDE9D9" w:themeFill="accent6" w:themeFillTint="33"/>
            <w:vAlign w:val="center"/>
          </w:tcPr>
          <w:p w14:paraId="7351885A" w14:textId="77777777" w:rsidR="007C4CE0" w:rsidRPr="00C61E0D" w:rsidRDefault="007C4CE0"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sidRPr="00C61E0D">
              <w:rPr>
                <w:rFonts w:asciiTheme="majorHAnsi" w:hAnsiTheme="majorHAnsi"/>
                <w:sz w:val="20"/>
                <w:lang w:val="es-ES_tradnl"/>
              </w:rPr>
              <w:t>No</w:t>
            </w:r>
          </w:p>
        </w:tc>
        <w:tc>
          <w:tcPr>
            <w:tcW w:w="1601" w:type="dxa"/>
            <w:shd w:val="clear" w:color="auto" w:fill="FDE9D9" w:themeFill="accent6" w:themeFillTint="33"/>
            <w:vAlign w:val="center"/>
          </w:tcPr>
          <w:p w14:paraId="19E8CC53" w14:textId="60F8F7F0" w:rsidR="007C4CE0" w:rsidRPr="00C61E0D" w:rsidRDefault="00A55D67" w:rsidP="006432F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color w:val="666666"/>
                <w:sz w:val="20"/>
                <w:lang w:val="es-ES_tradnl" w:eastAsia="en-US"/>
              </w:rPr>
            </w:pPr>
            <w:r>
              <w:rPr>
                <w:rFonts w:asciiTheme="majorHAnsi" w:hAnsiTheme="majorHAnsi"/>
                <w:sz w:val="20"/>
                <w:lang w:val="es-ES_tradnl"/>
              </w:rPr>
              <w:t>Free</w:t>
            </w:r>
          </w:p>
        </w:tc>
      </w:tr>
    </w:tbl>
    <w:p w14:paraId="709F0B79" w14:textId="77777777" w:rsidR="007C4CE0" w:rsidRPr="00814753" w:rsidRDefault="007C4CE0" w:rsidP="007C4CE0">
      <w:pPr>
        <w:pStyle w:val="Normal1"/>
        <w:rPr>
          <w:lang w:val="es-ES_tradnl"/>
        </w:rPr>
      </w:pPr>
    </w:p>
    <w:p w14:paraId="4AB7655E" w14:textId="77777777" w:rsidR="00C61E0D" w:rsidRDefault="00C61E0D" w:rsidP="00C61E0D">
      <w:pPr>
        <w:pStyle w:val="Resaltado"/>
        <w:ind w:left="708" w:firstLine="708"/>
      </w:pPr>
      <w:bookmarkStart w:id="21" w:name="h.1ksv4uv" w:colFirst="0" w:colLast="0"/>
      <w:bookmarkEnd w:id="21"/>
    </w:p>
    <w:p w14:paraId="208817A5" w14:textId="77777777" w:rsidR="007C4CE0" w:rsidRPr="00814753" w:rsidRDefault="007C4CE0" w:rsidP="00C61E0D">
      <w:pPr>
        <w:pStyle w:val="Resaltado"/>
        <w:ind w:left="708" w:firstLine="708"/>
      </w:pPr>
      <w:r w:rsidRPr="00814753">
        <w:t>2.2.1.1. D3.js</w:t>
      </w:r>
      <w:r w:rsidRPr="00814753">
        <w:rPr>
          <w:vertAlign w:val="superscript"/>
        </w:rPr>
        <w:footnoteReference w:id="10"/>
      </w:r>
    </w:p>
    <w:p w14:paraId="01340B76" w14:textId="011457BE" w:rsidR="00BD3858" w:rsidRPr="00AB0625" w:rsidRDefault="00BD3858" w:rsidP="00C61E0D">
      <w:pPr>
        <w:pStyle w:val="Cuerpodeltexto"/>
        <w:rPr>
          <w:lang w:val="en-GB"/>
        </w:rPr>
      </w:pPr>
      <w:r w:rsidRPr="00AB0625">
        <w:rPr>
          <w:lang w:val="en-GB"/>
        </w:rPr>
        <w:t xml:space="preserve">D3.js is a JavaScript library for manipulating data based documents. D3 helps give life to data using HTML, SVG and CSS. The key point </w:t>
      </w:r>
      <w:r w:rsidR="00C60947" w:rsidRPr="00AB0625">
        <w:rPr>
          <w:lang w:val="en-GB"/>
        </w:rPr>
        <w:t xml:space="preserve">of </w:t>
      </w:r>
      <w:r w:rsidRPr="00AB0625">
        <w:rPr>
          <w:lang w:val="en-GB"/>
        </w:rPr>
        <w:t>D3 is the use of these we</w:t>
      </w:r>
      <w:r w:rsidR="00C60947" w:rsidRPr="00AB0625">
        <w:rPr>
          <w:lang w:val="en-GB"/>
        </w:rPr>
        <w:t>b standards to enable</w:t>
      </w:r>
      <w:r w:rsidRPr="00AB0625">
        <w:rPr>
          <w:lang w:val="en-GB"/>
        </w:rPr>
        <w:t xml:space="preserve"> the publisher / developer </w:t>
      </w:r>
      <w:r w:rsidR="00207679">
        <w:rPr>
          <w:lang w:val="en-GB"/>
        </w:rPr>
        <w:t xml:space="preserve">to </w:t>
      </w:r>
      <w:r w:rsidRPr="00AB0625">
        <w:rPr>
          <w:lang w:val="en-GB"/>
        </w:rPr>
        <w:t xml:space="preserve">exploit all the new capabilities of modern </w:t>
      </w:r>
      <w:r w:rsidR="00C60947" w:rsidRPr="00AB0625">
        <w:rPr>
          <w:lang w:val="en-GB"/>
        </w:rPr>
        <w:t xml:space="preserve">web browsers, making </w:t>
      </w:r>
      <w:r w:rsidRPr="00AB0625">
        <w:rPr>
          <w:lang w:val="en-GB"/>
        </w:rPr>
        <w:t xml:space="preserve">DOM manipulation </w:t>
      </w:r>
      <w:r w:rsidR="00207679" w:rsidRPr="00AB0625">
        <w:rPr>
          <w:lang w:val="en-GB"/>
        </w:rPr>
        <w:t xml:space="preserve">easier </w:t>
      </w:r>
      <w:r w:rsidRPr="00AB0625">
        <w:rPr>
          <w:lang w:val="en-GB"/>
        </w:rPr>
        <w:t>to create powerful data-driven visualizations.</w:t>
      </w:r>
    </w:p>
    <w:p w14:paraId="1F682F54" w14:textId="5D06BD34" w:rsidR="00BD3858" w:rsidRPr="00AB0625" w:rsidRDefault="00BD3858" w:rsidP="00C61E0D">
      <w:pPr>
        <w:pStyle w:val="Cuerpodeltexto"/>
        <w:rPr>
          <w:lang w:val="en-GB"/>
        </w:rPr>
      </w:pPr>
      <w:r w:rsidRPr="00AB0625">
        <w:rPr>
          <w:lang w:val="en-GB"/>
        </w:rPr>
        <w:t xml:space="preserve">D3 gives us an abstraction layer above SVG offering a number of utilities for </w:t>
      </w:r>
      <w:r w:rsidR="00CB0DF9" w:rsidRPr="00AB0625">
        <w:rPr>
          <w:lang w:val="en-GB"/>
        </w:rPr>
        <w:t xml:space="preserve">data </w:t>
      </w:r>
      <w:r w:rsidRPr="00AB0625">
        <w:rPr>
          <w:lang w:val="en-GB"/>
        </w:rPr>
        <w:t xml:space="preserve">manipulating and </w:t>
      </w:r>
      <w:r w:rsidR="00CB0DF9" w:rsidRPr="00AB0625">
        <w:rPr>
          <w:lang w:val="en-GB"/>
        </w:rPr>
        <w:t xml:space="preserve">later visualization. Thus, D3 </w:t>
      </w:r>
      <w:r w:rsidRPr="00AB0625">
        <w:rPr>
          <w:lang w:val="en-GB"/>
        </w:rPr>
        <w:t xml:space="preserve">offers the </w:t>
      </w:r>
      <w:r w:rsidRPr="00AB0625">
        <w:rPr>
          <w:rStyle w:val="ResaltadoCar"/>
          <w:lang w:val="en-GB"/>
        </w:rPr>
        <w:t>creation of interactive graphics that can be customized using standard</w:t>
      </w:r>
      <w:r w:rsidR="00207679">
        <w:rPr>
          <w:rStyle w:val="ResaltadoCar"/>
          <w:lang w:val="en-GB"/>
        </w:rPr>
        <w:t>s</w:t>
      </w:r>
      <w:r w:rsidRPr="00AB0625">
        <w:rPr>
          <w:rStyle w:val="ResaltadoCar"/>
          <w:lang w:val="en-GB"/>
        </w:rPr>
        <w:t xml:space="preserve"> </w:t>
      </w:r>
      <w:r w:rsidR="00CB0DF9" w:rsidRPr="00AB0625">
        <w:rPr>
          <w:rStyle w:val="ResaltadoCar"/>
          <w:lang w:val="en-GB"/>
        </w:rPr>
        <w:t xml:space="preserve">with </w:t>
      </w:r>
      <w:r w:rsidRPr="00AB0625">
        <w:rPr>
          <w:rStyle w:val="ResaltadoCar"/>
          <w:lang w:val="en-GB"/>
        </w:rPr>
        <w:t>CSS3.</w:t>
      </w:r>
    </w:p>
    <w:p w14:paraId="19D9C191" w14:textId="0CC6052F" w:rsidR="00BD3858" w:rsidRPr="00AB0625" w:rsidRDefault="00BD3858" w:rsidP="00C61E0D">
      <w:pPr>
        <w:pStyle w:val="Cuerpodeltexto"/>
        <w:rPr>
          <w:lang w:val="en-GB"/>
        </w:rPr>
      </w:pPr>
      <w:r w:rsidRPr="00AB0625">
        <w:rPr>
          <w:lang w:val="en-GB"/>
        </w:rPr>
        <w:lastRenderedPageBreak/>
        <w:t xml:space="preserve">For </w:t>
      </w:r>
      <w:r w:rsidR="000D0EFC">
        <w:rPr>
          <w:lang w:val="en-GB"/>
        </w:rPr>
        <w:t>these reasons</w:t>
      </w:r>
      <w:r w:rsidRPr="00AB0625">
        <w:rPr>
          <w:lang w:val="en-GB"/>
        </w:rPr>
        <w:t xml:space="preserve">, D3 has become one of the </w:t>
      </w:r>
      <w:r w:rsidRPr="00AB0625">
        <w:rPr>
          <w:rStyle w:val="ResaltadoCar"/>
          <w:lang w:val="en-GB"/>
        </w:rPr>
        <w:t>most commonly used libraries</w:t>
      </w:r>
      <w:r w:rsidRPr="00AB0625">
        <w:rPr>
          <w:lang w:val="en-GB"/>
        </w:rPr>
        <w:t xml:space="preserve"> not onl</w:t>
      </w:r>
      <w:r w:rsidR="00CB0DF9" w:rsidRPr="00AB0625">
        <w:rPr>
          <w:lang w:val="en-GB"/>
        </w:rPr>
        <w:t xml:space="preserve">y to create visualizations but </w:t>
      </w:r>
      <w:r w:rsidRPr="00AB0625">
        <w:rPr>
          <w:lang w:val="en-GB"/>
        </w:rPr>
        <w:t>as a basis of a large set of more specific libraries based on this library.</w:t>
      </w:r>
    </w:p>
    <w:p w14:paraId="43FF93E1" w14:textId="23C1879C" w:rsidR="00BD3858" w:rsidRPr="00AB0625" w:rsidRDefault="00CB0DF9" w:rsidP="00C61E0D">
      <w:pPr>
        <w:pStyle w:val="Cuerpodeltexto"/>
        <w:rPr>
          <w:lang w:val="en-GB"/>
        </w:rPr>
      </w:pPr>
      <w:r w:rsidRPr="00AB0625">
        <w:rPr>
          <w:lang w:val="en-GB"/>
        </w:rPr>
        <w:t xml:space="preserve">Some </w:t>
      </w:r>
      <w:proofErr w:type="gramStart"/>
      <w:r w:rsidRPr="00AB0625">
        <w:rPr>
          <w:lang w:val="en-GB"/>
        </w:rPr>
        <w:t>examples  are</w:t>
      </w:r>
      <w:proofErr w:type="gramEnd"/>
      <w:r w:rsidRPr="00AB0625">
        <w:rPr>
          <w:lang w:val="en-GB"/>
        </w:rPr>
        <w:t xml:space="preserve"> </w:t>
      </w:r>
      <w:r w:rsidR="00BD3858" w:rsidRPr="00AB0625">
        <w:rPr>
          <w:lang w:val="en-GB"/>
        </w:rPr>
        <w:t>n3-charts, NVD3</w:t>
      </w:r>
      <w:r w:rsidR="000D0EFC">
        <w:rPr>
          <w:rStyle w:val="Refdenotaalpie"/>
          <w:lang w:val="en-GB"/>
        </w:rPr>
        <w:footnoteReference w:id="11"/>
      </w:r>
      <w:r w:rsidR="00BD3858" w:rsidRPr="00AB0625">
        <w:rPr>
          <w:lang w:val="en-GB"/>
        </w:rPr>
        <w:t xml:space="preserve">, etc. This type of packaging minimizes the main problem </w:t>
      </w:r>
      <w:r w:rsidRPr="00AB0625">
        <w:rPr>
          <w:lang w:val="en-GB"/>
        </w:rPr>
        <w:t>we find in D3, genericity. As it is</w:t>
      </w:r>
      <w:r w:rsidR="00BD3858" w:rsidRPr="00AB0625">
        <w:rPr>
          <w:lang w:val="en-GB"/>
        </w:rPr>
        <w:t xml:space="preserve"> a generic library for 2D graphics, it is complicated to use. Therefore libraries </w:t>
      </w:r>
      <w:r w:rsidR="000D0EFC">
        <w:rPr>
          <w:lang w:val="en-GB"/>
        </w:rPr>
        <w:t xml:space="preserve">such </w:t>
      </w:r>
      <w:r w:rsidR="00BD3858" w:rsidRPr="00AB0625">
        <w:rPr>
          <w:lang w:val="en-GB"/>
        </w:rPr>
        <w:t xml:space="preserve">as NVD3 offer </w:t>
      </w:r>
      <w:proofErr w:type="spellStart"/>
      <w:r w:rsidR="00BD3858" w:rsidRPr="00AB0625">
        <w:rPr>
          <w:lang w:val="en-GB"/>
        </w:rPr>
        <w:t>Javascript</w:t>
      </w:r>
      <w:proofErr w:type="spellEnd"/>
      <w:r w:rsidR="00BD3858" w:rsidRPr="00AB0625">
        <w:rPr>
          <w:lang w:val="en-GB"/>
        </w:rPr>
        <w:t xml:space="preserve"> classes for the main types of graphs, such as: </w:t>
      </w:r>
      <w:r w:rsidR="000D0EFC" w:rsidRPr="00AB0625">
        <w:rPr>
          <w:lang w:val="en-GB"/>
        </w:rPr>
        <w:t xml:space="preserve">bar </w:t>
      </w:r>
      <w:r w:rsidR="00BD3858" w:rsidRPr="00AB0625">
        <w:rPr>
          <w:lang w:val="en-GB"/>
        </w:rPr>
        <w:t xml:space="preserve">graph, line, area, bubble, etc., facilitating the creation of such </w:t>
      </w:r>
      <w:r w:rsidRPr="00AB0625">
        <w:rPr>
          <w:lang w:val="en-GB"/>
        </w:rPr>
        <w:t xml:space="preserve">visualizations. </w:t>
      </w:r>
    </w:p>
    <w:p w14:paraId="70AD1FA6" w14:textId="77777777" w:rsidR="007C4CE0" w:rsidRPr="00814753" w:rsidRDefault="007C4CE0" w:rsidP="007C4CE0">
      <w:pPr>
        <w:pStyle w:val="Normal1"/>
        <w:keepNext/>
        <w:jc w:val="center"/>
        <w:rPr>
          <w:lang w:val="es-ES_tradnl"/>
        </w:rPr>
      </w:pPr>
      <w:r w:rsidRPr="00716065">
        <w:rPr>
          <w:noProof/>
          <w:lang w:val="es-ES" w:eastAsia="es-ES"/>
        </w:rPr>
        <w:drawing>
          <wp:inline distT="0" distB="0" distL="0" distR="0" wp14:anchorId="75267A1C" wp14:editId="602786B2">
            <wp:extent cx="3557958" cy="1746864"/>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3557958" cy="1746864"/>
                    </a:xfrm>
                    <a:prstGeom prst="rect">
                      <a:avLst/>
                    </a:prstGeom>
                    <a:ln/>
                  </pic:spPr>
                </pic:pic>
              </a:graphicData>
            </a:graphic>
          </wp:inline>
        </w:drawing>
      </w:r>
    </w:p>
    <w:p w14:paraId="3CA4084F" w14:textId="43693CEE" w:rsidR="007C4CE0" w:rsidRPr="00C61E0D" w:rsidRDefault="00C61E0D" w:rsidP="00C61E0D">
      <w:pPr>
        <w:pStyle w:val="Resaltado"/>
        <w:jc w:val="center"/>
        <w:rPr>
          <w:b w:val="0"/>
        </w:rPr>
      </w:pPr>
      <w:r>
        <w:rPr>
          <w:b w:val="0"/>
        </w:rPr>
        <w:t>Figura 5</w:t>
      </w:r>
      <w:r w:rsidR="007C4CE0" w:rsidRPr="00C61E0D">
        <w:rPr>
          <w:b w:val="0"/>
        </w:rPr>
        <w:t xml:space="preserve"> - Eje</w:t>
      </w:r>
      <w:r>
        <w:rPr>
          <w:b w:val="0"/>
        </w:rPr>
        <w:t>mplo de gráfica de barras de D3</w:t>
      </w:r>
    </w:p>
    <w:p w14:paraId="7BDF92D7" w14:textId="77777777" w:rsidR="007C4CE0" w:rsidRPr="00814753" w:rsidRDefault="007C4CE0" w:rsidP="007C4CE0">
      <w:pPr>
        <w:pStyle w:val="Normal1"/>
        <w:keepNext/>
        <w:jc w:val="center"/>
        <w:rPr>
          <w:lang w:val="es-ES_tradnl"/>
        </w:rPr>
      </w:pPr>
      <w:r w:rsidRPr="00716065">
        <w:rPr>
          <w:noProof/>
          <w:lang w:val="es-ES" w:eastAsia="es-ES"/>
        </w:rPr>
        <w:drawing>
          <wp:inline distT="0" distB="0" distL="0" distR="0" wp14:anchorId="676744AF" wp14:editId="6AB50661">
            <wp:extent cx="2743200" cy="2218267"/>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2745416" cy="2220059"/>
                    </a:xfrm>
                    <a:prstGeom prst="rect">
                      <a:avLst/>
                    </a:prstGeom>
                    <a:ln/>
                  </pic:spPr>
                </pic:pic>
              </a:graphicData>
            </a:graphic>
          </wp:inline>
        </w:drawing>
      </w:r>
    </w:p>
    <w:p w14:paraId="4B1141A2" w14:textId="01D4832D" w:rsidR="007C4CE0" w:rsidRPr="00FD584F" w:rsidRDefault="000D0EFC" w:rsidP="00C61E0D">
      <w:pPr>
        <w:pStyle w:val="Resaltado"/>
        <w:jc w:val="center"/>
        <w:rPr>
          <w:b w:val="0"/>
          <w:lang w:val="en-GB"/>
        </w:rPr>
      </w:pPr>
      <w:r w:rsidRPr="00FD584F">
        <w:rPr>
          <w:b w:val="0"/>
          <w:lang w:val="en-GB"/>
        </w:rPr>
        <w:t xml:space="preserve">Fig. </w:t>
      </w:r>
      <w:r w:rsidR="00C61E0D" w:rsidRPr="00FD584F">
        <w:rPr>
          <w:b w:val="0"/>
          <w:lang w:val="en-GB"/>
        </w:rPr>
        <w:t>6</w:t>
      </w:r>
      <w:r w:rsidR="007C4CE0" w:rsidRPr="00FD584F">
        <w:rPr>
          <w:b w:val="0"/>
          <w:lang w:val="en-GB"/>
        </w:rPr>
        <w:t xml:space="preserve"> </w:t>
      </w:r>
      <w:r w:rsidR="00AB0625" w:rsidRPr="00FD584F">
        <w:rPr>
          <w:b w:val="0"/>
          <w:lang w:val="en-GB"/>
        </w:rPr>
        <w:t>–</w:t>
      </w:r>
      <w:r w:rsidR="007C4CE0" w:rsidRPr="00FD584F">
        <w:rPr>
          <w:b w:val="0"/>
          <w:lang w:val="en-GB"/>
        </w:rPr>
        <w:t xml:space="preserve"> E</w:t>
      </w:r>
      <w:r w:rsidR="00AB0625" w:rsidRPr="00FD584F">
        <w:rPr>
          <w:b w:val="0"/>
          <w:lang w:val="en-GB"/>
        </w:rPr>
        <w:t>xample of more complex 3D visualization</w:t>
      </w:r>
    </w:p>
    <w:p w14:paraId="700FC3AF" w14:textId="77777777" w:rsidR="007C4CE0" w:rsidRPr="00FD584F" w:rsidRDefault="007C4CE0" w:rsidP="007C4CE0">
      <w:pPr>
        <w:pStyle w:val="Ttulo4"/>
        <w:rPr>
          <w:rFonts w:hint="eastAsia"/>
          <w:lang w:val="en-GB"/>
        </w:rPr>
      </w:pPr>
      <w:bookmarkStart w:id="22" w:name="h.44sinio" w:colFirst="0" w:colLast="0"/>
      <w:bookmarkEnd w:id="22"/>
    </w:p>
    <w:p w14:paraId="27D2F6A1" w14:textId="77777777" w:rsidR="007C4CE0" w:rsidRPr="00AB0625" w:rsidRDefault="007C4CE0" w:rsidP="00C61E0D">
      <w:pPr>
        <w:pStyle w:val="Resaltado"/>
        <w:ind w:left="708" w:firstLine="708"/>
        <w:rPr>
          <w:lang w:val="en-GB"/>
        </w:rPr>
      </w:pPr>
      <w:r w:rsidRPr="00AB0625">
        <w:rPr>
          <w:lang w:val="en-GB"/>
        </w:rPr>
        <w:t>2.2.1.2. Google Charts</w:t>
      </w:r>
      <w:r w:rsidRPr="00814753">
        <w:rPr>
          <w:vertAlign w:val="superscript"/>
        </w:rPr>
        <w:footnoteReference w:id="12"/>
      </w:r>
    </w:p>
    <w:p w14:paraId="448E3E6B" w14:textId="2EFD2459" w:rsidR="00FB6A9A" w:rsidRPr="00AB0625" w:rsidRDefault="00FB6A9A" w:rsidP="00C61E0D">
      <w:pPr>
        <w:pStyle w:val="Cuerpodeltexto"/>
        <w:rPr>
          <w:lang w:val="en-GB"/>
        </w:rPr>
      </w:pPr>
      <w:r w:rsidRPr="00AB0625">
        <w:rPr>
          <w:lang w:val="en-GB"/>
        </w:rPr>
        <w:t xml:space="preserve">Google has invested heavily in data visualization and has created its own library for creating visualizations. This library is also based on SVG and has a large number of types of charts and maps. It also has what they call dynamic data that allow us to make SQL queries on data stored </w:t>
      </w:r>
      <w:r w:rsidRPr="00AB0625">
        <w:rPr>
          <w:lang w:val="en-GB"/>
        </w:rPr>
        <w:lastRenderedPageBreak/>
        <w:t>in Google Spreadsheets, Google F</w:t>
      </w:r>
      <w:r w:rsidR="00CB0DF9" w:rsidRPr="00AB0625">
        <w:rPr>
          <w:lang w:val="en-GB"/>
        </w:rPr>
        <w:t xml:space="preserve">usion Tables or </w:t>
      </w:r>
      <w:proofErr w:type="spellStart"/>
      <w:r w:rsidR="00CB0DF9" w:rsidRPr="00AB0625">
        <w:rPr>
          <w:lang w:val="en-GB"/>
        </w:rPr>
        <w:t>SalesForce</w:t>
      </w:r>
      <w:proofErr w:type="spellEnd"/>
      <w:r w:rsidR="00CB0DF9" w:rsidRPr="00AB0625">
        <w:rPr>
          <w:lang w:val="en-GB"/>
        </w:rPr>
        <w:t xml:space="preserve"> and visualizations</w:t>
      </w:r>
      <w:r w:rsidRPr="00AB0625">
        <w:rPr>
          <w:lang w:val="en-GB"/>
        </w:rPr>
        <w:t>. Google also provides, albeit limited, some components for creating interactive dashboards.</w:t>
      </w:r>
    </w:p>
    <w:p w14:paraId="224C9D6C" w14:textId="77777777" w:rsidR="00C61E0D" w:rsidRDefault="007C4CE0" w:rsidP="00C61E0D">
      <w:pPr>
        <w:pStyle w:val="Normal1"/>
        <w:keepNext/>
        <w:jc w:val="center"/>
        <w:rPr>
          <w:lang w:val="es-ES_tradnl"/>
        </w:rPr>
      </w:pPr>
      <w:r w:rsidRPr="00716065">
        <w:rPr>
          <w:noProof/>
          <w:lang w:val="es-ES" w:eastAsia="es-ES"/>
        </w:rPr>
        <w:drawing>
          <wp:inline distT="0" distB="0" distL="0" distR="0" wp14:anchorId="74485B8A" wp14:editId="16ECB5FF">
            <wp:extent cx="4737278" cy="2438941"/>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4737278" cy="2438941"/>
                    </a:xfrm>
                    <a:prstGeom prst="rect">
                      <a:avLst/>
                    </a:prstGeom>
                    <a:ln/>
                  </pic:spPr>
                </pic:pic>
              </a:graphicData>
            </a:graphic>
          </wp:inline>
        </w:drawing>
      </w:r>
    </w:p>
    <w:p w14:paraId="07F08482" w14:textId="3D7F71BB" w:rsidR="007C4CE0" w:rsidRPr="00AB0625" w:rsidRDefault="00AB0625" w:rsidP="00C61E0D">
      <w:pPr>
        <w:pStyle w:val="Resaltado"/>
        <w:jc w:val="center"/>
        <w:rPr>
          <w:b w:val="0"/>
          <w:lang w:val="en-GB"/>
        </w:rPr>
      </w:pPr>
      <w:r w:rsidRPr="00AB0625">
        <w:rPr>
          <w:b w:val="0"/>
          <w:lang w:val="en-GB"/>
        </w:rPr>
        <w:t>Graph</w:t>
      </w:r>
      <w:r w:rsidR="00C61E0D" w:rsidRPr="00AB0625">
        <w:rPr>
          <w:b w:val="0"/>
          <w:lang w:val="en-GB"/>
        </w:rPr>
        <w:t xml:space="preserve"> 7</w:t>
      </w:r>
      <w:r w:rsidR="007C4CE0" w:rsidRPr="00AB0625">
        <w:rPr>
          <w:b w:val="0"/>
          <w:lang w:val="en-GB"/>
        </w:rPr>
        <w:t xml:space="preserve">- </w:t>
      </w:r>
      <w:r w:rsidRPr="00AB0625">
        <w:rPr>
          <w:b w:val="0"/>
          <w:lang w:val="en-GB"/>
        </w:rPr>
        <w:t>Example of Google Charts graphic</w:t>
      </w:r>
    </w:p>
    <w:p w14:paraId="63308986" w14:textId="77777777" w:rsidR="00C61E0D" w:rsidRPr="00AB0625" w:rsidRDefault="00C61E0D" w:rsidP="007C4CE0">
      <w:pPr>
        <w:pStyle w:val="Ttulo4"/>
        <w:rPr>
          <w:rFonts w:hint="eastAsia"/>
          <w:lang w:val="en-GB"/>
        </w:rPr>
      </w:pPr>
      <w:bookmarkStart w:id="23" w:name="h.2jxsxqh" w:colFirst="0" w:colLast="0"/>
      <w:bookmarkEnd w:id="23"/>
    </w:p>
    <w:p w14:paraId="311816DD" w14:textId="35F228AE" w:rsidR="007C4CE0" w:rsidRPr="00AB0625" w:rsidRDefault="007C4CE0" w:rsidP="00C61E0D">
      <w:pPr>
        <w:pStyle w:val="Resaltado"/>
        <w:ind w:left="708" w:firstLine="708"/>
        <w:rPr>
          <w:lang w:val="en-GB"/>
        </w:rPr>
      </w:pPr>
      <w:r w:rsidRPr="00AB0625">
        <w:rPr>
          <w:lang w:val="en-GB"/>
        </w:rPr>
        <w:t>2.2.1.3. Chart.JS</w:t>
      </w:r>
      <w:r w:rsidRPr="00814753">
        <w:rPr>
          <w:vertAlign w:val="superscript"/>
        </w:rPr>
        <w:footnoteReference w:id="13"/>
      </w:r>
      <w:r w:rsidR="004C36A4" w:rsidRPr="00AB0625">
        <w:rPr>
          <w:lang w:val="en-GB"/>
        </w:rPr>
        <w:t xml:space="preserve"> </w:t>
      </w:r>
    </w:p>
    <w:p w14:paraId="4D4A910B" w14:textId="6B7884F0" w:rsidR="00FB6A9A" w:rsidRPr="00AB0625" w:rsidRDefault="00FB6A9A" w:rsidP="00C61E0D">
      <w:pPr>
        <w:pStyle w:val="Cuerpodeltexto"/>
        <w:rPr>
          <w:lang w:val="en-GB"/>
        </w:rPr>
      </w:pPr>
      <w:bookmarkStart w:id="24" w:name="h.z337ya" w:colFirst="0" w:colLast="0"/>
      <w:bookmarkEnd w:id="24"/>
      <w:r w:rsidRPr="00AB0625">
        <w:rPr>
          <w:lang w:val="en-GB"/>
        </w:rPr>
        <w:t>Chart.JS is the first of the included examples using Canvas instead of SVG. This type of libraries offer</w:t>
      </w:r>
      <w:r w:rsidR="00A75DE4" w:rsidRPr="00AB0625">
        <w:rPr>
          <w:lang w:val="en-GB"/>
        </w:rPr>
        <w:t>s</w:t>
      </w:r>
      <w:r w:rsidRPr="00AB0625">
        <w:rPr>
          <w:lang w:val="en-GB"/>
        </w:rPr>
        <w:t xml:space="preserve"> </w:t>
      </w:r>
      <w:r w:rsidR="000D0EFC" w:rsidRPr="00AB0625">
        <w:rPr>
          <w:lang w:val="en-GB"/>
        </w:rPr>
        <w:t xml:space="preserve">JavaScript </w:t>
      </w:r>
      <w:r w:rsidR="000D0EFC">
        <w:rPr>
          <w:lang w:val="en-GB"/>
        </w:rPr>
        <w:t>classes</w:t>
      </w:r>
      <w:r w:rsidR="000D0EFC" w:rsidRPr="00AB0625">
        <w:rPr>
          <w:lang w:val="en-GB"/>
        </w:rPr>
        <w:t xml:space="preserve"> </w:t>
      </w:r>
      <w:r w:rsidRPr="00AB0625">
        <w:rPr>
          <w:lang w:val="en-GB"/>
        </w:rPr>
        <w:t xml:space="preserve">to draw the graph in the new HTML5 Canvas element. </w:t>
      </w:r>
      <w:r w:rsidR="00A75DE4" w:rsidRPr="00AB0625">
        <w:rPr>
          <w:lang w:val="en-GB"/>
        </w:rPr>
        <w:t xml:space="preserve">The use of </w:t>
      </w:r>
      <w:r w:rsidRPr="00AB0625">
        <w:rPr>
          <w:lang w:val="en-GB"/>
        </w:rPr>
        <w:t xml:space="preserve">Canvas </w:t>
      </w:r>
      <w:r w:rsidR="00A75DE4" w:rsidRPr="00AB0625">
        <w:rPr>
          <w:lang w:val="en-GB"/>
        </w:rPr>
        <w:t xml:space="preserve">instead of </w:t>
      </w:r>
      <w:r w:rsidRPr="00AB0625">
        <w:rPr>
          <w:lang w:val="en-GB"/>
        </w:rPr>
        <w:t xml:space="preserve">SVG </w:t>
      </w:r>
      <w:r w:rsidR="00A75DE4" w:rsidRPr="00AB0625">
        <w:rPr>
          <w:lang w:val="en-GB"/>
        </w:rPr>
        <w:t>hinders the</w:t>
      </w:r>
      <w:r w:rsidRPr="00AB0625">
        <w:rPr>
          <w:lang w:val="en-GB"/>
        </w:rPr>
        <w:t xml:space="preserve"> interoperability of graphics created with standards like CSS3 but has the advantage of requiring </w:t>
      </w:r>
      <w:r w:rsidR="000D0EFC">
        <w:rPr>
          <w:lang w:val="en-GB"/>
        </w:rPr>
        <w:t>fewer</w:t>
      </w:r>
      <w:r w:rsidR="000D0EFC" w:rsidRPr="00AB0625">
        <w:rPr>
          <w:lang w:val="en-GB"/>
        </w:rPr>
        <w:t xml:space="preserve"> </w:t>
      </w:r>
      <w:r w:rsidRPr="00AB0625">
        <w:rPr>
          <w:lang w:val="en-GB"/>
        </w:rPr>
        <w:t xml:space="preserve">computational resources for </w:t>
      </w:r>
      <w:r w:rsidR="000D0EFC">
        <w:rPr>
          <w:lang w:val="en-GB"/>
        </w:rPr>
        <w:t>the</w:t>
      </w:r>
      <w:r w:rsidR="000D0EFC" w:rsidRPr="00AB0625">
        <w:rPr>
          <w:lang w:val="en-GB"/>
        </w:rPr>
        <w:t xml:space="preserve"> </w:t>
      </w:r>
      <w:r w:rsidRPr="00AB0625">
        <w:rPr>
          <w:lang w:val="en-GB"/>
        </w:rPr>
        <w:t>web browser to represent them:</w:t>
      </w:r>
    </w:p>
    <w:p w14:paraId="0C3D557B" w14:textId="77777777" w:rsidR="007C4CE0" w:rsidRPr="00746169" w:rsidRDefault="007C4CE0" w:rsidP="007C4CE0">
      <w:pPr>
        <w:keepNext/>
        <w:jc w:val="center"/>
        <w:rPr>
          <w:rFonts w:hint="eastAsia"/>
        </w:rPr>
      </w:pPr>
      <w:r w:rsidRPr="00716065">
        <w:rPr>
          <w:noProof/>
          <w:lang w:val="es-ES"/>
        </w:rPr>
        <w:lastRenderedPageBreak/>
        <w:drawing>
          <wp:inline distT="0" distB="0" distL="0" distR="0" wp14:anchorId="120EAAAB" wp14:editId="57B609FB">
            <wp:extent cx="3624055" cy="2961249"/>
            <wp:effectExtent l="25400" t="25400" r="109855" b="112395"/>
            <wp:docPr id="3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PNG"/>
                    <pic:cNvPicPr/>
                  </pic:nvPicPr>
                  <pic:blipFill>
                    <a:blip r:embed="rId25">
                      <a:extLst>
                        <a:ext uri="{28A0092B-C50C-407E-A947-70E740481C1C}">
                          <a14:useLocalDpi xmlns:a14="http://schemas.microsoft.com/office/drawing/2010/main" val="0"/>
                        </a:ext>
                      </a:extLst>
                    </a:blip>
                    <a:stretch>
                      <a:fillRect/>
                    </a:stretch>
                  </pic:blipFill>
                  <pic:spPr>
                    <a:xfrm>
                      <a:off x="0" y="0"/>
                      <a:ext cx="3629154" cy="2965415"/>
                    </a:xfrm>
                    <a:prstGeom prst="rect">
                      <a:avLst/>
                    </a:prstGeom>
                    <a:effectLst>
                      <a:outerShdw blurRad="50800" dist="38100" dir="2700000" algn="tl" rotWithShape="0">
                        <a:srgbClr val="000000">
                          <a:alpha val="43000"/>
                        </a:srgbClr>
                      </a:outerShdw>
                    </a:effectLst>
                  </pic:spPr>
                </pic:pic>
              </a:graphicData>
            </a:graphic>
          </wp:inline>
        </w:drawing>
      </w:r>
    </w:p>
    <w:p w14:paraId="28050915" w14:textId="4F518C90" w:rsidR="007C4CE0" w:rsidRPr="00AB0625" w:rsidRDefault="000D0EFC" w:rsidP="00C61E0D">
      <w:pPr>
        <w:pStyle w:val="Resaltado"/>
        <w:jc w:val="center"/>
        <w:rPr>
          <w:b w:val="0"/>
          <w:lang w:val="en-GB"/>
        </w:rPr>
      </w:pPr>
      <w:r>
        <w:rPr>
          <w:b w:val="0"/>
          <w:lang w:val="en-GB"/>
        </w:rPr>
        <w:t>Fig.</w:t>
      </w:r>
      <w:r w:rsidRPr="00AB0625">
        <w:rPr>
          <w:b w:val="0"/>
          <w:lang w:val="en-GB"/>
        </w:rPr>
        <w:t xml:space="preserve"> </w:t>
      </w:r>
      <w:r w:rsidR="00C61E0D" w:rsidRPr="00AB0625">
        <w:rPr>
          <w:b w:val="0"/>
          <w:lang w:val="en-GB"/>
        </w:rPr>
        <w:t>8</w:t>
      </w:r>
      <w:r w:rsidR="00FD584F">
        <w:rPr>
          <w:b w:val="0"/>
          <w:lang w:val="en-GB"/>
        </w:rPr>
        <w:t xml:space="preserve"> - </w:t>
      </w:r>
      <w:r w:rsidR="00AB0625" w:rsidRPr="00AB0625">
        <w:rPr>
          <w:b w:val="0"/>
          <w:lang w:val="en-GB"/>
        </w:rPr>
        <w:t>Example of graphic created with Chart.JS</w:t>
      </w:r>
    </w:p>
    <w:p w14:paraId="643A2359" w14:textId="77777777" w:rsidR="007C4CE0" w:rsidRPr="00AB0625" w:rsidRDefault="007C4CE0" w:rsidP="00C61E0D">
      <w:pPr>
        <w:pStyle w:val="Resaltado"/>
        <w:rPr>
          <w:lang w:val="en-GB"/>
        </w:rPr>
      </w:pPr>
    </w:p>
    <w:p w14:paraId="256AFA6E" w14:textId="77777777" w:rsidR="007C4CE0" w:rsidRPr="00AB0625" w:rsidRDefault="007C4CE0" w:rsidP="00C61E0D">
      <w:pPr>
        <w:pStyle w:val="Resaltado"/>
        <w:ind w:left="708" w:firstLine="708"/>
        <w:rPr>
          <w:lang w:val="en-GB"/>
        </w:rPr>
      </w:pPr>
      <w:r w:rsidRPr="00AB0625">
        <w:rPr>
          <w:lang w:val="en-GB"/>
        </w:rPr>
        <w:t xml:space="preserve">2.2.1.4. </w:t>
      </w:r>
      <w:proofErr w:type="spellStart"/>
      <w:r w:rsidRPr="00AB0625">
        <w:rPr>
          <w:lang w:val="en-GB"/>
        </w:rPr>
        <w:t>HighchartsJS</w:t>
      </w:r>
      <w:proofErr w:type="spellEnd"/>
      <w:r w:rsidRPr="00814753">
        <w:rPr>
          <w:vertAlign w:val="superscript"/>
        </w:rPr>
        <w:footnoteReference w:id="14"/>
      </w:r>
    </w:p>
    <w:p w14:paraId="2DF3D853" w14:textId="0FB33117" w:rsidR="007C4CE0" w:rsidRPr="00AB0625" w:rsidRDefault="00FB6A9A" w:rsidP="00C26F6C">
      <w:pPr>
        <w:pStyle w:val="Cuerpodeltexto"/>
        <w:rPr>
          <w:lang w:val="en-GB"/>
        </w:rPr>
      </w:pPr>
      <w:proofErr w:type="spellStart"/>
      <w:r w:rsidRPr="00AB0625">
        <w:rPr>
          <w:lang w:val="en-GB"/>
        </w:rPr>
        <w:t>HighchartsJS</w:t>
      </w:r>
      <w:proofErr w:type="spellEnd"/>
      <w:r w:rsidRPr="00AB0625">
        <w:rPr>
          <w:lang w:val="en-GB"/>
        </w:rPr>
        <w:t xml:space="preserve"> is a free commercial library, for </w:t>
      </w:r>
      <w:proofErr w:type="spellStart"/>
      <w:r w:rsidRPr="00AB0625">
        <w:rPr>
          <w:lang w:val="en-GB"/>
        </w:rPr>
        <w:t>noncommercial</w:t>
      </w:r>
      <w:proofErr w:type="spellEnd"/>
      <w:r w:rsidRPr="00AB0625">
        <w:rPr>
          <w:lang w:val="en-GB"/>
        </w:rPr>
        <w:t xml:space="preserve"> use, which has a large number of </w:t>
      </w:r>
      <w:proofErr w:type="gramStart"/>
      <w:r w:rsidRPr="00AB0625">
        <w:rPr>
          <w:lang w:val="en-GB"/>
        </w:rPr>
        <w:t>followers</w:t>
      </w:r>
      <w:proofErr w:type="gramEnd"/>
      <w:r w:rsidRPr="00AB0625">
        <w:rPr>
          <w:lang w:val="en-GB"/>
        </w:rPr>
        <w:t xml:space="preserve">. This library also uses the SVG standard for graphics. As a main point in its </w:t>
      </w:r>
      <w:proofErr w:type="spellStart"/>
      <w:r w:rsidRPr="00AB0625">
        <w:rPr>
          <w:lang w:val="en-GB"/>
        </w:rPr>
        <w:t>favor</w:t>
      </w:r>
      <w:proofErr w:type="spellEnd"/>
      <w:r w:rsidRPr="00AB0625">
        <w:rPr>
          <w:lang w:val="en-GB"/>
        </w:rPr>
        <w:t xml:space="preserve">, </w:t>
      </w:r>
      <w:r w:rsidR="00C26F6C" w:rsidRPr="00AB0625">
        <w:rPr>
          <w:rStyle w:val="ResaltadoCar"/>
          <w:lang w:val="en-GB"/>
        </w:rPr>
        <w:t xml:space="preserve">it </w:t>
      </w:r>
      <w:r w:rsidRPr="00AB0625">
        <w:rPr>
          <w:rStyle w:val="ResaltadoCar"/>
          <w:lang w:val="en-GB"/>
        </w:rPr>
        <w:t>has a large number of components and a very thorough documentation</w:t>
      </w:r>
      <w:r w:rsidRPr="00AB0625">
        <w:rPr>
          <w:lang w:val="en-GB"/>
        </w:rPr>
        <w:t xml:space="preserve">. The main disadvantage is the license </w:t>
      </w:r>
      <w:r w:rsidR="00FD584F">
        <w:rPr>
          <w:lang w:val="en-GB"/>
        </w:rPr>
        <w:t>which has</w:t>
      </w:r>
      <w:r w:rsidR="00C26F6C" w:rsidRPr="00AB0625">
        <w:rPr>
          <w:lang w:val="en-GB"/>
        </w:rPr>
        <w:t xml:space="preserve"> </w:t>
      </w:r>
      <w:r w:rsidRPr="00AB0625">
        <w:rPr>
          <w:lang w:val="en-GB"/>
        </w:rPr>
        <w:t>to be acquired for commercial purposes.</w:t>
      </w:r>
    </w:p>
    <w:p w14:paraId="7EBEA391" w14:textId="77777777" w:rsidR="007C4CE0" w:rsidRPr="00746169" w:rsidRDefault="007C4CE0" w:rsidP="007C4CE0">
      <w:pPr>
        <w:jc w:val="center"/>
        <w:rPr>
          <w:rFonts w:hint="eastAsia"/>
        </w:rPr>
      </w:pPr>
      <w:r w:rsidRPr="00716065">
        <w:rPr>
          <w:noProof/>
          <w:lang w:val="es-ES"/>
        </w:rPr>
        <w:drawing>
          <wp:inline distT="0" distB="0" distL="0" distR="0" wp14:anchorId="7DA9D44C" wp14:editId="774259F2">
            <wp:extent cx="5733415" cy="1788160"/>
            <wp:effectExtent l="0" t="0" r="635" b="2540"/>
            <wp:docPr id="3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PNG"/>
                    <pic:cNvPicPr/>
                  </pic:nvPicPr>
                  <pic:blipFill>
                    <a:blip r:embed="rId26">
                      <a:extLst>
                        <a:ext uri="{28A0092B-C50C-407E-A947-70E740481C1C}">
                          <a14:useLocalDpi xmlns:a14="http://schemas.microsoft.com/office/drawing/2010/main" val="0"/>
                        </a:ext>
                      </a:extLst>
                    </a:blip>
                    <a:stretch>
                      <a:fillRect/>
                    </a:stretch>
                  </pic:blipFill>
                  <pic:spPr>
                    <a:xfrm>
                      <a:off x="0" y="0"/>
                      <a:ext cx="5733415" cy="1788160"/>
                    </a:xfrm>
                    <a:prstGeom prst="rect">
                      <a:avLst/>
                    </a:prstGeom>
                  </pic:spPr>
                </pic:pic>
              </a:graphicData>
            </a:graphic>
          </wp:inline>
        </w:drawing>
      </w:r>
    </w:p>
    <w:p w14:paraId="7295F373" w14:textId="2503815A" w:rsidR="007C4CE0" w:rsidRPr="00AB0625" w:rsidRDefault="000D0EFC" w:rsidP="00C61E0D">
      <w:pPr>
        <w:pStyle w:val="Resaltado"/>
        <w:jc w:val="center"/>
        <w:rPr>
          <w:b w:val="0"/>
          <w:lang w:val="en-GB"/>
        </w:rPr>
      </w:pPr>
      <w:r>
        <w:rPr>
          <w:b w:val="0"/>
          <w:lang w:val="en-GB"/>
        </w:rPr>
        <w:t>Fig.</w:t>
      </w:r>
      <w:r w:rsidRPr="00AB0625">
        <w:rPr>
          <w:b w:val="0"/>
          <w:lang w:val="en-GB"/>
        </w:rPr>
        <w:t xml:space="preserve"> </w:t>
      </w:r>
      <w:r w:rsidR="00C61E0D" w:rsidRPr="00AB0625">
        <w:rPr>
          <w:b w:val="0"/>
          <w:lang w:val="en-GB"/>
        </w:rPr>
        <w:t>9</w:t>
      </w:r>
      <w:r w:rsidR="007C4CE0" w:rsidRPr="00AB0625">
        <w:rPr>
          <w:b w:val="0"/>
          <w:lang w:val="en-GB"/>
        </w:rPr>
        <w:t xml:space="preserve"> </w:t>
      </w:r>
      <w:proofErr w:type="gramStart"/>
      <w:r w:rsidR="007C4CE0" w:rsidRPr="00AB0625">
        <w:rPr>
          <w:b w:val="0"/>
          <w:lang w:val="en-GB"/>
        </w:rPr>
        <w:t xml:space="preserve">-  </w:t>
      </w:r>
      <w:r w:rsidR="00AB0625" w:rsidRPr="00AB0625">
        <w:rPr>
          <w:b w:val="0"/>
          <w:lang w:val="en-GB"/>
        </w:rPr>
        <w:t>Example</w:t>
      </w:r>
      <w:proofErr w:type="gramEnd"/>
      <w:r w:rsidR="00AB0625" w:rsidRPr="00AB0625">
        <w:rPr>
          <w:b w:val="0"/>
          <w:lang w:val="en-GB"/>
        </w:rPr>
        <w:t xml:space="preserve"> of graphic created with</w:t>
      </w:r>
      <w:r w:rsidR="007C4CE0" w:rsidRPr="00AB0625">
        <w:rPr>
          <w:b w:val="0"/>
          <w:lang w:val="en-GB"/>
        </w:rPr>
        <w:t xml:space="preserve"> </w:t>
      </w:r>
      <w:proofErr w:type="spellStart"/>
      <w:r w:rsidR="007C4CE0" w:rsidRPr="00AB0625">
        <w:rPr>
          <w:b w:val="0"/>
          <w:lang w:val="en-GB"/>
        </w:rPr>
        <w:t>HightchartsJS</w:t>
      </w:r>
      <w:proofErr w:type="spellEnd"/>
    </w:p>
    <w:p w14:paraId="7DA973B1" w14:textId="77777777" w:rsidR="007C4CE0" w:rsidRPr="00AB0625" w:rsidRDefault="007C4CE0" w:rsidP="007C4CE0">
      <w:pPr>
        <w:rPr>
          <w:rFonts w:hint="eastAsia"/>
          <w:lang w:val="en-GB"/>
        </w:rPr>
      </w:pPr>
    </w:p>
    <w:p w14:paraId="68C84350" w14:textId="77777777" w:rsidR="007C4CE0" w:rsidRPr="00AB0625" w:rsidRDefault="007C4CE0" w:rsidP="007C4CE0">
      <w:pPr>
        <w:pStyle w:val="Normal1"/>
        <w:rPr>
          <w:lang w:val="en-GB"/>
        </w:rPr>
      </w:pPr>
    </w:p>
    <w:p w14:paraId="65CB3132" w14:textId="77777777" w:rsidR="007C4CE0" w:rsidRPr="00AB0625" w:rsidRDefault="007C4CE0" w:rsidP="00C61E0D">
      <w:pPr>
        <w:pStyle w:val="Resaltado"/>
        <w:ind w:left="708" w:firstLine="708"/>
        <w:rPr>
          <w:lang w:val="en-GB"/>
        </w:rPr>
      </w:pPr>
      <w:bookmarkStart w:id="25" w:name="h.3j2qqm3" w:colFirst="0" w:colLast="0"/>
      <w:bookmarkEnd w:id="25"/>
      <w:r w:rsidRPr="00AB0625">
        <w:rPr>
          <w:lang w:val="en-GB"/>
        </w:rPr>
        <w:lastRenderedPageBreak/>
        <w:t xml:space="preserve">2.2.1.5. JavaScript </w:t>
      </w:r>
      <w:proofErr w:type="spellStart"/>
      <w:r w:rsidRPr="00AB0625">
        <w:rPr>
          <w:lang w:val="en-GB"/>
        </w:rPr>
        <w:t>InfoVis</w:t>
      </w:r>
      <w:proofErr w:type="spellEnd"/>
      <w:r w:rsidRPr="00AB0625">
        <w:rPr>
          <w:lang w:val="en-GB"/>
        </w:rPr>
        <w:t xml:space="preserve"> Toolkit</w:t>
      </w:r>
      <w:r w:rsidRPr="00814753">
        <w:rPr>
          <w:vertAlign w:val="superscript"/>
        </w:rPr>
        <w:footnoteReference w:id="15"/>
      </w:r>
    </w:p>
    <w:p w14:paraId="1AF0CA8B" w14:textId="3BAB830B" w:rsidR="00FB6A9A" w:rsidRPr="00AB0625" w:rsidRDefault="00FB6A9A" w:rsidP="00C61E0D">
      <w:pPr>
        <w:pStyle w:val="Cuerpodeltexto"/>
        <w:rPr>
          <w:lang w:val="en-GB"/>
        </w:rPr>
      </w:pPr>
      <w:r w:rsidRPr="00AB0625">
        <w:rPr>
          <w:lang w:val="en-GB"/>
        </w:rPr>
        <w:t xml:space="preserve">Example </w:t>
      </w:r>
      <w:r w:rsidR="00C26F6C" w:rsidRPr="00AB0625">
        <w:rPr>
          <w:lang w:val="en-GB"/>
        </w:rPr>
        <w:t>of graphic</w:t>
      </w:r>
      <w:r w:rsidRPr="00AB0625">
        <w:rPr>
          <w:lang w:val="en-GB"/>
        </w:rPr>
        <w:t xml:space="preserve"> library that uses </w:t>
      </w:r>
      <w:r w:rsidR="000D0EFC">
        <w:rPr>
          <w:lang w:val="en-GB"/>
        </w:rPr>
        <w:t xml:space="preserve">the </w:t>
      </w:r>
      <w:proofErr w:type="spellStart"/>
      <w:r w:rsidRPr="00AB0625">
        <w:rPr>
          <w:lang w:val="en-GB"/>
        </w:rPr>
        <w:t>WebGL</w:t>
      </w:r>
      <w:proofErr w:type="spellEnd"/>
      <w:r w:rsidR="00C26F6C" w:rsidRPr="00AB0625">
        <w:rPr>
          <w:lang w:val="en-GB"/>
        </w:rPr>
        <w:t xml:space="preserve"> standard</w:t>
      </w:r>
      <w:r w:rsidRPr="00AB0625">
        <w:rPr>
          <w:lang w:val="en-GB"/>
        </w:rPr>
        <w:t xml:space="preserve">. This library is developed by Nicolas Garcia Belmonte copyrighted by Sencha Company </w:t>
      </w:r>
      <w:r w:rsidR="00C26F6C" w:rsidRPr="00AB0625">
        <w:rPr>
          <w:lang w:val="en-GB"/>
        </w:rPr>
        <w:t xml:space="preserve">and it incorporates some </w:t>
      </w:r>
      <w:r w:rsidRPr="00AB0625">
        <w:rPr>
          <w:lang w:val="en-GB"/>
        </w:rPr>
        <w:t>3D</w:t>
      </w:r>
      <w:r w:rsidR="00C26F6C" w:rsidRPr="00AB0625">
        <w:rPr>
          <w:lang w:val="en-GB"/>
        </w:rPr>
        <w:t xml:space="preserve"> aspects to </w:t>
      </w:r>
      <w:r w:rsidRPr="00AB0625">
        <w:rPr>
          <w:lang w:val="en-GB"/>
        </w:rPr>
        <w:t xml:space="preserve">the types </w:t>
      </w:r>
      <w:r w:rsidR="00C26F6C" w:rsidRPr="00AB0625">
        <w:rPr>
          <w:lang w:val="en-GB"/>
        </w:rPr>
        <w:t xml:space="preserve">of </w:t>
      </w:r>
      <w:r w:rsidRPr="00AB0625">
        <w:rPr>
          <w:lang w:val="en-GB"/>
        </w:rPr>
        <w:t xml:space="preserve">most commonly used graphics. This type of feature allows interactive maps </w:t>
      </w:r>
      <w:r w:rsidR="000D0EFC" w:rsidRPr="00AB0625">
        <w:rPr>
          <w:lang w:val="en-GB"/>
        </w:rPr>
        <w:t xml:space="preserve">to </w:t>
      </w:r>
      <w:r w:rsidR="000D0EFC">
        <w:rPr>
          <w:lang w:val="en-GB"/>
        </w:rPr>
        <w:t xml:space="preserve">be </w:t>
      </w:r>
      <w:r w:rsidR="000D0EFC" w:rsidRPr="00AB0625">
        <w:rPr>
          <w:lang w:val="en-GB"/>
        </w:rPr>
        <w:t>create</w:t>
      </w:r>
      <w:r w:rsidR="000D0EFC">
        <w:rPr>
          <w:lang w:val="en-GB"/>
        </w:rPr>
        <w:t>d</w:t>
      </w:r>
      <w:r w:rsidR="000D0EFC" w:rsidRPr="00AB0625">
        <w:rPr>
          <w:lang w:val="en-GB"/>
        </w:rPr>
        <w:t xml:space="preserve"> </w:t>
      </w:r>
      <w:r w:rsidRPr="00AB0625">
        <w:rPr>
          <w:lang w:val="en-GB"/>
        </w:rPr>
        <w:t>offering spectacular 3D animations.</w:t>
      </w:r>
    </w:p>
    <w:p w14:paraId="79B2556E" w14:textId="77777777" w:rsidR="007C4CE0" w:rsidRPr="00AB0625" w:rsidRDefault="007C4CE0" w:rsidP="007C4CE0">
      <w:pPr>
        <w:rPr>
          <w:rFonts w:hint="eastAsia"/>
          <w:lang w:val="en-GB"/>
        </w:rPr>
      </w:pPr>
    </w:p>
    <w:p w14:paraId="49846209" w14:textId="77777777" w:rsidR="007C4CE0" w:rsidRPr="00746169" w:rsidRDefault="007C4CE0" w:rsidP="007C4CE0">
      <w:pPr>
        <w:jc w:val="center"/>
        <w:rPr>
          <w:rFonts w:hint="eastAsia"/>
        </w:rPr>
      </w:pPr>
      <w:r w:rsidRPr="00716065">
        <w:rPr>
          <w:noProof/>
          <w:lang w:val="es-ES"/>
        </w:rPr>
        <w:drawing>
          <wp:inline distT="0" distB="0" distL="0" distR="0" wp14:anchorId="4781A04F" wp14:editId="52EFD93B">
            <wp:extent cx="3714941" cy="3219615"/>
            <wp:effectExtent l="0" t="0" r="0" b="0"/>
            <wp:docPr id="3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PNG"/>
                    <pic:cNvPicPr/>
                  </pic:nvPicPr>
                  <pic:blipFill>
                    <a:blip r:embed="rId27">
                      <a:extLst>
                        <a:ext uri="{28A0092B-C50C-407E-A947-70E740481C1C}">
                          <a14:useLocalDpi xmlns:a14="http://schemas.microsoft.com/office/drawing/2010/main" val="0"/>
                        </a:ext>
                      </a:extLst>
                    </a:blip>
                    <a:stretch>
                      <a:fillRect/>
                    </a:stretch>
                  </pic:blipFill>
                  <pic:spPr>
                    <a:xfrm>
                      <a:off x="0" y="0"/>
                      <a:ext cx="3714941" cy="3219615"/>
                    </a:xfrm>
                    <a:prstGeom prst="rect">
                      <a:avLst/>
                    </a:prstGeom>
                  </pic:spPr>
                </pic:pic>
              </a:graphicData>
            </a:graphic>
          </wp:inline>
        </w:drawing>
      </w:r>
    </w:p>
    <w:p w14:paraId="76B1BD85" w14:textId="050D4B0C" w:rsidR="007C4CE0" w:rsidRPr="00AB0625" w:rsidRDefault="000D0EFC" w:rsidP="00C61E0D">
      <w:pPr>
        <w:pStyle w:val="Resaltado"/>
        <w:jc w:val="center"/>
        <w:rPr>
          <w:b w:val="0"/>
          <w:lang w:val="en-GB"/>
        </w:rPr>
      </w:pPr>
      <w:r>
        <w:rPr>
          <w:b w:val="0"/>
          <w:lang w:val="en-GB"/>
        </w:rPr>
        <w:t>Fig.</w:t>
      </w:r>
      <w:r w:rsidRPr="00AB0625">
        <w:rPr>
          <w:b w:val="0"/>
          <w:lang w:val="en-GB"/>
        </w:rPr>
        <w:t xml:space="preserve"> </w:t>
      </w:r>
      <w:r w:rsidR="00C61E0D" w:rsidRPr="00AB0625">
        <w:rPr>
          <w:b w:val="0"/>
          <w:lang w:val="en-GB"/>
        </w:rPr>
        <w:t>10</w:t>
      </w:r>
      <w:r w:rsidR="00FD584F">
        <w:rPr>
          <w:b w:val="0"/>
          <w:lang w:val="en-GB"/>
        </w:rPr>
        <w:t xml:space="preserve"> - </w:t>
      </w:r>
      <w:r w:rsidR="00AB0625" w:rsidRPr="00AB0625">
        <w:rPr>
          <w:b w:val="0"/>
          <w:lang w:val="en-GB"/>
        </w:rPr>
        <w:t>Example of graphic created with</w:t>
      </w:r>
      <w:r w:rsidR="007C4CE0" w:rsidRPr="00AB0625">
        <w:rPr>
          <w:b w:val="0"/>
          <w:lang w:val="en-GB"/>
        </w:rPr>
        <w:t xml:space="preserve"> JavaScript </w:t>
      </w:r>
      <w:proofErr w:type="spellStart"/>
      <w:r w:rsidR="007C4CE0" w:rsidRPr="00AB0625">
        <w:rPr>
          <w:b w:val="0"/>
          <w:lang w:val="en-GB"/>
        </w:rPr>
        <w:t>InfoVis</w:t>
      </w:r>
      <w:proofErr w:type="spellEnd"/>
      <w:r w:rsidR="007C4CE0" w:rsidRPr="00AB0625">
        <w:rPr>
          <w:b w:val="0"/>
          <w:lang w:val="en-GB"/>
        </w:rPr>
        <w:t xml:space="preserve"> Toolkit</w:t>
      </w:r>
    </w:p>
    <w:p w14:paraId="1BC097BF" w14:textId="77777777" w:rsidR="007C4CE0" w:rsidRPr="00AB0625" w:rsidRDefault="007C4CE0" w:rsidP="007C4CE0">
      <w:pPr>
        <w:pStyle w:val="Normal1"/>
        <w:rPr>
          <w:lang w:val="en-GB"/>
        </w:rPr>
      </w:pPr>
    </w:p>
    <w:p w14:paraId="57235DB6" w14:textId="02CEE30A" w:rsidR="007C4CE0" w:rsidRPr="00AB0625" w:rsidRDefault="00640090" w:rsidP="00640090">
      <w:pPr>
        <w:spacing w:line="240" w:lineRule="auto"/>
        <w:jc w:val="left"/>
        <w:rPr>
          <w:rFonts w:ascii="Arial" w:eastAsia="Arial" w:hAnsi="Arial" w:cs="Arial"/>
          <w:bCs w:val="0"/>
          <w:color w:val="000000"/>
          <w:sz w:val="22"/>
          <w:szCs w:val="22"/>
          <w:lang w:val="en-GB" w:eastAsia="en-US"/>
        </w:rPr>
      </w:pPr>
      <w:r w:rsidRPr="00AB0625">
        <w:rPr>
          <w:lang w:val="en-GB"/>
        </w:rPr>
        <w:br w:type="page"/>
      </w:r>
    </w:p>
    <w:p w14:paraId="3FFCB2B7" w14:textId="1A5E2978" w:rsidR="007C4CE0" w:rsidRPr="00AB0625" w:rsidRDefault="00FB6A9A" w:rsidP="00C61E0D">
      <w:pPr>
        <w:pStyle w:val="Subttulos"/>
        <w:ind w:firstLine="708"/>
        <w:rPr>
          <w:lang w:val="en-GB"/>
        </w:rPr>
      </w:pPr>
      <w:bookmarkStart w:id="26" w:name="h.1y810tw" w:colFirst="0" w:colLast="0"/>
      <w:bookmarkStart w:id="27" w:name="_Toc325451501"/>
      <w:bookmarkEnd w:id="26"/>
      <w:r w:rsidRPr="00AB0625">
        <w:rPr>
          <w:lang w:val="en-GB"/>
        </w:rPr>
        <w:lastRenderedPageBreak/>
        <w:t>2.2.2. Libr</w:t>
      </w:r>
      <w:r w:rsidR="006C7AB5" w:rsidRPr="00AB0625">
        <w:rPr>
          <w:lang w:val="en-GB"/>
        </w:rPr>
        <w:t xml:space="preserve">aries for </w:t>
      </w:r>
      <w:r w:rsidR="007C4CE0" w:rsidRPr="00AB0625">
        <w:rPr>
          <w:lang w:val="en-GB"/>
        </w:rPr>
        <w:t>3D</w:t>
      </w:r>
      <w:bookmarkEnd w:id="27"/>
      <w:r w:rsidR="004C36A4" w:rsidRPr="00AB0625">
        <w:rPr>
          <w:lang w:val="en-GB"/>
        </w:rPr>
        <w:t xml:space="preserve"> </w:t>
      </w:r>
      <w:r w:rsidRPr="00AB0625">
        <w:rPr>
          <w:lang w:val="en-GB"/>
        </w:rPr>
        <w:t>graph</w:t>
      </w:r>
      <w:r w:rsidR="006C7AB5" w:rsidRPr="00AB0625">
        <w:rPr>
          <w:lang w:val="en-GB"/>
        </w:rPr>
        <w:t>ic</w:t>
      </w:r>
      <w:r w:rsidRPr="00AB0625">
        <w:rPr>
          <w:lang w:val="en-GB"/>
        </w:rPr>
        <w:t>s</w:t>
      </w:r>
    </w:p>
    <w:p w14:paraId="33B047B9" w14:textId="6A04BD56" w:rsidR="0029237E" w:rsidRPr="00AB0625" w:rsidRDefault="0029237E" w:rsidP="00C61E0D">
      <w:pPr>
        <w:pStyle w:val="Cuerpodeltexto"/>
        <w:rPr>
          <w:lang w:val="en-GB"/>
        </w:rPr>
      </w:pPr>
      <w:r w:rsidRPr="00AB0625">
        <w:rPr>
          <w:lang w:val="en-GB"/>
        </w:rPr>
        <w:t xml:space="preserve">There are multiple libraries used </w:t>
      </w:r>
      <w:r w:rsidR="006C7AB5" w:rsidRPr="00AB0625">
        <w:rPr>
          <w:lang w:val="en-GB"/>
        </w:rPr>
        <w:t xml:space="preserve">to create </w:t>
      </w:r>
      <w:proofErr w:type="spellStart"/>
      <w:r w:rsidRPr="00AB0625">
        <w:rPr>
          <w:lang w:val="en-GB"/>
        </w:rPr>
        <w:t>WebGL</w:t>
      </w:r>
      <w:proofErr w:type="spellEnd"/>
      <w:r w:rsidRPr="00AB0625">
        <w:rPr>
          <w:lang w:val="en-GB"/>
        </w:rPr>
        <w:t xml:space="preserve"> 3D graphics</w:t>
      </w:r>
      <w:r w:rsidR="006C7AB5" w:rsidRPr="00AB0625">
        <w:rPr>
          <w:lang w:val="en-GB"/>
        </w:rPr>
        <w:t xml:space="preserve">, all of </w:t>
      </w:r>
      <w:r w:rsidR="000C0DF6">
        <w:rPr>
          <w:lang w:val="en-GB"/>
        </w:rPr>
        <w:t>which</w:t>
      </w:r>
      <w:r w:rsidR="000C0DF6" w:rsidRPr="00AB0625">
        <w:rPr>
          <w:lang w:val="en-GB"/>
        </w:rPr>
        <w:t xml:space="preserve"> </w:t>
      </w:r>
      <w:r w:rsidRPr="00AB0625">
        <w:rPr>
          <w:lang w:val="en-GB"/>
        </w:rPr>
        <w:t>are aimed at creating HTML5 animations and games but</w:t>
      </w:r>
      <w:r w:rsidR="006C7AB5" w:rsidRPr="00AB0625">
        <w:rPr>
          <w:lang w:val="en-GB"/>
        </w:rPr>
        <w:t xml:space="preserve"> </w:t>
      </w:r>
      <w:r w:rsidRPr="00AB0625">
        <w:rPr>
          <w:lang w:val="en-GB"/>
        </w:rPr>
        <w:t xml:space="preserve">are very useful </w:t>
      </w:r>
      <w:r w:rsidR="006C7AB5" w:rsidRPr="00AB0625">
        <w:rPr>
          <w:lang w:val="en-GB"/>
        </w:rPr>
        <w:t xml:space="preserve">to create </w:t>
      </w:r>
      <w:r w:rsidRPr="00AB0625">
        <w:rPr>
          <w:lang w:val="en-GB"/>
        </w:rPr>
        <w:t>visualizations with high impact.</w:t>
      </w:r>
    </w:p>
    <w:tbl>
      <w:tblPr>
        <w:tblW w:w="873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74"/>
        <w:gridCol w:w="1550"/>
        <w:gridCol w:w="1417"/>
        <w:gridCol w:w="2552"/>
        <w:gridCol w:w="1842"/>
      </w:tblGrid>
      <w:tr w:rsidR="00560D9C" w14:paraId="561A2767" w14:textId="77777777" w:rsidTr="00625E23">
        <w:trPr>
          <w:trHeight w:val="360"/>
        </w:trPr>
        <w:tc>
          <w:tcPr>
            <w:tcW w:w="1374" w:type="dxa"/>
            <w:shd w:val="clear" w:color="auto" w:fill="F79646"/>
            <w:vAlign w:val="center"/>
          </w:tcPr>
          <w:p w14:paraId="51ED96EE" w14:textId="77777777" w:rsidR="00560D9C" w:rsidRPr="00AB0625" w:rsidRDefault="00560D9C" w:rsidP="00625E23">
            <w:pPr>
              <w:spacing w:after="120"/>
              <w:jc w:val="center"/>
              <w:rPr>
                <w:rFonts w:hint="eastAsia"/>
                <w:lang w:val="en-GB"/>
              </w:rPr>
            </w:pPr>
          </w:p>
        </w:tc>
        <w:tc>
          <w:tcPr>
            <w:tcW w:w="1550" w:type="dxa"/>
            <w:shd w:val="clear" w:color="auto" w:fill="F79646"/>
            <w:vAlign w:val="center"/>
          </w:tcPr>
          <w:p w14:paraId="22C4163C" w14:textId="5FF0169C" w:rsidR="00560D9C" w:rsidRPr="00560D9C" w:rsidRDefault="00560D9C" w:rsidP="006C7AB5">
            <w:pPr>
              <w:keepNext/>
              <w:keepLines/>
              <w:spacing w:after="120" w:line="276" w:lineRule="auto"/>
              <w:jc w:val="center"/>
              <w:rPr>
                <w:rFonts w:ascii="Calibri" w:eastAsia="Calibri" w:hAnsi="Calibri" w:cs="Calibri"/>
                <w:b/>
                <w:color w:val="FFFFFF" w:themeColor="background1"/>
                <w:sz w:val="22"/>
              </w:rPr>
            </w:pPr>
            <w:proofErr w:type="spellStart"/>
            <w:r w:rsidRPr="00560D9C">
              <w:rPr>
                <w:rFonts w:ascii="Calibri" w:eastAsia="Calibri" w:hAnsi="Calibri" w:cs="Calibri"/>
                <w:b/>
                <w:color w:val="FFFFFF" w:themeColor="background1"/>
                <w:sz w:val="22"/>
              </w:rPr>
              <w:t>P</w:t>
            </w:r>
            <w:r w:rsidR="006C7AB5">
              <w:rPr>
                <w:rFonts w:ascii="Calibri" w:eastAsia="Calibri" w:hAnsi="Calibri" w:cs="Calibri"/>
                <w:b/>
                <w:color w:val="FFFFFF" w:themeColor="background1"/>
                <w:sz w:val="22"/>
              </w:rPr>
              <w:t>urpose</w:t>
            </w:r>
            <w:proofErr w:type="spellEnd"/>
          </w:p>
        </w:tc>
        <w:tc>
          <w:tcPr>
            <w:tcW w:w="1417" w:type="dxa"/>
            <w:shd w:val="clear" w:color="auto" w:fill="F79646"/>
            <w:vAlign w:val="center"/>
          </w:tcPr>
          <w:p w14:paraId="5795B33E" w14:textId="58034FF9" w:rsidR="00560D9C" w:rsidRPr="00560D9C" w:rsidRDefault="006C7AB5" w:rsidP="00625E23">
            <w:pPr>
              <w:keepNext/>
              <w:keepLines/>
              <w:spacing w:after="120" w:line="276" w:lineRule="auto"/>
              <w:jc w:val="center"/>
              <w:rPr>
                <w:rFonts w:hint="eastAsia"/>
                <w:b/>
                <w:color w:val="FFFFFF" w:themeColor="background1"/>
                <w:sz w:val="22"/>
              </w:rPr>
            </w:pPr>
            <w:r>
              <w:rPr>
                <w:rFonts w:ascii="Calibri" w:eastAsia="Calibri" w:hAnsi="Calibri" w:cs="Calibri"/>
                <w:b/>
                <w:color w:val="FFFFFF" w:themeColor="background1"/>
                <w:sz w:val="22"/>
              </w:rPr>
              <w:t>Standard</w:t>
            </w:r>
          </w:p>
        </w:tc>
        <w:tc>
          <w:tcPr>
            <w:tcW w:w="2552" w:type="dxa"/>
            <w:shd w:val="clear" w:color="auto" w:fill="F79646"/>
            <w:vAlign w:val="center"/>
          </w:tcPr>
          <w:p w14:paraId="148FC50B" w14:textId="4250A981" w:rsidR="00560D9C" w:rsidRPr="00560D9C" w:rsidRDefault="006C7AB5" w:rsidP="00625E23">
            <w:pPr>
              <w:keepNext/>
              <w:keepLines/>
              <w:spacing w:after="120" w:line="276" w:lineRule="auto"/>
              <w:jc w:val="center"/>
              <w:rPr>
                <w:rFonts w:ascii="Calibri" w:eastAsia="Calibri" w:hAnsi="Calibri" w:cs="Calibri"/>
                <w:b/>
                <w:color w:val="FFFFFF" w:themeColor="background1"/>
                <w:sz w:val="22"/>
              </w:rPr>
            </w:pPr>
            <w:proofErr w:type="spellStart"/>
            <w:r>
              <w:rPr>
                <w:rFonts w:ascii="Calibri" w:eastAsia="Calibri" w:hAnsi="Calibri" w:cs="Calibri"/>
                <w:b/>
                <w:color w:val="FFFFFF" w:themeColor="background1"/>
                <w:sz w:val="22"/>
              </w:rPr>
              <w:t>Graphibs</w:t>
            </w:r>
            <w:proofErr w:type="spellEnd"/>
            <w:r>
              <w:rPr>
                <w:rFonts w:ascii="Calibri" w:eastAsia="Calibri" w:hAnsi="Calibri" w:cs="Calibri"/>
                <w:b/>
                <w:color w:val="FFFFFF" w:themeColor="background1"/>
                <w:sz w:val="22"/>
              </w:rPr>
              <w:t xml:space="preserve"> and</w:t>
            </w:r>
            <w:r w:rsidR="00560D9C" w:rsidRPr="00560D9C">
              <w:rPr>
                <w:rFonts w:ascii="Calibri" w:eastAsia="Calibri" w:hAnsi="Calibri" w:cs="Calibri"/>
                <w:b/>
                <w:color w:val="FFFFFF" w:themeColor="background1"/>
                <w:sz w:val="22"/>
              </w:rPr>
              <w:t xml:space="preserve"> 3D</w:t>
            </w:r>
            <w:r>
              <w:rPr>
                <w:rFonts w:ascii="Calibri" w:eastAsia="Calibri" w:hAnsi="Calibri" w:cs="Calibri"/>
                <w:b/>
                <w:color w:val="FFFFFF" w:themeColor="background1"/>
                <w:sz w:val="22"/>
              </w:rPr>
              <w:t xml:space="preserve"> </w:t>
            </w:r>
            <w:proofErr w:type="spellStart"/>
            <w:r>
              <w:rPr>
                <w:rFonts w:ascii="Calibri" w:eastAsia="Calibri" w:hAnsi="Calibri" w:cs="Calibri"/>
                <w:b/>
                <w:color w:val="FFFFFF" w:themeColor="background1"/>
                <w:sz w:val="22"/>
              </w:rPr>
              <w:t>animations</w:t>
            </w:r>
            <w:proofErr w:type="spellEnd"/>
          </w:p>
        </w:tc>
        <w:tc>
          <w:tcPr>
            <w:tcW w:w="1842" w:type="dxa"/>
            <w:shd w:val="clear" w:color="auto" w:fill="F79646"/>
            <w:vAlign w:val="center"/>
          </w:tcPr>
          <w:p w14:paraId="6A86F2B6" w14:textId="73921D5E" w:rsidR="00560D9C" w:rsidRPr="00560D9C" w:rsidRDefault="00560D9C" w:rsidP="006C7AB5">
            <w:pPr>
              <w:keepNext/>
              <w:keepLines/>
              <w:spacing w:after="120" w:line="276" w:lineRule="auto"/>
              <w:jc w:val="center"/>
              <w:rPr>
                <w:rFonts w:ascii="Calibri" w:eastAsia="Calibri" w:hAnsi="Calibri" w:cs="Calibri"/>
                <w:b/>
                <w:color w:val="FFFFFF" w:themeColor="background1"/>
                <w:sz w:val="22"/>
              </w:rPr>
            </w:pPr>
            <w:proofErr w:type="spellStart"/>
            <w:r w:rsidRPr="00560D9C">
              <w:rPr>
                <w:rFonts w:ascii="Calibri" w:eastAsia="Calibri" w:hAnsi="Calibri" w:cs="Calibri"/>
                <w:b/>
                <w:color w:val="FFFFFF" w:themeColor="background1"/>
                <w:sz w:val="22"/>
              </w:rPr>
              <w:t>Dependenc</w:t>
            </w:r>
            <w:r w:rsidR="006C7AB5">
              <w:rPr>
                <w:rFonts w:ascii="Calibri" w:eastAsia="Calibri" w:hAnsi="Calibri" w:cs="Calibri"/>
                <w:b/>
                <w:color w:val="FFFFFF" w:themeColor="background1"/>
                <w:sz w:val="22"/>
              </w:rPr>
              <w:t>es</w:t>
            </w:r>
            <w:proofErr w:type="spellEnd"/>
          </w:p>
        </w:tc>
      </w:tr>
      <w:tr w:rsidR="00560D9C" w14:paraId="17990DE0" w14:textId="77777777" w:rsidTr="00625E23">
        <w:trPr>
          <w:trHeight w:val="380"/>
        </w:trPr>
        <w:tc>
          <w:tcPr>
            <w:tcW w:w="1374" w:type="dxa"/>
            <w:shd w:val="clear" w:color="auto" w:fill="F79646"/>
            <w:vAlign w:val="center"/>
          </w:tcPr>
          <w:p w14:paraId="44667ADA" w14:textId="77777777" w:rsidR="00560D9C" w:rsidRPr="00560D9C" w:rsidRDefault="00560D9C" w:rsidP="00625E23">
            <w:pPr>
              <w:keepNext/>
              <w:keepLines/>
              <w:spacing w:after="60" w:line="276" w:lineRule="auto"/>
              <w:jc w:val="center"/>
              <w:rPr>
                <w:rFonts w:hint="eastAsia"/>
                <w:b/>
                <w:color w:val="FFFFFF" w:themeColor="background1"/>
                <w:sz w:val="22"/>
              </w:rPr>
            </w:pPr>
            <w:r w:rsidRPr="00560D9C">
              <w:rPr>
                <w:rFonts w:ascii="Calibri" w:eastAsia="Calibri" w:hAnsi="Calibri" w:cs="Calibri"/>
                <w:b/>
                <w:color w:val="FFFFFF" w:themeColor="background1"/>
                <w:sz w:val="22"/>
              </w:rPr>
              <w:t>Three.js</w:t>
            </w:r>
          </w:p>
        </w:tc>
        <w:tc>
          <w:tcPr>
            <w:tcW w:w="1550" w:type="dxa"/>
            <w:shd w:val="clear" w:color="auto" w:fill="FFFFFF"/>
            <w:vAlign w:val="center"/>
          </w:tcPr>
          <w:p w14:paraId="2A83CE45" w14:textId="77777777" w:rsidR="00560D9C" w:rsidRDefault="00560D9C" w:rsidP="00625E23">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General</w:t>
            </w:r>
          </w:p>
        </w:tc>
        <w:tc>
          <w:tcPr>
            <w:tcW w:w="1417" w:type="dxa"/>
            <w:shd w:val="clear" w:color="auto" w:fill="FFFFFF"/>
            <w:vAlign w:val="center"/>
          </w:tcPr>
          <w:p w14:paraId="1D8CF513" w14:textId="77777777" w:rsidR="00560D9C" w:rsidRDefault="00560D9C" w:rsidP="00625E23">
            <w:pPr>
              <w:keepNext/>
              <w:keepLines/>
              <w:spacing w:after="60" w:line="276" w:lineRule="auto"/>
              <w:jc w:val="center"/>
              <w:rPr>
                <w:rFonts w:hint="eastAsia"/>
              </w:rPr>
            </w:pPr>
            <w:proofErr w:type="spellStart"/>
            <w:r>
              <w:rPr>
                <w:rFonts w:ascii="Calibri" w:eastAsia="Calibri" w:hAnsi="Calibri" w:cs="Calibri"/>
                <w:sz w:val="20"/>
                <w:szCs w:val="20"/>
              </w:rPr>
              <w:t>WebGL</w:t>
            </w:r>
            <w:proofErr w:type="spellEnd"/>
          </w:p>
        </w:tc>
        <w:tc>
          <w:tcPr>
            <w:tcW w:w="2552" w:type="dxa"/>
            <w:shd w:val="clear" w:color="auto" w:fill="FFFFFF"/>
            <w:vAlign w:val="center"/>
          </w:tcPr>
          <w:p w14:paraId="43A2A2BC" w14:textId="3831DEA2" w:rsidR="00560D9C" w:rsidRDefault="006C7AB5" w:rsidP="00625E23">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Yes</w:t>
            </w:r>
          </w:p>
        </w:tc>
        <w:tc>
          <w:tcPr>
            <w:tcW w:w="1842" w:type="dxa"/>
            <w:shd w:val="clear" w:color="auto" w:fill="FFFFFF"/>
            <w:vAlign w:val="center"/>
          </w:tcPr>
          <w:p w14:paraId="5149CF0D" w14:textId="77777777" w:rsidR="00560D9C" w:rsidRDefault="00560D9C" w:rsidP="00625E23">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No</w:t>
            </w:r>
          </w:p>
        </w:tc>
      </w:tr>
      <w:tr w:rsidR="00560D9C" w14:paraId="590C9888" w14:textId="77777777" w:rsidTr="00625E23">
        <w:trPr>
          <w:trHeight w:val="400"/>
        </w:trPr>
        <w:tc>
          <w:tcPr>
            <w:tcW w:w="1374" w:type="dxa"/>
            <w:shd w:val="clear" w:color="auto" w:fill="F79646"/>
            <w:vAlign w:val="center"/>
          </w:tcPr>
          <w:p w14:paraId="65B61048" w14:textId="77777777" w:rsidR="00560D9C" w:rsidRPr="00560D9C" w:rsidRDefault="00560D9C" w:rsidP="00625E23">
            <w:pPr>
              <w:keepNext/>
              <w:keepLines/>
              <w:spacing w:after="60" w:line="276" w:lineRule="auto"/>
              <w:jc w:val="center"/>
              <w:rPr>
                <w:rFonts w:hint="eastAsia"/>
                <w:b/>
                <w:color w:val="FFFFFF" w:themeColor="background1"/>
                <w:sz w:val="22"/>
              </w:rPr>
            </w:pPr>
            <w:proofErr w:type="spellStart"/>
            <w:r w:rsidRPr="00560D9C">
              <w:rPr>
                <w:rFonts w:ascii="Calibri" w:eastAsia="Calibri" w:hAnsi="Calibri" w:cs="Calibri"/>
                <w:b/>
                <w:color w:val="FFFFFF" w:themeColor="background1"/>
                <w:sz w:val="22"/>
              </w:rPr>
              <w:t>BabylonJS</w:t>
            </w:r>
            <w:proofErr w:type="spellEnd"/>
          </w:p>
        </w:tc>
        <w:tc>
          <w:tcPr>
            <w:tcW w:w="1550" w:type="dxa"/>
            <w:shd w:val="clear" w:color="auto" w:fill="FDEADA"/>
            <w:vAlign w:val="center"/>
          </w:tcPr>
          <w:p w14:paraId="149B860E" w14:textId="2892EFBC" w:rsidR="00560D9C" w:rsidRDefault="006C7AB5" w:rsidP="00625E23">
            <w:pPr>
              <w:keepNext/>
              <w:keepLines/>
              <w:spacing w:after="60" w:line="276" w:lineRule="auto"/>
              <w:jc w:val="center"/>
              <w:rPr>
                <w:rFonts w:ascii="Calibri" w:eastAsia="Calibri" w:hAnsi="Calibri" w:cs="Calibri"/>
                <w:sz w:val="20"/>
                <w:szCs w:val="20"/>
              </w:rPr>
            </w:pPr>
            <w:proofErr w:type="spellStart"/>
            <w:r>
              <w:rPr>
                <w:rFonts w:ascii="Calibri" w:eastAsia="Calibri" w:hAnsi="Calibri" w:cs="Calibri"/>
                <w:sz w:val="20"/>
                <w:szCs w:val="20"/>
              </w:rPr>
              <w:t>Animations</w:t>
            </w:r>
            <w:proofErr w:type="spellEnd"/>
            <w:r>
              <w:rPr>
                <w:rFonts w:ascii="Calibri" w:eastAsia="Calibri" w:hAnsi="Calibri" w:cs="Calibri"/>
                <w:sz w:val="20"/>
                <w:szCs w:val="20"/>
              </w:rPr>
              <w:t>,</w:t>
            </w:r>
          </w:p>
          <w:p w14:paraId="2D729024" w14:textId="24BFA21C" w:rsidR="00560D9C" w:rsidRDefault="006C7AB5" w:rsidP="00625E23">
            <w:pPr>
              <w:keepNext/>
              <w:keepLines/>
              <w:spacing w:after="60" w:line="276" w:lineRule="auto"/>
              <w:jc w:val="center"/>
              <w:rPr>
                <w:rFonts w:ascii="Calibri" w:eastAsia="Calibri" w:hAnsi="Calibri" w:cs="Calibri"/>
                <w:sz w:val="20"/>
                <w:szCs w:val="20"/>
              </w:rPr>
            </w:pPr>
            <w:proofErr w:type="spellStart"/>
            <w:r>
              <w:rPr>
                <w:rFonts w:ascii="Calibri" w:eastAsia="Calibri" w:hAnsi="Calibri" w:cs="Calibri"/>
                <w:sz w:val="20"/>
                <w:szCs w:val="20"/>
              </w:rPr>
              <w:t>games</w:t>
            </w:r>
            <w:proofErr w:type="spellEnd"/>
          </w:p>
        </w:tc>
        <w:tc>
          <w:tcPr>
            <w:tcW w:w="1417" w:type="dxa"/>
            <w:shd w:val="clear" w:color="auto" w:fill="FDEADA"/>
            <w:vAlign w:val="center"/>
          </w:tcPr>
          <w:p w14:paraId="1F1092BE" w14:textId="77777777" w:rsidR="00560D9C" w:rsidRDefault="00560D9C" w:rsidP="00625E23">
            <w:pPr>
              <w:keepNext/>
              <w:keepLines/>
              <w:spacing w:after="60" w:line="276" w:lineRule="auto"/>
              <w:jc w:val="center"/>
              <w:rPr>
                <w:rFonts w:hint="eastAsia"/>
              </w:rPr>
            </w:pPr>
            <w:r>
              <w:rPr>
                <w:rFonts w:ascii="Calibri" w:eastAsia="Calibri" w:hAnsi="Calibri" w:cs="Calibri"/>
                <w:sz w:val="20"/>
                <w:szCs w:val="20"/>
              </w:rPr>
              <w:t xml:space="preserve">HTML5, </w:t>
            </w:r>
            <w:proofErr w:type="spellStart"/>
            <w:r>
              <w:rPr>
                <w:rFonts w:ascii="Calibri" w:eastAsia="Calibri" w:hAnsi="Calibri" w:cs="Calibri"/>
                <w:sz w:val="20"/>
                <w:szCs w:val="20"/>
              </w:rPr>
              <w:t>WebGL</w:t>
            </w:r>
            <w:proofErr w:type="spellEnd"/>
          </w:p>
        </w:tc>
        <w:tc>
          <w:tcPr>
            <w:tcW w:w="2552" w:type="dxa"/>
            <w:shd w:val="clear" w:color="auto" w:fill="FDEADA"/>
            <w:vAlign w:val="center"/>
          </w:tcPr>
          <w:p w14:paraId="59DA3872" w14:textId="0D2C1D92" w:rsidR="00560D9C" w:rsidRDefault="006C7AB5" w:rsidP="00625E23">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Yes</w:t>
            </w:r>
          </w:p>
        </w:tc>
        <w:tc>
          <w:tcPr>
            <w:tcW w:w="1842" w:type="dxa"/>
            <w:shd w:val="clear" w:color="auto" w:fill="FDEADA"/>
            <w:vAlign w:val="center"/>
          </w:tcPr>
          <w:p w14:paraId="23B45AD0" w14:textId="77777777" w:rsidR="00560D9C" w:rsidRDefault="00560D9C" w:rsidP="00625E23">
            <w:pPr>
              <w:keepNext/>
              <w:keepLines/>
              <w:spacing w:after="60" w:line="276" w:lineRule="auto"/>
              <w:jc w:val="center"/>
              <w:rPr>
                <w:rFonts w:ascii="Calibri" w:eastAsia="Calibri" w:hAnsi="Calibri" w:cs="Calibri"/>
                <w:sz w:val="20"/>
                <w:szCs w:val="20"/>
              </w:rPr>
            </w:pPr>
            <w:r>
              <w:rPr>
                <w:rFonts w:ascii="Calibri" w:eastAsia="Calibri" w:hAnsi="Calibri" w:cs="Calibri"/>
                <w:sz w:val="20"/>
                <w:szCs w:val="20"/>
              </w:rPr>
              <w:t>Hand.js</w:t>
            </w:r>
          </w:p>
        </w:tc>
      </w:tr>
    </w:tbl>
    <w:p w14:paraId="1F1B1C0B" w14:textId="77777777" w:rsidR="009C483D" w:rsidRDefault="009C483D" w:rsidP="007C4CE0">
      <w:pPr>
        <w:pStyle w:val="Normal1"/>
        <w:rPr>
          <w:lang w:val="es-ES_tradnl"/>
        </w:rPr>
      </w:pPr>
    </w:p>
    <w:p w14:paraId="6E0F829F" w14:textId="77777777" w:rsidR="009C483D" w:rsidRPr="00814753" w:rsidRDefault="009C483D" w:rsidP="007C4CE0">
      <w:pPr>
        <w:pStyle w:val="Normal1"/>
        <w:rPr>
          <w:lang w:val="es-ES_tradnl"/>
        </w:rPr>
      </w:pPr>
    </w:p>
    <w:p w14:paraId="18A29168" w14:textId="77777777" w:rsidR="007C4CE0" w:rsidRPr="00814753" w:rsidRDefault="007C4CE0" w:rsidP="009C483D">
      <w:pPr>
        <w:pStyle w:val="Resaltado"/>
        <w:ind w:left="708" w:firstLine="708"/>
      </w:pPr>
      <w:bookmarkStart w:id="28" w:name="h.4i7ojhp" w:colFirst="0" w:colLast="0"/>
      <w:bookmarkEnd w:id="28"/>
      <w:r w:rsidRPr="00814753">
        <w:t>2.2.2.1. Three.js</w:t>
      </w:r>
      <w:r w:rsidRPr="00814753">
        <w:rPr>
          <w:vertAlign w:val="superscript"/>
        </w:rPr>
        <w:footnoteReference w:id="16"/>
      </w:r>
    </w:p>
    <w:p w14:paraId="2659C2CC" w14:textId="2701CE03" w:rsidR="0029237E" w:rsidRPr="00AB0625" w:rsidRDefault="009C483D" w:rsidP="009C483D">
      <w:pPr>
        <w:pStyle w:val="Cuerpodeltexto"/>
        <w:rPr>
          <w:lang w:val="en-GB"/>
        </w:rPr>
      </w:pPr>
      <w:r w:rsidRPr="00716065">
        <w:rPr>
          <w:noProof/>
          <w:lang w:val="es-ES"/>
        </w:rPr>
        <w:drawing>
          <wp:anchor distT="0" distB="0" distL="114300" distR="114300" simplePos="0" relativeHeight="251657728" behindDoc="0" locked="0" layoutInCell="1" allowOverlap="1" wp14:anchorId="4E287742" wp14:editId="24779596">
            <wp:simplePos x="0" y="0"/>
            <wp:positionH relativeFrom="column">
              <wp:posOffset>348615</wp:posOffset>
            </wp:positionH>
            <wp:positionV relativeFrom="paragraph">
              <wp:posOffset>1230630</wp:posOffset>
            </wp:positionV>
            <wp:extent cx="4791075" cy="2005330"/>
            <wp:effectExtent l="0" t="0" r="9525" b="0"/>
            <wp:wrapTopAndBottom/>
            <wp:docPr id="4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91075" cy="2005330"/>
                    </a:xfrm>
                    <a:prstGeom prst="rect">
                      <a:avLst/>
                    </a:prstGeom>
                  </pic:spPr>
                </pic:pic>
              </a:graphicData>
            </a:graphic>
            <wp14:sizeRelH relativeFrom="margin">
              <wp14:pctWidth>0</wp14:pctWidth>
            </wp14:sizeRelH>
            <wp14:sizeRelV relativeFrom="margin">
              <wp14:pctHeight>0</wp14:pctHeight>
            </wp14:sizeRelV>
          </wp:anchor>
        </w:drawing>
      </w:r>
      <w:r w:rsidR="0029237E" w:rsidRPr="00AB0625">
        <w:rPr>
          <w:lang w:val="en-GB"/>
        </w:rPr>
        <w:t xml:space="preserve">Three.js is a library to build 3D scenes with </w:t>
      </w:r>
      <w:proofErr w:type="spellStart"/>
      <w:r w:rsidR="0029237E" w:rsidRPr="00AB0625">
        <w:rPr>
          <w:lang w:val="en-GB"/>
        </w:rPr>
        <w:t>WebGL</w:t>
      </w:r>
      <w:proofErr w:type="spellEnd"/>
      <w:r w:rsidR="0029237E" w:rsidRPr="00AB0625">
        <w:rPr>
          <w:lang w:val="en-GB"/>
        </w:rPr>
        <w:t xml:space="preserve">. We can see </w:t>
      </w:r>
      <w:r w:rsidR="000C0DF6">
        <w:rPr>
          <w:lang w:val="en-GB"/>
        </w:rPr>
        <w:t xml:space="preserve">it with </w:t>
      </w:r>
      <w:r w:rsidR="0029237E" w:rsidRPr="00AB0625">
        <w:rPr>
          <w:lang w:val="en-GB"/>
        </w:rPr>
        <w:t xml:space="preserve">a </w:t>
      </w:r>
      <w:proofErr w:type="spellStart"/>
      <w:r w:rsidR="0029237E" w:rsidRPr="00AB0625">
        <w:rPr>
          <w:lang w:val="en-GB"/>
        </w:rPr>
        <w:t>WebGL</w:t>
      </w:r>
      <w:proofErr w:type="spellEnd"/>
      <w:r w:rsidR="0029237E" w:rsidRPr="00AB0625">
        <w:rPr>
          <w:lang w:val="en-GB"/>
        </w:rPr>
        <w:t xml:space="preserve"> </w:t>
      </w:r>
      <w:r w:rsidR="000C0DF6">
        <w:rPr>
          <w:lang w:val="en-GB"/>
        </w:rPr>
        <w:t>3</w:t>
      </w:r>
      <w:r w:rsidR="0029237E" w:rsidRPr="00AB0625">
        <w:rPr>
          <w:lang w:val="en-GB"/>
        </w:rPr>
        <w:t xml:space="preserve">D, </w:t>
      </w:r>
      <w:proofErr w:type="spellStart"/>
      <w:r w:rsidR="0029237E" w:rsidRPr="00AB0625">
        <w:rPr>
          <w:lang w:val="en-GB"/>
        </w:rPr>
        <w:t>ie</w:t>
      </w:r>
      <w:proofErr w:type="spellEnd"/>
      <w:r w:rsidR="0029237E" w:rsidRPr="00AB0625">
        <w:rPr>
          <w:lang w:val="en-GB"/>
        </w:rPr>
        <w:t xml:space="preserve">, a library that eliminates the complexity of writing a </w:t>
      </w:r>
      <w:r w:rsidR="006072A5" w:rsidRPr="00AB0625">
        <w:rPr>
          <w:lang w:val="en-GB"/>
        </w:rPr>
        <w:t xml:space="preserve">visualization in </w:t>
      </w:r>
      <w:proofErr w:type="spellStart"/>
      <w:r w:rsidR="0029237E" w:rsidRPr="00AB0625">
        <w:rPr>
          <w:lang w:val="en-GB"/>
        </w:rPr>
        <w:t>WebGL</w:t>
      </w:r>
      <w:proofErr w:type="spellEnd"/>
      <w:r w:rsidR="0029237E" w:rsidRPr="00AB0625">
        <w:rPr>
          <w:lang w:val="en-GB"/>
        </w:rPr>
        <w:t>. It offers all the necessary classes for common aspects of 3D scenes such as lights, cameras, materials and objects, etc.</w:t>
      </w:r>
    </w:p>
    <w:p w14:paraId="395C9BCB" w14:textId="069C1B16" w:rsidR="007C4CE0" w:rsidRPr="00AB0625" w:rsidRDefault="000C0DF6" w:rsidP="009C483D">
      <w:pPr>
        <w:pStyle w:val="Resaltado"/>
        <w:jc w:val="center"/>
        <w:rPr>
          <w:b w:val="0"/>
          <w:lang w:val="en-GB"/>
        </w:rPr>
      </w:pPr>
      <w:r>
        <w:rPr>
          <w:b w:val="0"/>
          <w:lang w:val="en-GB"/>
        </w:rPr>
        <w:t>Fig.</w:t>
      </w:r>
      <w:r w:rsidRPr="00AB0625">
        <w:rPr>
          <w:b w:val="0"/>
          <w:lang w:val="en-GB"/>
        </w:rPr>
        <w:t xml:space="preserve"> </w:t>
      </w:r>
      <w:r w:rsidR="009C483D" w:rsidRPr="00AB0625">
        <w:rPr>
          <w:b w:val="0"/>
          <w:lang w:val="en-GB"/>
        </w:rPr>
        <w:t>11</w:t>
      </w:r>
      <w:r w:rsidR="00FD584F">
        <w:rPr>
          <w:b w:val="0"/>
          <w:lang w:val="en-GB"/>
        </w:rPr>
        <w:t xml:space="preserve"> - </w:t>
      </w:r>
      <w:r w:rsidR="00AB0625" w:rsidRPr="00AB0625">
        <w:rPr>
          <w:b w:val="0"/>
          <w:lang w:val="en-GB"/>
        </w:rPr>
        <w:t xml:space="preserve">Example of animation created by </w:t>
      </w:r>
      <w:r w:rsidR="007C4CE0" w:rsidRPr="00AB0625">
        <w:rPr>
          <w:b w:val="0"/>
          <w:lang w:val="en-GB"/>
        </w:rPr>
        <w:t>Google us</w:t>
      </w:r>
      <w:r w:rsidR="00AB0625">
        <w:rPr>
          <w:b w:val="0"/>
          <w:lang w:val="en-GB"/>
        </w:rPr>
        <w:t>ing</w:t>
      </w:r>
      <w:r w:rsidR="007C4CE0" w:rsidRPr="00AB0625">
        <w:rPr>
          <w:b w:val="0"/>
          <w:lang w:val="en-GB"/>
        </w:rPr>
        <w:t xml:space="preserve"> Three.js</w:t>
      </w:r>
    </w:p>
    <w:p w14:paraId="30D194D0" w14:textId="77777777" w:rsidR="007C4CE0" w:rsidRPr="00AB0625" w:rsidRDefault="007C4CE0" w:rsidP="007C4CE0">
      <w:pPr>
        <w:pStyle w:val="Normal1"/>
        <w:rPr>
          <w:lang w:val="en-GB"/>
        </w:rPr>
      </w:pPr>
    </w:p>
    <w:p w14:paraId="095789A1" w14:textId="77777777" w:rsidR="00AF4807" w:rsidRDefault="007C4CE0" w:rsidP="00FD584F">
      <w:pPr>
        <w:pStyle w:val="Resaltado"/>
        <w:jc w:val="left"/>
        <w:rPr>
          <w:lang w:val="en-GB"/>
        </w:rPr>
      </w:pPr>
      <w:bookmarkStart w:id="29" w:name="h.2xcytpi" w:colFirst="0" w:colLast="0"/>
      <w:bookmarkEnd w:id="29"/>
      <w:r w:rsidRPr="00AB0625">
        <w:rPr>
          <w:lang w:val="en-GB"/>
        </w:rPr>
        <w:t xml:space="preserve">2.2.2.2. </w:t>
      </w:r>
      <w:proofErr w:type="spellStart"/>
      <w:r w:rsidRPr="00AB0625">
        <w:rPr>
          <w:lang w:val="en-GB"/>
        </w:rPr>
        <w:t>BabylonJS</w:t>
      </w:r>
      <w:proofErr w:type="spellEnd"/>
      <w:r w:rsidRPr="00814753">
        <w:rPr>
          <w:vertAlign w:val="superscript"/>
        </w:rPr>
        <w:footnoteReference w:id="17"/>
      </w:r>
    </w:p>
    <w:p w14:paraId="0FE14324" w14:textId="7E47ABD8" w:rsidR="007C4CE0" w:rsidRPr="000C0DF6" w:rsidRDefault="00A83B42" w:rsidP="00FD584F">
      <w:pPr>
        <w:pStyle w:val="Resaltado"/>
        <w:jc w:val="left"/>
        <w:rPr>
          <w:lang w:val="en-GB"/>
        </w:rPr>
      </w:pPr>
      <w:r w:rsidRPr="00AF4807">
        <w:rPr>
          <w:rStyle w:val="CuerpodeltextoCar"/>
          <w:b w:val="0"/>
          <w:lang w:val="en-GB"/>
        </w:rPr>
        <w:t xml:space="preserve">Framework </w:t>
      </w:r>
      <w:r w:rsidR="006072A5" w:rsidRPr="00AF4807">
        <w:rPr>
          <w:rStyle w:val="CuerpodeltextoCar"/>
          <w:b w:val="0"/>
          <w:lang w:val="en-GB"/>
        </w:rPr>
        <w:t>to create</w:t>
      </w:r>
      <w:r w:rsidRPr="00AF4807">
        <w:rPr>
          <w:rStyle w:val="CuerpodeltextoCar"/>
          <w:b w:val="0"/>
          <w:lang w:val="en-GB"/>
        </w:rPr>
        <w:t xml:space="preserve"> 3D games with HTML5 and </w:t>
      </w:r>
      <w:proofErr w:type="spellStart"/>
      <w:r w:rsidRPr="00AF4807">
        <w:rPr>
          <w:rStyle w:val="CuerpodeltextoCar"/>
          <w:b w:val="0"/>
          <w:lang w:val="en-GB"/>
        </w:rPr>
        <w:t>WebGL</w:t>
      </w:r>
      <w:proofErr w:type="spellEnd"/>
      <w:r w:rsidRPr="00AF4807">
        <w:rPr>
          <w:rStyle w:val="CuerpodeltextoCar"/>
          <w:b w:val="0"/>
          <w:lang w:val="en-GB"/>
        </w:rPr>
        <w:t xml:space="preserve"> </w:t>
      </w:r>
      <w:r w:rsidR="006072A5" w:rsidRPr="00AF4807">
        <w:rPr>
          <w:rStyle w:val="CuerpodeltextoCar"/>
          <w:b w:val="0"/>
          <w:lang w:val="en-GB"/>
        </w:rPr>
        <w:t xml:space="preserve">which can be </w:t>
      </w:r>
      <w:r w:rsidRPr="00AF4807">
        <w:rPr>
          <w:rStyle w:val="CuerpodeltextoCar"/>
          <w:b w:val="0"/>
          <w:lang w:val="en-GB"/>
        </w:rPr>
        <w:t xml:space="preserve">also used to create spectacular </w:t>
      </w:r>
      <w:r w:rsidR="000C0DF6" w:rsidRPr="00AF4807">
        <w:rPr>
          <w:rStyle w:val="CuerpodeltextoCar"/>
          <w:b w:val="0"/>
          <w:lang w:val="en-GB"/>
        </w:rPr>
        <w:t>visualizations</w:t>
      </w:r>
      <w:r w:rsidRPr="00AF4807">
        <w:rPr>
          <w:rStyle w:val="CuerpodeltextoCar"/>
          <w:b w:val="0"/>
          <w:lang w:val="en-GB"/>
        </w:rPr>
        <w:t xml:space="preserve">. </w:t>
      </w:r>
      <w:r w:rsidRPr="00AF4807">
        <w:rPr>
          <w:rStyle w:val="CuerpodeltextoCar"/>
          <w:b w:val="0"/>
        </w:rPr>
        <w:t xml:space="preserve">As </w:t>
      </w:r>
      <w:proofErr w:type="spellStart"/>
      <w:r w:rsidRPr="00AF4807">
        <w:rPr>
          <w:rStyle w:val="CuerpodeltextoCar"/>
          <w:b w:val="0"/>
        </w:rPr>
        <w:t>with</w:t>
      </w:r>
      <w:proofErr w:type="spellEnd"/>
      <w:r w:rsidRPr="00AF4807">
        <w:rPr>
          <w:rStyle w:val="CuerpodeltextoCar"/>
          <w:b w:val="0"/>
        </w:rPr>
        <w:t xml:space="preserve"> Three.js </w:t>
      </w:r>
      <w:proofErr w:type="spellStart"/>
      <w:r w:rsidR="006072A5" w:rsidRPr="00AF4807">
        <w:rPr>
          <w:rStyle w:val="CuerpodeltextoCar"/>
          <w:b w:val="0"/>
        </w:rPr>
        <w:t>it</w:t>
      </w:r>
      <w:proofErr w:type="spellEnd"/>
      <w:r w:rsidR="006072A5" w:rsidRPr="00AF4807">
        <w:rPr>
          <w:rStyle w:val="CuerpodeltextoCar"/>
          <w:b w:val="0"/>
        </w:rPr>
        <w:t xml:space="preserve"> </w:t>
      </w:r>
      <w:proofErr w:type="spellStart"/>
      <w:r w:rsidRPr="00AF4807">
        <w:rPr>
          <w:rStyle w:val="CuerpodeltextoCar"/>
          <w:b w:val="0"/>
        </w:rPr>
        <w:t>provides</w:t>
      </w:r>
      <w:proofErr w:type="spellEnd"/>
      <w:r w:rsidRPr="00AF4807">
        <w:rPr>
          <w:rStyle w:val="CuerpodeltextoCar"/>
          <w:b w:val="0"/>
        </w:rPr>
        <w:t xml:space="preserve"> </w:t>
      </w:r>
      <w:proofErr w:type="spellStart"/>
      <w:r w:rsidRPr="00AF4807">
        <w:rPr>
          <w:rStyle w:val="CuerpodeltextoCar"/>
          <w:b w:val="0"/>
        </w:rPr>
        <w:t>the</w:t>
      </w:r>
      <w:proofErr w:type="spellEnd"/>
      <w:r w:rsidRPr="00AF4807">
        <w:rPr>
          <w:rStyle w:val="CuerpodeltextoCar"/>
          <w:b w:val="0"/>
        </w:rPr>
        <w:t xml:space="preserve"> </w:t>
      </w:r>
      <w:proofErr w:type="spellStart"/>
      <w:r w:rsidRPr="00AF4807">
        <w:rPr>
          <w:rStyle w:val="CuerpodeltextoCar"/>
          <w:b w:val="0"/>
        </w:rPr>
        <w:t>necessary</w:t>
      </w:r>
      <w:proofErr w:type="spellEnd"/>
      <w:r w:rsidRPr="00AF4807">
        <w:rPr>
          <w:rStyle w:val="CuerpodeltextoCar"/>
          <w:b w:val="0"/>
        </w:rPr>
        <w:t xml:space="preserve"> </w:t>
      </w:r>
      <w:proofErr w:type="spellStart"/>
      <w:r w:rsidRPr="00AF4807">
        <w:rPr>
          <w:rStyle w:val="CuerpodeltextoCar"/>
          <w:b w:val="0"/>
        </w:rPr>
        <w:t>kinds</w:t>
      </w:r>
      <w:proofErr w:type="spellEnd"/>
      <w:r w:rsidRPr="00AF4807">
        <w:rPr>
          <w:rStyle w:val="CuerpodeltextoCar"/>
          <w:b w:val="0"/>
        </w:rPr>
        <w:t xml:space="preserve"> of camera, light and figure, so</w:t>
      </w:r>
      <w:r w:rsidR="006072A5" w:rsidRPr="00AF4807">
        <w:rPr>
          <w:rStyle w:val="CuerpodeltextoCar"/>
          <w:b w:val="0"/>
        </w:rPr>
        <w:t xml:space="preserve"> </w:t>
      </w:r>
      <w:proofErr w:type="spellStart"/>
      <w:r w:rsidR="006072A5" w:rsidRPr="00AF4807">
        <w:rPr>
          <w:rStyle w:val="CuerpodeltextoCar"/>
          <w:b w:val="0"/>
        </w:rPr>
        <w:t>it</w:t>
      </w:r>
      <w:proofErr w:type="spellEnd"/>
      <w:r w:rsidRPr="00AF4807">
        <w:rPr>
          <w:rStyle w:val="CuerpodeltextoCar"/>
          <w:b w:val="0"/>
        </w:rPr>
        <w:t xml:space="preserve"> </w:t>
      </w:r>
      <w:proofErr w:type="spellStart"/>
      <w:r w:rsidR="000C0DF6" w:rsidRPr="00AF4807">
        <w:rPr>
          <w:rStyle w:val="CuerpodeltextoCar"/>
          <w:b w:val="0"/>
        </w:rPr>
        <w:t>frees</w:t>
      </w:r>
      <w:proofErr w:type="spellEnd"/>
      <w:r w:rsidRPr="00AF4807">
        <w:rPr>
          <w:rStyle w:val="CuerpodeltextoCar"/>
          <w:b w:val="0"/>
        </w:rPr>
        <w:t xml:space="preserve"> </w:t>
      </w:r>
      <w:proofErr w:type="spellStart"/>
      <w:r w:rsidRPr="00AF4807">
        <w:rPr>
          <w:rStyle w:val="CuerpodeltextoCar"/>
          <w:b w:val="0"/>
        </w:rPr>
        <w:t>us</w:t>
      </w:r>
      <w:proofErr w:type="spellEnd"/>
      <w:r w:rsidRPr="00AF4807">
        <w:rPr>
          <w:rStyle w:val="CuerpodeltextoCar"/>
          <w:b w:val="0"/>
        </w:rPr>
        <w:t xml:space="preserve"> </w:t>
      </w:r>
      <w:proofErr w:type="spellStart"/>
      <w:r w:rsidRPr="00AF4807">
        <w:rPr>
          <w:rStyle w:val="CuerpodeltextoCar"/>
          <w:b w:val="0"/>
        </w:rPr>
        <w:t>from</w:t>
      </w:r>
      <w:proofErr w:type="spellEnd"/>
      <w:r w:rsidRPr="00AF4807">
        <w:rPr>
          <w:rStyle w:val="CuerpodeltextoCar"/>
          <w:b w:val="0"/>
        </w:rPr>
        <w:t xml:space="preserve"> </w:t>
      </w:r>
      <w:proofErr w:type="spellStart"/>
      <w:r w:rsidRPr="00AF4807">
        <w:rPr>
          <w:rStyle w:val="CuerpodeltextoCar"/>
          <w:b w:val="0"/>
        </w:rPr>
        <w:t>the</w:t>
      </w:r>
      <w:proofErr w:type="spellEnd"/>
      <w:r w:rsidRPr="00AF4807">
        <w:rPr>
          <w:rStyle w:val="CuerpodeltextoCar"/>
          <w:b w:val="0"/>
        </w:rPr>
        <w:t xml:space="preserve"> </w:t>
      </w:r>
      <w:proofErr w:type="spellStart"/>
      <w:r w:rsidRPr="00AF4807">
        <w:rPr>
          <w:rStyle w:val="CuerpodeltextoCar"/>
          <w:b w:val="0"/>
        </w:rPr>
        <w:t>complexity</w:t>
      </w:r>
      <w:proofErr w:type="spellEnd"/>
      <w:r w:rsidRPr="00AF4807">
        <w:rPr>
          <w:rStyle w:val="CuerpodeltextoCar"/>
          <w:b w:val="0"/>
        </w:rPr>
        <w:t xml:space="preserve"> of </w:t>
      </w:r>
      <w:proofErr w:type="spellStart"/>
      <w:r w:rsidRPr="00AF4807">
        <w:rPr>
          <w:rStyle w:val="CuerpodeltextoCar"/>
          <w:b w:val="0"/>
        </w:rPr>
        <w:t>WebGL</w:t>
      </w:r>
      <w:proofErr w:type="spellEnd"/>
      <w:r w:rsidRPr="00AF4807">
        <w:rPr>
          <w:rStyle w:val="CuerpodeltextoCar"/>
          <w:b w:val="0"/>
        </w:rPr>
        <w:t>.</w:t>
      </w:r>
    </w:p>
    <w:p w14:paraId="4FD97D57" w14:textId="77777777" w:rsidR="007C4CE0" w:rsidRPr="00814753" w:rsidRDefault="007C4CE0" w:rsidP="007C4CE0">
      <w:pPr>
        <w:pStyle w:val="Normal1"/>
        <w:keepNext/>
        <w:jc w:val="center"/>
        <w:rPr>
          <w:lang w:val="es-ES_tradnl"/>
        </w:rPr>
      </w:pPr>
      <w:r w:rsidRPr="00716065">
        <w:rPr>
          <w:noProof/>
          <w:lang w:val="es-ES" w:eastAsia="es-ES"/>
        </w:rPr>
        <w:lastRenderedPageBreak/>
        <w:drawing>
          <wp:inline distT="0" distB="0" distL="0" distR="0" wp14:anchorId="281A75D1" wp14:editId="1A26AC2B">
            <wp:extent cx="4400765" cy="2197215"/>
            <wp:effectExtent l="25400" t="25400" r="95250" b="114300"/>
            <wp:docPr id="16" name="image38.png"/>
            <wp:cNvGraphicFramePr/>
            <a:graphic xmlns:a="http://schemas.openxmlformats.org/drawingml/2006/main">
              <a:graphicData uri="http://schemas.openxmlformats.org/drawingml/2006/picture">
                <pic:pic xmlns:pic="http://schemas.openxmlformats.org/drawingml/2006/picture">
                  <pic:nvPicPr>
                    <pic:cNvPr id="1" name="image38.png"/>
                    <pic:cNvPicPr preferRelativeResize="0"/>
                  </pic:nvPicPr>
                  <pic:blipFill>
                    <a:blip r:embed="rId29"/>
                    <a:srcRect/>
                    <a:stretch>
                      <a:fillRect/>
                    </a:stretch>
                  </pic:blipFill>
                  <pic:spPr>
                    <a:xfrm>
                      <a:off x="0" y="0"/>
                      <a:ext cx="4400765" cy="2197215"/>
                    </a:xfrm>
                    <a:prstGeom prst="rect">
                      <a:avLst/>
                    </a:prstGeom>
                    <a:ln/>
                    <a:effectLst>
                      <a:outerShdw blurRad="50800" dist="38100" dir="2700000" algn="tl" rotWithShape="0">
                        <a:srgbClr val="000000">
                          <a:alpha val="43000"/>
                        </a:srgbClr>
                      </a:outerShdw>
                    </a:effectLst>
                  </pic:spPr>
                </pic:pic>
              </a:graphicData>
            </a:graphic>
          </wp:inline>
        </w:drawing>
      </w:r>
    </w:p>
    <w:p w14:paraId="553CF45D" w14:textId="4920E64A" w:rsidR="009C483D" w:rsidRPr="00AF4807" w:rsidRDefault="000C0DF6" w:rsidP="00AF4807">
      <w:pPr>
        <w:pStyle w:val="Resaltado"/>
        <w:jc w:val="center"/>
        <w:rPr>
          <w:b w:val="0"/>
          <w:lang w:val="en-GB"/>
        </w:rPr>
      </w:pPr>
      <w:r>
        <w:rPr>
          <w:b w:val="0"/>
          <w:lang w:val="en-GB"/>
        </w:rPr>
        <w:t>Fig.</w:t>
      </w:r>
      <w:r w:rsidR="009C483D" w:rsidRPr="00AB0625">
        <w:rPr>
          <w:b w:val="0"/>
          <w:lang w:val="en-GB"/>
        </w:rPr>
        <w:t xml:space="preserve"> 12</w:t>
      </w:r>
      <w:r w:rsidR="007C4CE0" w:rsidRPr="00AB0625">
        <w:rPr>
          <w:b w:val="0"/>
          <w:lang w:val="en-GB"/>
        </w:rPr>
        <w:t xml:space="preserve"> - </w:t>
      </w:r>
      <w:r w:rsidR="00AB0625" w:rsidRPr="00AB0625">
        <w:rPr>
          <w:b w:val="0"/>
          <w:lang w:val="en-GB"/>
        </w:rPr>
        <w:t xml:space="preserve">Example of 3D visualization with </w:t>
      </w:r>
      <w:proofErr w:type="spellStart"/>
      <w:r w:rsidR="009C483D" w:rsidRPr="00AB0625">
        <w:rPr>
          <w:b w:val="0"/>
          <w:lang w:val="en-GB"/>
        </w:rPr>
        <w:t>BabylonJS</w:t>
      </w:r>
      <w:bookmarkStart w:id="30" w:name="h.1ci93xb" w:colFirst="0" w:colLast="0"/>
      <w:bookmarkStart w:id="31" w:name="h.3whwml4" w:colFirst="0" w:colLast="0"/>
      <w:bookmarkStart w:id="32" w:name="_Toc325451502"/>
      <w:bookmarkEnd w:id="30"/>
      <w:bookmarkEnd w:id="31"/>
      <w:proofErr w:type="spellEnd"/>
    </w:p>
    <w:p w14:paraId="3D76FEAF" w14:textId="4C1BFDE5" w:rsidR="007C4CE0" w:rsidRPr="00AB0625" w:rsidRDefault="007C4CE0" w:rsidP="009C483D">
      <w:pPr>
        <w:pStyle w:val="Subttulos"/>
        <w:ind w:firstLine="708"/>
        <w:rPr>
          <w:lang w:val="en-GB"/>
        </w:rPr>
      </w:pPr>
      <w:r w:rsidRPr="00AB0625">
        <w:rPr>
          <w:lang w:val="en-GB"/>
        </w:rPr>
        <w:t xml:space="preserve">2.2.3. </w:t>
      </w:r>
      <w:bookmarkEnd w:id="32"/>
      <w:r w:rsidR="006072A5" w:rsidRPr="00AB0625">
        <w:rPr>
          <w:lang w:val="en-GB"/>
        </w:rPr>
        <w:t>Libraries for maps</w:t>
      </w:r>
      <w:r w:rsidR="004C36A4" w:rsidRPr="00AB0625">
        <w:rPr>
          <w:lang w:val="en-GB"/>
        </w:rPr>
        <w:t xml:space="preserve"> </w:t>
      </w:r>
    </w:p>
    <w:p w14:paraId="0865D34D" w14:textId="0786C78D" w:rsidR="00A83B42" w:rsidRDefault="00A83B42" w:rsidP="009C483D">
      <w:pPr>
        <w:pStyle w:val="Cuerpodeltexto"/>
        <w:rPr>
          <w:lang w:val="en-GB"/>
        </w:rPr>
      </w:pPr>
      <w:r w:rsidRPr="00AB0625">
        <w:rPr>
          <w:lang w:val="en-GB"/>
        </w:rPr>
        <w:t xml:space="preserve">With the rise of mapping services like Google Maps, </w:t>
      </w:r>
      <w:proofErr w:type="spellStart"/>
      <w:r w:rsidRPr="00AB0625">
        <w:rPr>
          <w:lang w:val="en-GB"/>
        </w:rPr>
        <w:t>OpenStreetMap</w:t>
      </w:r>
      <w:proofErr w:type="spellEnd"/>
      <w:r w:rsidRPr="00AB0625">
        <w:rPr>
          <w:lang w:val="en-GB"/>
        </w:rPr>
        <w:t xml:space="preserve"> and GIS (Geographic Information Systems), multiple libraries for visualization and analysis of geo-referenced data</w:t>
      </w:r>
      <w:r w:rsidR="006072A5" w:rsidRPr="00AB0625">
        <w:rPr>
          <w:lang w:val="en-GB"/>
        </w:rPr>
        <w:t xml:space="preserve"> have appeared</w:t>
      </w:r>
      <w:r w:rsidRPr="00AB0625">
        <w:rPr>
          <w:lang w:val="en-GB"/>
        </w:rPr>
        <w:t xml:space="preserve">. Many of these libraries and </w:t>
      </w:r>
      <w:r w:rsidR="000C0DF6">
        <w:rPr>
          <w:lang w:val="en-GB"/>
        </w:rPr>
        <w:t>clients</w:t>
      </w:r>
      <w:r w:rsidR="000C0DF6" w:rsidRPr="00AB0625">
        <w:rPr>
          <w:lang w:val="en-GB"/>
        </w:rPr>
        <w:t xml:space="preserve"> </w:t>
      </w:r>
      <w:r w:rsidRPr="00AB0625">
        <w:rPr>
          <w:lang w:val="en-GB"/>
        </w:rPr>
        <w:t>are based on standards defined by the Open Geospatial Consortium (OGC)</w:t>
      </w:r>
      <w:r w:rsidR="002C44F8">
        <w:rPr>
          <w:rStyle w:val="Refdenotaalpie"/>
          <w:lang w:val="en-GB"/>
        </w:rPr>
        <w:footnoteReference w:id="18"/>
      </w:r>
      <w:r w:rsidRPr="00AB0625">
        <w:rPr>
          <w:lang w:val="en-GB"/>
        </w:rPr>
        <w:t xml:space="preserve"> and WMS services (Web Map Service) and WFS (Web Feature Service).</w:t>
      </w:r>
      <w:r w:rsidR="00AF4807">
        <w:rPr>
          <w:lang w:val="en-GB"/>
        </w:rPr>
        <w:t xml:space="preserve"> </w:t>
      </w:r>
      <w:r w:rsidR="008F45A0" w:rsidRPr="00AB0625">
        <w:rPr>
          <w:lang w:val="en-GB"/>
        </w:rPr>
        <w:t xml:space="preserve">It should be noted that </w:t>
      </w:r>
      <w:proofErr w:type="spellStart"/>
      <w:r w:rsidR="008F45A0" w:rsidRPr="00AB0625">
        <w:rPr>
          <w:lang w:val="en-GB"/>
        </w:rPr>
        <w:t>GeoJSON</w:t>
      </w:r>
      <w:proofErr w:type="spellEnd"/>
      <w:r w:rsidR="002C44F8">
        <w:rPr>
          <w:rStyle w:val="Refdenotaalpie"/>
          <w:lang w:val="en-GB"/>
        </w:rPr>
        <w:footnoteReference w:id="19"/>
      </w:r>
      <w:r w:rsidR="008F45A0" w:rsidRPr="00AB0625">
        <w:rPr>
          <w:lang w:val="en-GB"/>
        </w:rPr>
        <w:t xml:space="preserve"> vocabulary </w:t>
      </w:r>
      <w:r w:rsidR="000C0DF6">
        <w:rPr>
          <w:lang w:val="en-GB"/>
        </w:rPr>
        <w:t xml:space="preserve">is used as the </w:t>
      </w:r>
      <w:r w:rsidR="008F45A0" w:rsidRPr="00AB0625">
        <w:rPr>
          <w:lang w:val="en-GB"/>
        </w:rPr>
        <w:t xml:space="preserve">de facto standard for describing geo-referenced layers and objects in the web environment. This vocabulary defines the basic concepts of point, path and polygon allowing the </w:t>
      </w:r>
      <w:r w:rsidR="000C0DF6">
        <w:rPr>
          <w:lang w:val="en-GB"/>
        </w:rPr>
        <w:t>c</w:t>
      </w:r>
      <w:r w:rsidR="008F45A0" w:rsidRPr="00AB0625">
        <w:rPr>
          <w:lang w:val="en-GB"/>
        </w:rPr>
        <w:t xml:space="preserve">ombination for describing the visualization layers. </w:t>
      </w:r>
      <w:r w:rsidRPr="00AB0625">
        <w:rPr>
          <w:lang w:val="en-GB"/>
        </w:rPr>
        <w:t xml:space="preserve">There are multiple libraries </w:t>
      </w:r>
      <w:r w:rsidR="008F45A0" w:rsidRPr="00AB0625">
        <w:rPr>
          <w:lang w:val="en-GB"/>
        </w:rPr>
        <w:t>for the visualization of geo-referenced data, including</w:t>
      </w:r>
      <w:r w:rsidRPr="00AB0625">
        <w:rPr>
          <w:lang w:val="en-GB"/>
        </w:rPr>
        <w:t>: polymaps.js and leaflet as two of the most commonly used.</w:t>
      </w:r>
    </w:p>
    <w:tbl>
      <w:tblPr>
        <w:tblStyle w:val="Tabladecuadrcula5oscura-nfasis11"/>
        <w:tblpPr w:leftFromText="141" w:rightFromText="141" w:vertAnchor="text" w:horzAnchor="margin" w:tblpY="209"/>
        <w:tblW w:w="0" w:type="auto"/>
        <w:tblLook w:val="04A0" w:firstRow="1" w:lastRow="0" w:firstColumn="1" w:lastColumn="0" w:noHBand="0" w:noVBand="1"/>
      </w:tblPr>
      <w:tblGrid>
        <w:gridCol w:w="1696"/>
        <w:gridCol w:w="1176"/>
        <w:gridCol w:w="1418"/>
        <w:gridCol w:w="1471"/>
        <w:gridCol w:w="1397"/>
        <w:gridCol w:w="1330"/>
      </w:tblGrid>
      <w:tr w:rsidR="00AF4807" w:rsidRPr="00814753" w14:paraId="681360D0" w14:textId="77777777" w:rsidTr="00AF480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696" w:type="dxa"/>
            <w:shd w:val="clear" w:color="auto" w:fill="F79646" w:themeFill="accent6"/>
            <w:vAlign w:val="center"/>
          </w:tcPr>
          <w:p w14:paraId="795C8601" w14:textId="77777777" w:rsidR="00AF4807" w:rsidRPr="00AB0625" w:rsidRDefault="00AF4807" w:rsidP="00AF4807">
            <w:pPr>
              <w:spacing w:after="120"/>
              <w:jc w:val="center"/>
              <w:rPr>
                <w:rFonts w:asciiTheme="majorHAnsi" w:hAnsiTheme="majorHAnsi"/>
                <w:sz w:val="20"/>
                <w:szCs w:val="20"/>
                <w:lang w:val="en-GB"/>
              </w:rPr>
            </w:pPr>
          </w:p>
        </w:tc>
        <w:tc>
          <w:tcPr>
            <w:tcW w:w="1176" w:type="dxa"/>
            <w:shd w:val="clear" w:color="auto" w:fill="F79646" w:themeFill="accent6"/>
            <w:vAlign w:val="center"/>
          </w:tcPr>
          <w:p w14:paraId="6D8DC308" w14:textId="77777777" w:rsidR="00AF4807" w:rsidRPr="00A46CF2" w:rsidRDefault="00AF4807" w:rsidP="00AF4807">
            <w:pPr>
              <w:keepNext/>
              <w:keepLines/>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lang w:val="es-ES_tradnl"/>
              </w:rPr>
            </w:pPr>
            <w:r>
              <w:rPr>
                <w:rFonts w:asciiTheme="majorHAnsi" w:hAnsiTheme="majorHAnsi"/>
                <w:sz w:val="22"/>
                <w:szCs w:val="20"/>
                <w:lang w:val="es-ES_tradnl"/>
              </w:rPr>
              <w:t xml:space="preserve">Vector </w:t>
            </w:r>
            <w:proofErr w:type="spellStart"/>
            <w:r>
              <w:rPr>
                <w:rFonts w:asciiTheme="majorHAnsi" w:hAnsiTheme="majorHAnsi"/>
                <w:sz w:val="22"/>
                <w:szCs w:val="20"/>
                <w:lang w:val="es-ES_tradnl"/>
              </w:rPr>
              <w:t>elements</w:t>
            </w:r>
            <w:proofErr w:type="spellEnd"/>
          </w:p>
        </w:tc>
        <w:tc>
          <w:tcPr>
            <w:tcW w:w="1418" w:type="dxa"/>
            <w:shd w:val="clear" w:color="auto" w:fill="F79646" w:themeFill="accent6"/>
            <w:vAlign w:val="center"/>
          </w:tcPr>
          <w:p w14:paraId="727FEEAF" w14:textId="77777777" w:rsidR="00AF4807" w:rsidRDefault="00AF4807" w:rsidP="00AF4807">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lang w:val="es-ES_tradnl"/>
              </w:rPr>
            </w:pPr>
            <w:proofErr w:type="spellStart"/>
            <w:r>
              <w:rPr>
                <w:rFonts w:asciiTheme="majorHAnsi" w:hAnsiTheme="majorHAnsi"/>
                <w:sz w:val="22"/>
                <w:szCs w:val="20"/>
                <w:lang w:val="es-ES_tradnl"/>
              </w:rPr>
              <w:t>Layers</w:t>
            </w:r>
            <w:proofErr w:type="spellEnd"/>
          </w:p>
          <w:p w14:paraId="30F49541" w14:textId="77777777" w:rsidR="00AF4807" w:rsidRPr="00A46CF2" w:rsidRDefault="00AF4807" w:rsidP="00AF4807">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000000"/>
                <w:sz w:val="22"/>
                <w:szCs w:val="20"/>
                <w:lang w:val="es-ES_tradnl"/>
              </w:rPr>
            </w:pPr>
            <w:proofErr w:type="spellStart"/>
            <w:r w:rsidRPr="00A46CF2">
              <w:rPr>
                <w:rFonts w:asciiTheme="majorHAnsi" w:hAnsiTheme="majorHAnsi"/>
                <w:sz w:val="22"/>
                <w:szCs w:val="20"/>
                <w:lang w:val="es-ES_tradnl"/>
              </w:rPr>
              <w:t>GeoJson</w:t>
            </w:r>
            <w:proofErr w:type="spellEnd"/>
          </w:p>
        </w:tc>
        <w:tc>
          <w:tcPr>
            <w:tcW w:w="1471" w:type="dxa"/>
            <w:shd w:val="clear" w:color="auto" w:fill="F79646" w:themeFill="accent6"/>
            <w:vAlign w:val="center"/>
          </w:tcPr>
          <w:p w14:paraId="320EA4D3" w14:textId="77777777" w:rsidR="00AF4807" w:rsidRPr="00A46CF2" w:rsidRDefault="00AF4807" w:rsidP="00AF4807">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000000"/>
                <w:sz w:val="22"/>
                <w:szCs w:val="20"/>
                <w:lang w:val="es-ES_tradnl"/>
              </w:rPr>
            </w:pPr>
            <w:proofErr w:type="spellStart"/>
            <w:r>
              <w:rPr>
                <w:rFonts w:asciiTheme="majorHAnsi" w:hAnsiTheme="majorHAnsi"/>
                <w:sz w:val="22"/>
                <w:szCs w:val="20"/>
                <w:lang w:val="es-ES_tradnl"/>
              </w:rPr>
              <w:t>Connection</w:t>
            </w:r>
            <w:proofErr w:type="spellEnd"/>
            <w:r>
              <w:rPr>
                <w:rFonts w:asciiTheme="majorHAnsi" w:hAnsiTheme="majorHAnsi"/>
                <w:sz w:val="22"/>
                <w:szCs w:val="20"/>
                <w:lang w:val="es-ES_tradnl"/>
              </w:rPr>
              <w:t xml:space="preserve"> to </w:t>
            </w:r>
            <w:r w:rsidRPr="00A46CF2">
              <w:rPr>
                <w:rFonts w:asciiTheme="majorHAnsi" w:hAnsiTheme="majorHAnsi"/>
                <w:sz w:val="22"/>
                <w:szCs w:val="20"/>
                <w:lang w:val="es-ES_tradnl"/>
              </w:rPr>
              <w:t xml:space="preserve"> WMS</w:t>
            </w:r>
            <w:r>
              <w:rPr>
                <w:rFonts w:asciiTheme="majorHAnsi" w:hAnsiTheme="majorHAnsi"/>
                <w:sz w:val="22"/>
                <w:szCs w:val="20"/>
                <w:lang w:val="es-ES_tradnl"/>
              </w:rPr>
              <w:t xml:space="preserve"> </w:t>
            </w:r>
            <w:proofErr w:type="spellStart"/>
            <w:r>
              <w:rPr>
                <w:rFonts w:asciiTheme="majorHAnsi" w:hAnsiTheme="majorHAnsi"/>
                <w:sz w:val="22"/>
                <w:szCs w:val="20"/>
                <w:lang w:val="es-ES_tradnl"/>
              </w:rPr>
              <w:t>layers</w:t>
            </w:r>
            <w:proofErr w:type="spellEnd"/>
          </w:p>
        </w:tc>
        <w:tc>
          <w:tcPr>
            <w:tcW w:w="1397" w:type="dxa"/>
            <w:shd w:val="clear" w:color="auto" w:fill="F79646" w:themeFill="accent6"/>
            <w:vAlign w:val="center"/>
          </w:tcPr>
          <w:p w14:paraId="76D5EDB1" w14:textId="77777777" w:rsidR="00AF4807" w:rsidRPr="00A46CF2" w:rsidRDefault="00AF4807" w:rsidP="00AF4807">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color w:val="000000"/>
                <w:sz w:val="22"/>
                <w:szCs w:val="20"/>
                <w:lang w:val="es-ES_tradnl"/>
              </w:rPr>
            </w:pPr>
            <w:proofErr w:type="spellStart"/>
            <w:r>
              <w:rPr>
                <w:rFonts w:asciiTheme="majorHAnsi" w:hAnsiTheme="majorHAnsi"/>
                <w:sz w:val="22"/>
                <w:szCs w:val="20"/>
                <w:lang w:val="es-ES_tradnl"/>
              </w:rPr>
              <w:t>Connection</w:t>
            </w:r>
            <w:proofErr w:type="spellEnd"/>
            <w:r>
              <w:rPr>
                <w:rFonts w:asciiTheme="majorHAnsi" w:hAnsiTheme="majorHAnsi"/>
                <w:sz w:val="22"/>
                <w:szCs w:val="20"/>
                <w:lang w:val="es-ES_tradnl"/>
              </w:rPr>
              <w:t xml:space="preserve"> to </w:t>
            </w:r>
            <w:r w:rsidRPr="00A46CF2">
              <w:rPr>
                <w:rFonts w:asciiTheme="majorHAnsi" w:hAnsiTheme="majorHAnsi"/>
                <w:sz w:val="22"/>
                <w:szCs w:val="20"/>
                <w:lang w:val="es-ES_tradnl"/>
              </w:rPr>
              <w:t>WFS</w:t>
            </w:r>
            <w:r>
              <w:rPr>
                <w:rFonts w:asciiTheme="majorHAnsi" w:hAnsiTheme="majorHAnsi"/>
                <w:sz w:val="22"/>
                <w:szCs w:val="20"/>
                <w:lang w:val="es-ES_tradnl"/>
              </w:rPr>
              <w:t xml:space="preserve"> </w:t>
            </w:r>
            <w:proofErr w:type="spellStart"/>
            <w:r>
              <w:rPr>
                <w:rFonts w:asciiTheme="majorHAnsi" w:hAnsiTheme="majorHAnsi"/>
                <w:sz w:val="22"/>
                <w:szCs w:val="20"/>
                <w:lang w:val="es-ES_tradnl"/>
              </w:rPr>
              <w:t>layers</w:t>
            </w:r>
            <w:proofErr w:type="spellEnd"/>
          </w:p>
        </w:tc>
        <w:tc>
          <w:tcPr>
            <w:tcW w:w="1330" w:type="dxa"/>
            <w:shd w:val="clear" w:color="auto" w:fill="F79646" w:themeFill="accent6"/>
            <w:vAlign w:val="center"/>
          </w:tcPr>
          <w:p w14:paraId="080CA49A" w14:textId="77777777" w:rsidR="00AF4807" w:rsidRPr="00A46CF2" w:rsidRDefault="00AF4807" w:rsidP="00AF4807">
            <w:pPr>
              <w:keepNext/>
              <w:keepLines/>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0"/>
                <w:lang w:val="es-ES_tradnl"/>
              </w:rPr>
            </w:pPr>
            <w:r w:rsidRPr="00A46CF2">
              <w:rPr>
                <w:rFonts w:asciiTheme="majorHAnsi" w:hAnsiTheme="majorHAnsi"/>
                <w:sz w:val="22"/>
                <w:szCs w:val="20"/>
                <w:lang w:val="es-ES_tradnl"/>
              </w:rPr>
              <w:t>Extensible (</w:t>
            </w:r>
            <w:proofErr w:type="spellStart"/>
            <w:r w:rsidRPr="00A46CF2">
              <w:rPr>
                <w:rFonts w:asciiTheme="majorHAnsi" w:hAnsiTheme="majorHAnsi"/>
                <w:sz w:val="22"/>
                <w:szCs w:val="20"/>
                <w:lang w:val="es-ES_tradnl"/>
              </w:rPr>
              <w:t>plugins</w:t>
            </w:r>
            <w:proofErr w:type="spellEnd"/>
            <w:r w:rsidRPr="00A46CF2">
              <w:rPr>
                <w:rFonts w:asciiTheme="majorHAnsi" w:hAnsiTheme="majorHAnsi"/>
                <w:sz w:val="22"/>
                <w:szCs w:val="20"/>
                <w:lang w:val="es-ES_tradnl"/>
              </w:rPr>
              <w:t>)</w:t>
            </w:r>
          </w:p>
        </w:tc>
      </w:tr>
      <w:tr w:rsidR="00AF4807" w:rsidRPr="00814753" w14:paraId="7B25BABA" w14:textId="77777777" w:rsidTr="00AF480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696" w:type="dxa"/>
            <w:shd w:val="clear" w:color="auto" w:fill="F79646" w:themeFill="accent6"/>
            <w:vAlign w:val="center"/>
          </w:tcPr>
          <w:p w14:paraId="4A760698" w14:textId="77777777" w:rsidR="00AF4807" w:rsidRPr="00A46CF2" w:rsidRDefault="00AF4807" w:rsidP="00AF4807">
            <w:pPr>
              <w:keepNext/>
              <w:keepLines/>
              <w:spacing w:after="60" w:line="276" w:lineRule="auto"/>
              <w:jc w:val="left"/>
              <w:rPr>
                <w:rFonts w:asciiTheme="majorHAnsi" w:hAnsiTheme="majorHAnsi"/>
                <w:sz w:val="22"/>
                <w:szCs w:val="20"/>
                <w:lang w:val="es-ES_tradnl"/>
              </w:rPr>
            </w:pPr>
            <w:r w:rsidRPr="00A46CF2">
              <w:rPr>
                <w:rFonts w:asciiTheme="majorHAnsi" w:hAnsiTheme="majorHAnsi"/>
                <w:sz w:val="22"/>
                <w:szCs w:val="20"/>
                <w:lang w:val="es-ES_tradnl"/>
              </w:rPr>
              <w:t>Polymaps.js</w:t>
            </w:r>
          </w:p>
        </w:tc>
        <w:tc>
          <w:tcPr>
            <w:tcW w:w="1176" w:type="dxa"/>
            <w:shd w:val="clear" w:color="auto" w:fill="FFFFFF" w:themeFill="background1"/>
            <w:vAlign w:val="center"/>
          </w:tcPr>
          <w:p w14:paraId="2CE7D8CD" w14:textId="77777777" w:rsidR="00AF4807" w:rsidRPr="009C483D" w:rsidRDefault="00AF4807" w:rsidP="00AF4807">
            <w:pPr>
              <w:keepNext/>
              <w:keepLines/>
              <w:spacing w:after="6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s-ES_tradnl"/>
              </w:rPr>
            </w:pPr>
            <w:r>
              <w:rPr>
                <w:rFonts w:asciiTheme="majorHAnsi" w:hAnsiTheme="majorHAnsi"/>
                <w:sz w:val="20"/>
                <w:szCs w:val="20"/>
                <w:lang w:val="es-ES_tradnl"/>
              </w:rPr>
              <w:t>Yes</w:t>
            </w:r>
          </w:p>
        </w:tc>
        <w:tc>
          <w:tcPr>
            <w:tcW w:w="1418" w:type="dxa"/>
            <w:shd w:val="clear" w:color="auto" w:fill="FFFFFF" w:themeFill="background1"/>
            <w:vAlign w:val="center"/>
          </w:tcPr>
          <w:p w14:paraId="5574F34F" w14:textId="77777777" w:rsidR="00AF4807" w:rsidRPr="009C483D" w:rsidRDefault="00AF4807" w:rsidP="00AF4807">
            <w:pPr>
              <w:keepNext/>
              <w:keepLines/>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s-ES_tradnl"/>
              </w:rPr>
            </w:pPr>
            <w:r>
              <w:rPr>
                <w:rFonts w:asciiTheme="majorHAnsi" w:hAnsiTheme="majorHAnsi"/>
                <w:sz w:val="20"/>
                <w:szCs w:val="20"/>
                <w:lang w:val="es-ES_tradnl"/>
              </w:rPr>
              <w:t>Yes</w:t>
            </w:r>
          </w:p>
        </w:tc>
        <w:tc>
          <w:tcPr>
            <w:tcW w:w="1471" w:type="dxa"/>
            <w:shd w:val="clear" w:color="auto" w:fill="FFFFFF" w:themeFill="background1"/>
            <w:vAlign w:val="center"/>
          </w:tcPr>
          <w:p w14:paraId="02A6F871" w14:textId="77777777" w:rsidR="00AF4807" w:rsidRPr="009C483D" w:rsidRDefault="00AF4807" w:rsidP="00AF4807">
            <w:pPr>
              <w:keepNext/>
              <w:keepLines/>
              <w:spacing w:after="6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s-ES_tradnl"/>
              </w:rPr>
            </w:pPr>
            <w:r w:rsidRPr="009C483D">
              <w:rPr>
                <w:rFonts w:asciiTheme="majorHAnsi" w:hAnsiTheme="majorHAnsi"/>
                <w:sz w:val="20"/>
                <w:szCs w:val="20"/>
                <w:lang w:val="es-ES_tradnl"/>
              </w:rPr>
              <w:t>No</w:t>
            </w:r>
          </w:p>
        </w:tc>
        <w:tc>
          <w:tcPr>
            <w:tcW w:w="1397" w:type="dxa"/>
            <w:shd w:val="clear" w:color="auto" w:fill="FFFFFF" w:themeFill="background1"/>
            <w:vAlign w:val="center"/>
          </w:tcPr>
          <w:p w14:paraId="5A95B940" w14:textId="77777777" w:rsidR="00AF4807" w:rsidRPr="009C483D" w:rsidRDefault="00AF4807" w:rsidP="00AF4807">
            <w:pPr>
              <w:keepNext/>
              <w:keepLines/>
              <w:spacing w:after="6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s-ES_tradnl"/>
              </w:rPr>
            </w:pPr>
            <w:r w:rsidRPr="009C483D">
              <w:rPr>
                <w:rFonts w:asciiTheme="majorHAnsi" w:hAnsiTheme="majorHAnsi"/>
                <w:sz w:val="20"/>
                <w:szCs w:val="20"/>
                <w:lang w:val="es-ES_tradnl"/>
              </w:rPr>
              <w:t>No</w:t>
            </w:r>
          </w:p>
        </w:tc>
        <w:tc>
          <w:tcPr>
            <w:tcW w:w="1330" w:type="dxa"/>
            <w:shd w:val="clear" w:color="auto" w:fill="FFFFFF" w:themeFill="background1"/>
            <w:vAlign w:val="center"/>
          </w:tcPr>
          <w:p w14:paraId="3CF0C0EB" w14:textId="77777777" w:rsidR="00AF4807" w:rsidRPr="009C483D" w:rsidRDefault="00AF4807" w:rsidP="00AF4807">
            <w:pPr>
              <w:keepNext/>
              <w:keepLines/>
              <w:spacing w:after="6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s-ES_tradnl"/>
              </w:rPr>
            </w:pPr>
            <w:r w:rsidRPr="009C483D">
              <w:rPr>
                <w:rFonts w:asciiTheme="majorHAnsi" w:hAnsiTheme="majorHAnsi"/>
                <w:sz w:val="20"/>
                <w:szCs w:val="20"/>
                <w:lang w:val="es-ES_tradnl"/>
              </w:rPr>
              <w:t>No</w:t>
            </w:r>
          </w:p>
        </w:tc>
      </w:tr>
      <w:tr w:rsidR="00AF4807" w:rsidRPr="00814753" w14:paraId="01A8B917" w14:textId="77777777" w:rsidTr="00AF4807">
        <w:trPr>
          <w:trHeight w:val="419"/>
        </w:trPr>
        <w:tc>
          <w:tcPr>
            <w:cnfStyle w:val="001000000000" w:firstRow="0" w:lastRow="0" w:firstColumn="1" w:lastColumn="0" w:oddVBand="0" w:evenVBand="0" w:oddHBand="0" w:evenHBand="0" w:firstRowFirstColumn="0" w:firstRowLastColumn="0" w:lastRowFirstColumn="0" w:lastRowLastColumn="0"/>
            <w:tcW w:w="1696" w:type="dxa"/>
            <w:shd w:val="clear" w:color="auto" w:fill="F79646" w:themeFill="accent6"/>
            <w:vAlign w:val="center"/>
          </w:tcPr>
          <w:p w14:paraId="71797D16" w14:textId="77777777" w:rsidR="00AF4807" w:rsidRPr="00A46CF2" w:rsidRDefault="00AF4807" w:rsidP="00AF4807">
            <w:pPr>
              <w:tabs>
                <w:tab w:val="left" w:pos="1858"/>
              </w:tabs>
              <w:spacing w:after="120"/>
              <w:jc w:val="left"/>
              <w:rPr>
                <w:rFonts w:asciiTheme="majorHAnsi" w:hAnsiTheme="majorHAnsi"/>
                <w:b w:val="0"/>
                <w:bCs/>
                <w:color w:val="000000"/>
                <w:sz w:val="22"/>
                <w:szCs w:val="20"/>
                <w:lang w:val="es-ES_tradnl"/>
              </w:rPr>
            </w:pPr>
            <w:proofErr w:type="spellStart"/>
            <w:r w:rsidRPr="00A46CF2">
              <w:rPr>
                <w:rFonts w:asciiTheme="majorHAnsi" w:hAnsiTheme="majorHAnsi"/>
                <w:sz w:val="22"/>
                <w:szCs w:val="20"/>
                <w:lang w:val="es-ES_tradnl"/>
              </w:rPr>
              <w:t>Leaflet</w:t>
            </w:r>
            <w:proofErr w:type="spellEnd"/>
          </w:p>
        </w:tc>
        <w:tc>
          <w:tcPr>
            <w:tcW w:w="1176" w:type="dxa"/>
            <w:shd w:val="clear" w:color="auto" w:fill="FDE9D9" w:themeFill="accent6" w:themeFillTint="33"/>
            <w:vAlign w:val="center"/>
          </w:tcPr>
          <w:p w14:paraId="5CC09739" w14:textId="77777777" w:rsidR="00AF4807" w:rsidRPr="00A46CF2" w:rsidRDefault="00AF4807" w:rsidP="00AF4807">
            <w:pPr>
              <w:keepNext/>
              <w:keepLines/>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val="es-ES_tradnl"/>
              </w:rPr>
            </w:pPr>
            <w:r>
              <w:rPr>
                <w:rFonts w:asciiTheme="majorHAnsi" w:hAnsiTheme="majorHAnsi"/>
                <w:sz w:val="20"/>
                <w:szCs w:val="20"/>
                <w:lang w:val="es-ES_tradnl"/>
              </w:rPr>
              <w:t>Yes</w:t>
            </w:r>
          </w:p>
        </w:tc>
        <w:tc>
          <w:tcPr>
            <w:tcW w:w="1418" w:type="dxa"/>
            <w:shd w:val="clear" w:color="auto" w:fill="FDE9D9" w:themeFill="accent6" w:themeFillTint="33"/>
            <w:vAlign w:val="center"/>
          </w:tcPr>
          <w:p w14:paraId="637644A4" w14:textId="77777777" w:rsidR="00AF4807" w:rsidRPr="00A46CF2" w:rsidRDefault="00AF4807" w:rsidP="00AF4807">
            <w:pPr>
              <w:keepNext/>
              <w:keepLines/>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val="es-ES_tradnl"/>
              </w:rPr>
            </w:pPr>
            <w:r>
              <w:rPr>
                <w:rFonts w:asciiTheme="majorHAnsi" w:hAnsiTheme="majorHAnsi"/>
                <w:sz w:val="20"/>
                <w:szCs w:val="20"/>
                <w:lang w:val="es-ES_tradnl"/>
              </w:rPr>
              <w:t>Yes</w:t>
            </w:r>
          </w:p>
        </w:tc>
        <w:tc>
          <w:tcPr>
            <w:tcW w:w="1471" w:type="dxa"/>
            <w:shd w:val="clear" w:color="auto" w:fill="FDE9D9" w:themeFill="accent6" w:themeFillTint="33"/>
            <w:vAlign w:val="center"/>
          </w:tcPr>
          <w:p w14:paraId="4B3426BD" w14:textId="77777777" w:rsidR="00AF4807" w:rsidRPr="00A46CF2" w:rsidRDefault="00AF4807" w:rsidP="00AF4807">
            <w:pPr>
              <w:keepNext/>
              <w:keepLines/>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val="es-ES_tradnl"/>
              </w:rPr>
            </w:pPr>
            <w:r>
              <w:rPr>
                <w:rFonts w:asciiTheme="majorHAnsi" w:hAnsiTheme="majorHAnsi"/>
                <w:sz w:val="20"/>
                <w:szCs w:val="20"/>
                <w:lang w:val="es-ES_tradnl"/>
              </w:rPr>
              <w:t>Yes</w:t>
            </w:r>
          </w:p>
        </w:tc>
        <w:tc>
          <w:tcPr>
            <w:tcW w:w="1397" w:type="dxa"/>
            <w:shd w:val="clear" w:color="auto" w:fill="FDE9D9" w:themeFill="accent6" w:themeFillTint="33"/>
            <w:vAlign w:val="center"/>
          </w:tcPr>
          <w:p w14:paraId="2ABEEE5D" w14:textId="77777777" w:rsidR="00AF4807" w:rsidRPr="00A46CF2" w:rsidRDefault="00AF4807" w:rsidP="00AF4807">
            <w:pPr>
              <w:keepNext/>
              <w:keepLines/>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val="es-ES_tradnl"/>
              </w:rPr>
            </w:pPr>
            <w:r>
              <w:rPr>
                <w:rFonts w:asciiTheme="majorHAnsi" w:hAnsiTheme="majorHAnsi"/>
                <w:sz w:val="20"/>
                <w:szCs w:val="20"/>
                <w:lang w:val="es-ES_tradnl"/>
              </w:rPr>
              <w:t>Yes</w:t>
            </w:r>
          </w:p>
        </w:tc>
        <w:tc>
          <w:tcPr>
            <w:tcW w:w="1330" w:type="dxa"/>
            <w:shd w:val="clear" w:color="auto" w:fill="FDE9D9" w:themeFill="accent6" w:themeFillTint="33"/>
            <w:vAlign w:val="center"/>
          </w:tcPr>
          <w:p w14:paraId="79CB271F" w14:textId="77777777" w:rsidR="00AF4807" w:rsidRPr="00A46CF2" w:rsidRDefault="00AF4807" w:rsidP="00AF4807">
            <w:pPr>
              <w:keepNext/>
              <w:keepLines/>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val="es-ES_tradnl"/>
              </w:rPr>
            </w:pPr>
            <w:r>
              <w:rPr>
                <w:rFonts w:asciiTheme="majorHAnsi" w:hAnsiTheme="majorHAnsi"/>
                <w:sz w:val="20"/>
                <w:szCs w:val="20"/>
                <w:lang w:val="es-ES_tradnl"/>
              </w:rPr>
              <w:t>Yes</w:t>
            </w:r>
          </w:p>
        </w:tc>
      </w:tr>
    </w:tbl>
    <w:p w14:paraId="682B6207" w14:textId="77777777" w:rsidR="00FD584F" w:rsidRDefault="00FD584F" w:rsidP="00AF4807">
      <w:pPr>
        <w:pStyle w:val="Resaltado"/>
      </w:pPr>
      <w:bookmarkStart w:id="33" w:name="h.2bn6wsx" w:colFirst="0" w:colLast="0"/>
      <w:bookmarkEnd w:id="33"/>
    </w:p>
    <w:p w14:paraId="66A03D3A" w14:textId="77777777" w:rsidR="007C4CE0" w:rsidRPr="00814753" w:rsidRDefault="007C4CE0" w:rsidP="009C483D">
      <w:pPr>
        <w:pStyle w:val="Resaltado"/>
        <w:ind w:left="708" w:firstLine="708"/>
      </w:pPr>
      <w:r w:rsidRPr="00814753">
        <w:lastRenderedPageBreak/>
        <w:t>2.2.3.1. Polymaps.js</w:t>
      </w:r>
      <w:r w:rsidRPr="00814753">
        <w:rPr>
          <w:vertAlign w:val="superscript"/>
        </w:rPr>
        <w:footnoteReference w:id="20"/>
      </w:r>
    </w:p>
    <w:p w14:paraId="73F95E9E" w14:textId="71B7C21E" w:rsidR="00A83B42" w:rsidRPr="00AB0625" w:rsidRDefault="00A83B42" w:rsidP="009C483D">
      <w:pPr>
        <w:pStyle w:val="Cuerpodeltexto"/>
        <w:rPr>
          <w:lang w:val="en-GB"/>
        </w:rPr>
      </w:pPr>
      <w:proofErr w:type="spellStart"/>
      <w:r w:rsidRPr="00AB0625">
        <w:rPr>
          <w:lang w:val="en-GB"/>
        </w:rPr>
        <w:t>Polymaps</w:t>
      </w:r>
      <w:proofErr w:type="spellEnd"/>
      <w:r w:rsidRPr="00AB0625">
        <w:rPr>
          <w:lang w:val="en-GB"/>
        </w:rPr>
        <w:t xml:space="preserve"> is a JavaScript library for creating dynamic and interactive </w:t>
      </w:r>
      <w:r w:rsidR="00B96737" w:rsidRPr="00AB0625">
        <w:rPr>
          <w:lang w:val="en-GB"/>
        </w:rPr>
        <w:t>web maps</w:t>
      </w:r>
      <w:r w:rsidRPr="00AB0625">
        <w:rPr>
          <w:lang w:val="en-GB"/>
        </w:rPr>
        <w:t xml:space="preserve">. It provides mechanisms </w:t>
      </w:r>
      <w:r w:rsidR="00B96737" w:rsidRPr="00AB0625">
        <w:rPr>
          <w:lang w:val="en-GB"/>
        </w:rPr>
        <w:t>to visualize</w:t>
      </w:r>
      <w:r w:rsidRPr="00AB0625">
        <w:rPr>
          <w:lang w:val="en-GB"/>
        </w:rPr>
        <w:t xml:space="preserve"> vector data layers used on </w:t>
      </w:r>
      <w:r w:rsidR="00B96737" w:rsidRPr="00AB0625">
        <w:rPr>
          <w:lang w:val="en-GB"/>
        </w:rPr>
        <w:t xml:space="preserve">the </w:t>
      </w:r>
      <w:r w:rsidRPr="00AB0625">
        <w:rPr>
          <w:lang w:val="en-GB"/>
        </w:rPr>
        <w:t xml:space="preserve">most </w:t>
      </w:r>
      <w:r w:rsidR="00B96737" w:rsidRPr="00AB0625">
        <w:rPr>
          <w:lang w:val="en-GB"/>
        </w:rPr>
        <w:t>commonly used maps such</w:t>
      </w:r>
      <w:r w:rsidRPr="00AB0625">
        <w:rPr>
          <w:lang w:val="en-GB"/>
        </w:rPr>
        <w:t xml:space="preserve"> as </w:t>
      </w:r>
      <w:proofErr w:type="spellStart"/>
      <w:r w:rsidRPr="00AB0625">
        <w:rPr>
          <w:lang w:val="en-GB"/>
        </w:rPr>
        <w:t>OpenStreetMap</w:t>
      </w:r>
      <w:proofErr w:type="spellEnd"/>
      <w:r w:rsidRPr="00AB0625">
        <w:rPr>
          <w:lang w:val="en-GB"/>
        </w:rPr>
        <w:t xml:space="preserve">, </w:t>
      </w:r>
      <w:proofErr w:type="spellStart"/>
      <w:r w:rsidRPr="00AB0625">
        <w:rPr>
          <w:lang w:val="en-GB"/>
        </w:rPr>
        <w:t>CloudMade</w:t>
      </w:r>
      <w:proofErr w:type="spellEnd"/>
      <w:r w:rsidRPr="00AB0625">
        <w:rPr>
          <w:lang w:val="en-GB"/>
        </w:rPr>
        <w:t>, Bing, etc.</w:t>
      </w:r>
    </w:p>
    <w:p w14:paraId="3ECBE832" w14:textId="3259542C" w:rsidR="00A83B42" w:rsidRPr="00AB0625" w:rsidRDefault="00A83B42" w:rsidP="009C483D">
      <w:pPr>
        <w:pStyle w:val="Cuerpodeltexto"/>
        <w:rPr>
          <w:lang w:val="en-GB"/>
        </w:rPr>
      </w:pPr>
      <w:proofErr w:type="spellStart"/>
      <w:r w:rsidRPr="00AB0625">
        <w:rPr>
          <w:lang w:val="en-GB"/>
        </w:rPr>
        <w:t>Polymaps</w:t>
      </w:r>
      <w:proofErr w:type="spellEnd"/>
      <w:r w:rsidRPr="00AB0625">
        <w:rPr>
          <w:lang w:val="en-GB"/>
        </w:rPr>
        <w:t xml:space="preserve"> uses the SVG standard </w:t>
      </w:r>
      <w:r w:rsidR="00B96737" w:rsidRPr="00AB0625">
        <w:rPr>
          <w:lang w:val="en-GB"/>
        </w:rPr>
        <w:t>to create</w:t>
      </w:r>
      <w:r w:rsidRPr="00AB0625">
        <w:rPr>
          <w:lang w:val="en-GB"/>
        </w:rPr>
        <w:t xml:space="preserve"> these layers from, for example, data defined </w:t>
      </w:r>
      <w:r w:rsidR="00B96737" w:rsidRPr="00AB0625">
        <w:rPr>
          <w:lang w:val="en-GB"/>
        </w:rPr>
        <w:t xml:space="preserve">with </w:t>
      </w:r>
      <w:proofErr w:type="spellStart"/>
      <w:r w:rsidRPr="00AB0625">
        <w:rPr>
          <w:lang w:val="en-GB"/>
        </w:rPr>
        <w:t>GeoJSON</w:t>
      </w:r>
      <w:proofErr w:type="spellEnd"/>
      <w:r w:rsidRPr="00AB0625">
        <w:rPr>
          <w:lang w:val="en-GB"/>
        </w:rPr>
        <w:t xml:space="preserve">, also allowing further customization through the definition of </w:t>
      </w:r>
      <w:r w:rsidR="00B96737" w:rsidRPr="00AB0625">
        <w:rPr>
          <w:lang w:val="en-GB"/>
        </w:rPr>
        <w:t xml:space="preserve">visualization </w:t>
      </w:r>
      <w:r w:rsidRPr="00AB0625">
        <w:rPr>
          <w:lang w:val="en-GB"/>
        </w:rPr>
        <w:t>rules written in CSS.</w:t>
      </w:r>
    </w:p>
    <w:p w14:paraId="6DF35F55" w14:textId="77777777" w:rsidR="007C4CE0" w:rsidRPr="00746169" w:rsidRDefault="007C4CE0" w:rsidP="007C4CE0">
      <w:pPr>
        <w:jc w:val="center"/>
        <w:rPr>
          <w:rFonts w:hint="eastAsia"/>
        </w:rPr>
      </w:pPr>
      <w:r w:rsidRPr="00716065">
        <w:rPr>
          <w:noProof/>
          <w:lang w:val="es-ES"/>
        </w:rPr>
        <w:drawing>
          <wp:inline distT="0" distB="0" distL="0" distR="0" wp14:anchorId="58A7ADE9" wp14:editId="33C797A4">
            <wp:extent cx="5733415" cy="3077210"/>
            <wp:effectExtent l="25400" t="25400" r="108585" b="977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PNG"/>
                    <pic:cNvPicPr/>
                  </pic:nvPicPr>
                  <pic:blipFill>
                    <a:blip r:embed="rId30">
                      <a:extLst>
                        <a:ext uri="{28A0092B-C50C-407E-A947-70E740481C1C}">
                          <a14:useLocalDpi xmlns:a14="http://schemas.microsoft.com/office/drawing/2010/main" val="0"/>
                        </a:ext>
                      </a:extLst>
                    </a:blip>
                    <a:stretch>
                      <a:fillRect/>
                    </a:stretch>
                  </pic:blipFill>
                  <pic:spPr>
                    <a:xfrm>
                      <a:off x="0" y="0"/>
                      <a:ext cx="5733415" cy="3077210"/>
                    </a:xfrm>
                    <a:prstGeom prst="rect">
                      <a:avLst/>
                    </a:prstGeom>
                    <a:effectLst>
                      <a:outerShdw blurRad="50800" dist="38100" dir="2700000" algn="tl" rotWithShape="0">
                        <a:srgbClr val="000000">
                          <a:alpha val="43000"/>
                        </a:srgbClr>
                      </a:outerShdw>
                    </a:effectLst>
                  </pic:spPr>
                </pic:pic>
              </a:graphicData>
            </a:graphic>
          </wp:inline>
        </w:drawing>
      </w:r>
    </w:p>
    <w:p w14:paraId="25A44904" w14:textId="340B0EC7" w:rsidR="009C483D" w:rsidRDefault="002C44F8" w:rsidP="00881114">
      <w:pPr>
        <w:pStyle w:val="Resaltado"/>
        <w:jc w:val="center"/>
        <w:rPr>
          <w:b w:val="0"/>
          <w:lang w:val="en-GB"/>
        </w:rPr>
      </w:pPr>
      <w:r>
        <w:rPr>
          <w:b w:val="0"/>
          <w:lang w:val="en-GB"/>
        </w:rPr>
        <w:t>Fig.</w:t>
      </w:r>
      <w:r w:rsidRPr="00AB0625">
        <w:rPr>
          <w:b w:val="0"/>
          <w:lang w:val="en-GB"/>
        </w:rPr>
        <w:t xml:space="preserve"> </w:t>
      </w:r>
      <w:r w:rsidR="009C483D" w:rsidRPr="00AB0625">
        <w:rPr>
          <w:b w:val="0"/>
          <w:lang w:val="en-GB"/>
        </w:rPr>
        <w:t>13</w:t>
      </w:r>
      <w:r w:rsidR="007C4CE0" w:rsidRPr="00AB0625">
        <w:rPr>
          <w:b w:val="0"/>
          <w:lang w:val="en-GB"/>
        </w:rPr>
        <w:t xml:space="preserve"> </w:t>
      </w:r>
      <w:r w:rsidR="00AB0625" w:rsidRPr="00AB0625">
        <w:rPr>
          <w:b w:val="0"/>
          <w:lang w:val="en-GB"/>
        </w:rPr>
        <w:t>–</w:t>
      </w:r>
      <w:r w:rsidR="007C4CE0" w:rsidRPr="00AB0625">
        <w:rPr>
          <w:b w:val="0"/>
          <w:lang w:val="en-GB"/>
        </w:rPr>
        <w:t xml:space="preserve"> </w:t>
      </w:r>
      <w:r w:rsidR="00AB0625" w:rsidRPr="00AB0625">
        <w:rPr>
          <w:b w:val="0"/>
          <w:lang w:val="en-GB"/>
        </w:rPr>
        <w:t>Example of bu</w:t>
      </w:r>
      <w:r>
        <w:rPr>
          <w:b w:val="0"/>
          <w:lang w:val="en-GB"/>
        </w:rPr>
        <w:t>b</w:t>
      </w:r>
      <w:r w:rsidR="00AB0625" w:rsidRPr="00AB0625">
        <w:rPr>
          <w:b w:val="0"/>
          <w:lang w:val="en-GB"/>
        </w:rPr>
        <w:t xml:space="preserve">ble map created with </w:t>
      </w:r>
      <w:proofErr w:type="spellStart"/>
      <w:r w:rsidR="009C483D" w:rsidRPr="00AB0625">
        <w:rPr>
          <w:b w:val="0"/>
          <w:lang w:val="en-GB"/>
        </w:rPr>
        <w:t>Polymaps</w:t>
      </w:r>
      <w:bookmarkStart w:id="34" w:name="h.qsh70q" w:colFirst="0" w:colLast="0"/>
      <w:bookmarkEnd w:id="34"/>
      <w:proofErr w:type="spellEnd"/>
    </w:p>
    <w:p w14:paraId="635C8EFE" w14:textId="77777777" w:rsidR="00FD584F" w:rsidRDefault="00FD584F" w:rsidP="00881114">
      <w:pPr>
        <w:pStyle w:val="Resaltado"/>
        <w:jc w:val="center"/>
        <w:rPr>
          <w:b w:val="0"/>
          <w:lang w:val="en-GB"/>
        </w:rPr>
      </w:pPr>
    </w:p>
    <w:p w14:paraId="55B8B7D8" w14:textId="77777777" w:rsidR="00AF4807" w:rsidRDefault="00AF4807" w:rsidP="00881114">
      <w:pPr>
        <w:pStyle w:val="Resaltado"/>
        <w:jc w:val="center"/>
        <w:rPr>
          <w:b w:val="0"/>
          <w:lang w:val="en-GB"/>
        </w:rPr>
      </w:pPr>
    </w:p>
    <w:p w14:paraId="2A71BFD3" w14:textId="77777777" w:rsidR="00AF4807" w:rsidRDefault="00AF4807" w:rsidP="00881114">
      <w:pPr>
        <w:pStyle w:val="Resaltado"/>
        <w:jc w:val="center"/>
        <w:rPr>
          <w:b w:val="0"/>
          <w:lang w:val="en-GB"/>
        </w:rPr>
      </w:pPr>
    </w:p>
    <w:p w14:paraId="68D8B9C5" w14:textId="77777777" w:rsidR="00AF4807" w:rsidRDefault="00AF4807" w:rsidP="00881114">
      <w:pPr>
        <w:pStyle w:val="Resaltado"/>
        <w:jc w:val="center"/>
        <w:rPr>
          <w:b w:val="0"/>
          <w:lang w:val="en-GB"/>
        </w:rPr>
      </w:pPr>
    </w:p>
    <w:p w14:paraId="5D5BBCA4" w14:textId="77777777" w:rsidR="00AF4807" w:rsidRDefault="00AF4807" w:rsidP="00881114">
      <w:pPr>
        <w:pStyle w:val="Resaltado"/>
        <w:jc w:val="center"/>
        <w:rPr>
          <w:b w:val="0"/>
          <w:lang w:val="en-GB"/>
        </w:rPr>
      </w:pPr>
    </w:p>
    <w:p w14:paraId="2360C602" w14:textId="77777777" w:rsidR="00AF4807" w:rsidRDefault="00AF4807" w:rsidP="00881114">
      <w:pPr>
        <w:pStyle w:val="Resaltado"/>
        <w:jc w:val="center"/>
        <w:rPr>
          <w:b w:val="0"/>
          <w:lang w:val="en-GB"/>
        </w:rPr>
      </w:pPr>
    </w:p>
    <w:p w14:paraId="5298F9D1" w14:textId="77777777" w:rsidR="00AF4807" w:rsidRDefault="00AF4807" w:rsidP="00881114">
      <w:pPr>
        <w:pStyle w:val="Resaltado"/>
        <w:jc w:val="center"/>
        <w:rPr>
          <w:b w:val="0"/>
          <w:lang w:val="en-GB"/>
        </w:rPr>
      </w:pPr>
    </w:p>
    <w:p w14:paraId="13E94FC1" w14:textId="77777777" w:rsidR="00FD584F" w:rsidRPr="00AB0625" w:rsidRDefault="00FD584F" w:rsidP="00881114">
      <w:pPr>
        <w:pStyle w:val="Resaltado"/>
        <w:jc w:val="center"/>
        <w:rPr>
          <w:b w:val="0"/>
          <w:lang w:val="en-GB"/>
        </w:rPr>
      </w:pPr>
    </w:p>
    <w:p w14:paraId="7DA212CD" w14:textId="3F5E632F" w:rsidR="007C4CE0" w:rsidRPr="00AB0625" w:rsidRDefault="007C4CE0" w:rsidP="009C483D">
      <w:pPr>
        <w:pStyle w:val="Resaltado"/>
        <w:ind w:left="708" w:firstLine="708"/>
        <w:rPr>
          <w:lang w:val="en-GB"/>
        </w:rPr>
      </w:pPr>
      <w:r w:rsidRPr="00AB0625">
        <w:rPr>
          <w:lang w:val="en-GB"/>
        </w:rPr>
        <w:lastRenderedPageBreak/>
        <w:t>2.2.3.2. Leaflet</w:t>
      </w:r>
      <w:r w:rsidR="002C44F8">
        <w:rPr>
          <w:rStyle w:val="Refdenotaalpie"/>
          <w:lang w:val="en-GB"/>
        </w:rPr>
        <w:footnoteReference w:id="21"/>
      </w:r>
    </w:p>
    <w:p w14:paraId="6F0C2830" w14:textId="4C513EAD" w:rsidR="00AB0625" w:rsidRPr="00AB0625" w:rsidRDefault="00AB0625" w:rsidP="00AB0625">
      <w:pPr>
        <w:pStyle w:val="Resaltado"/>
        <w:jc w:val="center"/>
        <w:rPr>
          <w:b w:val="0"/>
          <w:lang w:val="en-GB"/>
        </w:rPr>
      </w:pPr>
      <w:bookmarkStart w:id="35" w:name="h.3as4poj" w:colFirst="0" w:colLast="0"/>
      <w:bookmarkEnd w:id="35"/>
      <w:r w:rsidRPr="00716065">
        <w:rPr>
          <w:noProof/>
          <w:lang w:val="es-ES"/>
        </w:rPr>
        <w:drawing>
          <wp:anchor distT="0" distB="0" distL="114300" distR="114300" simplePos="0" relativeHeight="251649536" behindDoc="0" locked="0" layoutInCell="1" allowOverlap="1" wp14:anchorId="2A91F4FF" wp14:editId="528C88D5">
            <wp:simplePos x="0" y="0"/>
            <wp:positionH relativeFrom="column">
              <wp:posOffset>-137160</wp:posOffset>
            </wp:positionH>
            <wp:positionV relativeFrom="paragraph">
              <wp:posOffset>47625</wp:posOffset>
            </wp:positionV>
            <wp:extent cx="5664491" cy="2883048"/>
            <wp:effectExtent l="38100" t="38100" r="88900" b="88900"/>
            <wp:wrapTopAndBottom/>
            <wp:docPr id="15" name="image36.png"/>
            <wp:cNvGraphicFramePr/>
            <a:graphic xmlns:a="http://schemas.openxmlformats.org/drawingml/2006/main">
              <a:graphicData uri="http://schemas.openxmlformats.org/drawingml/2006/picture">
                <pic:pic xmlns:pic="http://schemas.openxmlformats.org/drawingml/2006/picture">
                  <pic:nvPicPr>
                    <pic:cNvPr id="2" name="image36.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664491" cy="2883048"/>
                    </a:xfrm>
                    <a:prstGeom prst="rect">
                      <a:avLst/>
                    </a:prstGeom>
                    <a:ln/>
                    <a:effectLst>
                      <a:outerShdw blurRad="50800" dist="38100" dir="2700000" algn="tl" rotWithShape="0">
                        <a:srgbClr val="000000">
                          <a:alpha val="43000"/>
                        </a:srgbClr>
                      </a:outerShdw>
                    </a:effectLst>
                  </pic:spPr>
                </pic:pic>
              </a:graphicData>
            </a:graphic>
          </wp:anchor>
        </w:drawing>
      </w:r>
      <w:r w:rsidR="007C4CE0" w:rsidRPr="00AB0625">
        <w:rPr>
          <w:lang w:val="en-GB"/>
        </w:rPr>
        <w:t xml:space="preserve"> </w:t>
      </w:r>
      <w:r w:rsidR="002C44F8">
        <w:rPr>
          <w:b w:val="0"/>
          <w:lang w:val="en-GB"/>
        </w:rPr>
        <w:t>Fig.</w:t>
      </w:r>
      <w:r w:rsidRPr="00AB0625">
        <w:rPr>
          <w:b w:val="0"/>
          <w:lang w:val="en-GB"/>
        </w:rPr>
        <w:t xml:space="preserve"> 14- Example of a Leaflet map</w:t>
      </w:r>
    </w:p>
    <w:p w14:paraId="2E5917EB" w14:textId="43D9E9A8" w:rsidR="00A83B42" w:rsidRPr="00AB0625" w:rsidRDefault="008A58EE" w:rsidP="009C483D">
      <w:pPr>
        <w:pStyle w:val="Cuerpodeltexto"/>
        <w:rPr>
          <w:lang w:val="en-GB"/>
        </w:rPr>
      </w:pPr>
      <w:r w:rsidRPr="00AB0625">
        <w:rPr>
          <w:lang w:val="en-GB"/>
        </w:rPr>
        <w:t xml:space="preserve">Leaflet is one of the </w:t>
      </w:r>
      <w:r w:rsidR="00A83B42" w:rsidRPr="00AB0625">
        <w:rPr>
          <w:lang w:val="en-GB"/>
        </w:rPr>
        <w:t xml:space="preserve">libraries </w:t>
      </w:r>
      <w:r w:rsidR="002C44F8">
        <w:rPr>
          <w:lang w:val="en-GB"/>
        </w:rPr>
        <w:t>for</w:t>
      </w:r>
      <w:r w:rsidR="002C44F8" w:rsidRPr="00AB0625">
        <w:rPr>
          <w:lang w:val="en-GB"/>
        </w:rPr>
        <w:t xml:space="preserve"> </w:t>
      </w:r>
      <w:r w:rsidRPr="00AB0625">
        <w:rPr>
          <w:lang w:val="en-GB"/>
        </w:rPr>
        <w:t>visualization and creation of</w:t>
      </w:r>
      <w:r w:rsidR="00A83B42" w:rsidRPr="00AB0625">
        <w:rPr>
          <w:lang w:val="en-GB"/>
        </w:rPr>
        <w:t xml:space="preserve"> inter</w:t>
      </w:r>
      <w:r w:rsidR="00032801" w:rsidRPr="00AB0625">
        <w:rPr>
          <w:lang w:val="en-GB"/>
        </w:rPr>
        <w:t>active maps most commonly used nowadays</w:t>
      </w:r>
      <w:r w:rsidR="00A83B42" w:rsidRPr="00AB0625">
        <w:rPr>
          <w:lang w:val="en-GB"/>
        </w:rPr>
        <w:t xml:space="preserve">. It enables </w:t>
      </w:r>
      <w:r w:rsidR="00032801" w:rsidRPr="00AB0625">
        <w:rPr>
          <w:lang w:val="en-GB"/>
        </w:rPr>
        <w:t xml:space="preserve">the </w:t>
      </w:r>
      <w:r w:rsidR="00A83B42" w:rsidRPr="00AB0625">
        <w:rPr>
          <w:lang w:val="en-GB"/>
        </w:rPr>
        <w:t xml:space="preserve">creation of animated </w:t>
      </w:r>
      <w:r w:rsidR="00032801" w:rsidRPr="00AB0625">
        <w:rPr>
          <w:lang w:val="en-GB"/>
        </w:rPr>
        <w:t xml:space="preserve">layers </w:t>
      </w:r>
      <w:r w:rsidR="00A83B42" w:rsidRPr="00AB0625">
        <w:rPr>
          <w:lang w:val="en-GB"/>
        </w:rPr>
        <w:t xml:space="preserve">from multiple data formats, </w:t>
      </w:r>
      <w:r w:rsidR="00032801" w:rsidRPr="00AB0625">
        <w:rPr>
          <w:lang w:val="en-GB"/>
        </w:rPr>
        <w:t>including</w:t>
      </w:r>
      <w:r w:rsidR="00A83B42" w:rsidRPr="00AB0625">
        <w:rPr>
          <w:lang w:val="en-GB"/>
        </w:rPr>
        <w:t xml:space="preserve"> </w:t>
      </w:r>
      <w:proofErr w:type="spellStart"/>
      <w:r w:rsidR="00A83B42" w:rsidRPr="00AB0625">
        <w:rPr>
          <w:lang w:val="en-GB"/>
        </w:rPr>
        <w:t>GeoJSON</w:t>
      </w:r>
      <w:proofErr w:type="spellEnd"/>
      <w:r w:rsidR="00A83B42" w:rsidRPr="00AB0625">
        <w:rPr>
          <w:lang w:val="en-GB"/>
        </w:rPr>
        <w:t xml:space="preserve"> or WMS layers. It also offers a large set of JavaScript classes </w:t>
      </w:r>
      <w:r w:rsidR="00032801" w:rsidRPr="00AB0625">
        <w:rPr>
          <w:lang w:val="en-GB"/>
        </w:rPr>
        <w:t>to create and modify</w:t>
      </w:r>
      <w:r w:rsidR="00A83B42" w:rsidRPr="00AB0625">
        <w:rPr>
          <w:lang w:val="en-GB"/>
        </w:rPr>
        <w:t xml:space="preserve"> these layers.</w:t>
      </w:r>
    </w:p>
    <w:p w14:paraId="4D7D1AE4" w14:textId="77777777" w:rsidR="002C44F8" w:rsidRDefault="002C44F8">
      <w:pPr>
        <w:spacing w:line="240" w:lineRule="auto"/>
        <w:jc w:val="left"/>
        <w:rPr>
          <w:rFonts w:ascii="Calibri" w:hAnsi="Calibri"/>
          <w:b/>
          <w:color w:val="5E146B"/>
          <w:szCs w:val="22"/>
          <w:lang w:val="en-GB"/>
        </w:rPr>
      </w:pPr>
      <w:bookmarkStart w:id="36" w:name="h.1pxezwc" w:colFirst="0" w:colLast="0"/>
      <w:bookmarkStart w:id="37" w:name="_Toc325451503"/>
      <w:bookmarkEnd w:id="36"/>
      <w:r>
        <w:rPr>
          <w:lang w:val="en-GB"/>
        </w:rPr>
        <w:br w:type="page"/>
      </w:r>
    </w:p>
    <w:p w14:paraId="181F73A2" w14:textId="0B68C5E8" w:rsidR="007C4CE0" w:rsidRPr="00AB0625" w:rsidRDefault="007C4CE0" w:rsidP="00AB0625">
      <w:pPr>
        <w:pStyle w:val="Subttulos"/>
        <w:rPr>
          <w:lang w:val="en-GB"/>
        </w:rPr>
      </w:pPr>
      <w:r w:rsidRPr="00AB0625">
        <w:rPr>
          <w:lang w:val="en-GB"/>
        </w:rPr>
        <w:lastRenderedPageBreak/>
        <w:t xml:space="preserve">2.2.4. </w:t>
      </w:r>
      <w:bookmarkEnd w:id="37"/>
      <w:r w:rsidR="00032801" w:rsidRPr="00AB0625">
        <w:rPr>
          <w:lang w:val="en-GB"/>
        </w:rPr>
        <w:t xml:space="preserve">Other types of visualizations </w:t>
      </w:r>
    </w:p>
    <w:p w14:paraId="1D5BC92C" w14:textId="0CC2A86E" w:rsidR="00032801" w:rsidRPr="00AB0625" w:rsidRDefault="00032801" w:rsidP="009C483D">
      <w:pPr>
        <w:pStyle w:val="Cuerpodeltexto"/>
        <w:rPr>
          <w:lang w:val="en-GB"/>
        </w:rPr>
      </w:pPr>
      <w:r w:rsidRPr="00AB0625">
        <w:rPr>
          <w:lang w:val="en-GB"/>
        </w:rPr>
        <w:t xml:space="preserve">Although many of the </w:t>
      </w:r>
      <w:proofErr w:type="spellStart"/>
      <w:r w:rsidRPr="00AB0625">
        <w:rPr>
          <w:lang w:val="en-GB"/>
        </w:rPr>
        <w:t>visualiztions</w:t>
      </w:r>
      <w:proofErr w:type="spellEnd"/>
      <w:r w:rsidRPr="00AB0625">
        <w:rPr>
          <w:lang w:val="en-GB"/>
        </w:rPr>
        <w:t xml:space="preserve"> are based on graphs and maps, there are other types of visualizations that, depending on the problem, can be very useful to interact with the data. Examples of these visualizations are graphs, time lines or ontology viewers.</w:t>
      </w:r>
    </w:p>
    <w:p w14:paraId="69D229F8" w14:textId="77777777" w:rsidR="007C4CE0" w:rsidRPr="00AB0625" w:rsidRDefault="007C4CE0" w:rsidP="009C483D">
      <w:pPr>
        <w:pStyle w:val="Resaltado"/>
        <w:ind w:left="708" w:firstLine="708"/>
        <w:rPr>
          <w:lang w:val="en-GB"/>
        </w:rPr>
      </w:pPr>
      <w:bookmarkStart w:id="38" w:name="h.49x2ik5" w:colFirst="0" w:colLast="0"/>
      <w:bookmarkEnd w:id="38"/>
      <w:r w:rsidRPr="00AB0625">
        <w:rPr>
          <w:lang w:val="en-GB"/>
        </w:rPr>
        <w:t>2.2.4.1. Sigma.js</w:t>
      </w:r>
      <w:r w:rsidRPr="00814753">
        <w:rPr>
          <w:vertAlign w:val="superscript"/>
        </w:rPr>
        <w:footnoteReference w:id="22"/>
      </w:r>
    </w:p>
    <w:p w14:paraId="2D980B70" w14:textId="3C3D4FD6" w:rsidR="00775645" w:rsidRPr="00AB0625" w:rsidRDefault="00775645" w:rsidP="009C483D">
      <w:pPr>
        <w:pStyle w:val="Cuerpodeltexto"/>
        <w:rPr>
          <w:lang w:val="en-GB"/>
        </w:rPr>
      </w:pPr>
      <w:r w:rsidRPr="00AB0625">
        <w:rPr>
          <w:lang w:val="en-GB"/>
        </w:rPr>
        <w:t>Sigma.js is a JavaScript library for the visualization of graphs for their use in web environments. This library uses the HTML5 Canvas element for the visualization and provides a set of utilities for the visualization and analysis of graph elements.</w:t>
      </w:r>
    </w:p>
    <w:p w14:paraId="439E0ABD" w14:textId="77777777" w:rsidR="007C4CE0" w:rsidRPr="00AB0625" w:rsidRDefault="007C4CE0" w:rsidP="007C4CE0">
      <w:pPr>
        <w:rPr>
          <w:rFonts w:hint="eastAsia"/>
          <w:lang w:val="en-GB"/>
        </w:rPr>
      </w:pPr>
    </w:p>
    <w:p w14:paraId="210ECFA0" w14:textId="77777777" w:rsidR="007C4CE0" w:rsidRPr="00746169" w:rsidRDefault="007C4CE0" w:rsidP="007C4CE0">
      <w:pPr>
        <w:jc w:val="center"/>
        <w:rPr>
          <w:rFonts w:hint="eastAsia"/>
        </w:rPr>
      </w:pPr>
      <w:r w:rsidRPr="00716065">
        <w:rPr>
          <w:noProof/>
          <w:lang w:val="es-ES"/>
        </w:rPr>
        <w:drawing>
          <wp:inline distT="0" distB="0" distL="0" distR="0" wp14:anchorId="680FBF34" wp14:editId="3F272627">
            <wp:extent cx="4691118" cy="2191956"/>
            <wp:effectExtent l="25400" t="25400" r="109855" b="946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PNG"/>
                    <pic:cNvPicPr/>
                  </pic:nvPicPr>
                  <pic:blipFill>
                    <a:blip r:embed="rId32">
                      <a:extLst>
                        <a:ext uri="{28A0092B-C50C-407E-A947-70E740481C1C}">
                          <a14:useLocalDpi xmlns:a14="http://schemas.microsoft.com/office/drawing/2010/main" val="0"/>
                        </a:ext>
                      </a:extLst>
                    </a:blip>
                    <a:stretch>
                      <a:fillRect/>
                    </a:stretch>
                  </pic:blipFill>
                  <pic:spPr>
                    <a:xfrm>
                      <a:off x="0" y="0"/>
                      <a:ext cx="4692483" cy="2192594"/>
                    </a:xfrm>
                    <a:prstGeom prst="rect">
                      <a:avLst/>
                    </a:prstGeom>
                    <a:effectLst>
                      <a:outerShdw blurRad="50800" dist="38100" dir="2700000" algn="tl" rotWithShape="0">
                        <a:srgbClr val="000000">
                          <a:alpha val="43000"/>
                        </a:srgbClr>
                      </a:outerShdw>
                    </a:effectLst>
                  </pic:spPr>
                </pic:pic>
              </a:graphicData>
            </a:graphic>
          </wp:inline>
        </w:drawing>
      </w:r>
    </w:p>
    <w:p w14:paraId="503FF43B" w14:textId="5CE7000E" w:rsidR="007C4CE0" w:rsidRPr="00AB0625" w:rsidRDefault="002C44F8" w:rsidP="009C483D">
      <w:pPr>
        <w:pStyle w:val="Resaltado"/>
        <w:jc w:val="center"/>
        <w:rPr>
          <w:b w:val="0"/>
          <w:lang w:val="en-GB"/>
        </w:rPr>
      </w:pPr>
      <w:r>
        <w:rPr>
          <w:b w:val="0"/>
          <w:lang w:val="en-GB"/>
        </w:rPr>
        <w:t>Fig.</w:t>
      </w:r>
      <w:r w:rsidRPr="00AB0625">
        <w:rPr>
          <w:b w:val="0"/>
          <w:lang w:val="en-GB"/>
        </w:rPr>
        <w:t xml:space="preserve"> </w:t>
      </w:r>
      <w:r w:rsidR="009C483D" w:rsidRPr="00AB0625">
        <w:rPr>
          <w:b w:val="0"/>
          <w:lang w:val="en-GB"/>
        </w:rPr>
        <w:t>15</w:t>
      </w:r>
      <w:r w:rsidR="007C4CE0" w:rsidRPr="00AB0625">
        <w:rPr>
          <w:b w:val="0"/>
          <w:lang w:val="en-GB"/>
        </w:rPr>
        <w:t xml:space="preserve">- </w:t>
      </w:r>
      <w:r w:rsidR="00805719" w:rsidRPr="00AB0625">
        <w:rPr>
          <w:b w:val="0"/>
          <w:lang w:val="en-GB"/>
        </w:rPr>
        <w:t>Example of graph created</w:t>
      </w:r>
      <w:r>
        <w:rPr>
          <w:b w:val="0"/>
          <w:lang w:val="en-GB"/>
        </w:rPr>
        <w:t xml:space="preserve"> in</w:t>
      </w:r>
      <w:r w:rsidR="00805719" w:rsidRPr="00AB0625">
        <w:rPr>
          <w:b w:val="0"/>
          <w:lang w:val="en-GB"/>
        </w:rPr>
        <w:t xml:space="preserve"> Sigma</w:t>
      </w:r>
    </w:p>
    <w:p w14:paraId="34E0E344" w14:textId="77777777" w:rsidR="00AF4807" w:rsidRDefault="00AF4807">
      <w:pPr>
        <w:spacing w:line="240" w:lineRule="auto"/>
        <w:jc w:val="left"/>
        <w:rPr>
          <w:rFonts w:ascii="Calibri" w:hAnsi="Calibri"/>
          <w:b/>
          <w:color w:val="5E146B"/>
          <w:sz w:val="22"/>
          <w:szCs w:val="22"/>
          <w:lang w:val="en-GB"/>
        </w:rPr>
      </w:pPr>
      <w:bookmarkStart w:id="39" w:name="h.2p2csry" w:colFirst="0" w:colLast="0"/>
      <w:bookmarkEnd w:id="39"/>
      <w:r>
        <w:rPr>
          <w:lang w:val="en-GB"/>
        </w:rPr>
        <w:br w:type="page"/>
      </w:r>
    </w:p>
    <w:p w14:paraId="408963BC" w14:textId="15212DA6" w:rsidR="007C4CE0" w:rsidRPr="00AB0625" w:rsidRDefault="007C4CE0" w:rsidP="009C483D">
      <w:pPr>
        <w:pStyle w:val="Resaltado"/>
        <w:ind w:left="708" w:firstLine="708"/>
        <w:rPr>
          <w:lang w:val="en-GB"/>
        </w:rPr>
      </w:pPr>
      <w:r w:rsidRPr="00AB0625">
        <w:rPr>
          <w:lang w:val="en-GB"/>
        </w:rPr>
        <w:lastRenderedPageBreak/>
        <w:t xml:space="preserve">2.2.4.2. </w:t>
      </w:r>
      <w:proofErr w:type="spellStart"/>
      <w:r w:rsidRPr="00AB0625">
        <w:rPr>
          <w:lang w:val="en-GB"/>
        </w:rPr>
        <w:t>TimelineJS</w:t>
      </w:r>
      <w:proofErr w:type="spellEnd"/>
      <w:r w:rsidRPr="00814753">
        <w:rPr>
          <w:vertAlign w:val="superscript"/>
        </w:rPr>
        <w:footnoteReference w:id="23"/>
      </w:r>
    </w:p>
    <w:p w14:paraId="3C410B3D" w14:textId="78A55F19" w:rsidR="007E685C" w:rsidRPr="00AB0625" w:rsidRDefault="007E685C" w:rsidP="009C483D">
      <w:pPr>
        <w:pStyle w:val="Cuerpodeltexto"/>
        <w:rPr>
          <w:lang w:val="en-GB"/>
        </w:rPr>
      </w:pPr>
      <w:bookmarkStart w:id="40" w:name="h.147n2zr" w:colFirst="0" w:colLast="0"/>
      <w:bookmarkEnd w:id="40"/>
      <w:r w:rsidRPr="00AB0625">
        <w:rPr>
          <w:lang w:val="en-GB"/>
        </w:rPr>
        <w:t xml:space="preserve">One of the recurring components in </w:t>
      </w:r>
      <w:r w:rsidR="00977C19" w:rsidRPr="00AB0625">
        <w:rPr>
          <w:lang w:val="en-GB"/>
        </w:rPr>
        <w:t>visualizations are timelines</w:t>
      </w:r>
      <w:r w:rsidRPr="00AB0625">
        <w:rPr>
          <w:lang w:val="en-GB"/>
        </w:rPr>
        <w:t xml:space="preserve">, that is, </w:t>
      </w:r>
      <w:r w:rsidR="00977C19" w:rsidRPr="00AB0625">
        <w:rPr>
          <w:lang w:val="en-GB"/>
        </w:rPr>
        <w:t xml:space="preserve">the location of a set of events </w:t>
      </w:r>
      <w:r w:rsidRPr="00AB0625">
        <w:rPr>
          <w:lang w:val="en-GB"/>
        </w:rPr>
        <w:t xml:space="preserve">within a timeline. </w:t>
      </w:r>
      <w:proofErr w:type="spellStart"/>
      <w:r w:rsidRPr="00AB0625">
        <w:rPr>
          <w:lang w:val="en-GB"/>
        </w:rPr>
        <w:t>TimelineJS</w:t>
      </w:r>
      <w:proofErr w:type="spellEnd"/>
      <w:r w:rsidRPr="00AB0625">
        <w:rPr>
          <w:lang w:val="en-GB"/>
        </w:rPr>
        <w:t xml:space="preserve"> offers</w:t>
      </w:r>
      <w:r w:rsidR="00977C19" w:rsidRPr="00AB0625">
        <w:rPr>
          <w:lang w:val="en-GB"/>
        </w:rPr>
        <w:t xml:space="preserve"> a simple way to create</w:t>
      </w:r>
      <w:r w:rsidR="009C1B12" w:rsidRPr="00AB0625">
        <w:rPr>
          <w:lang w:val="en-GB"/>
        </w:rPr>
        <w:t xml:space="preserve"> </w:t>
      </w:r>
      <w:r w:rsidRPr="00AB0625">
        <w:rPr>
          <w:lang w:val="en-GB"/>
        </w:rPr>
        <w:t>a timeline compon</w:t>
      </w:r>
      <w:r w:rsidR="009C1B12" w:rsidRPr="00AB0625">
        <w:rPr>
          <w:lang w:val="en-GB"/>
        </w:rPr>
        <w:t>ent that allows us to navigate among</w:t>
      </w:r>
      <w:r w:rsidRPr="00AB0625">
        <w:rPr>
          <w:lang w:val="en-GB"/>
        </w:rPr>
        <w:t xml:space="preserve"> the events </w:t>
      </w:r>
      <w:r w:rsidR="009C1B12" w:rsidRPr="00AB0625">
        <w:rPr>
          <w:lang w:val="en-GB"/>
        </w:rPr>
        <w:t xml:space="preserve">represented. </w:t>
      </w:r>
    </w:p>
    <w:p w14:paraId="05ED03BD" w14:textId="77777777" w:rsidR="007C4CE0" w:rsidRPr="00AB0625" w:rsidRDefault="007C4CE0" w:rsidP="007C4CE0">
      <w:pPr>
        <w:pStyle w:val="Normal1"/>
        <w:rPr>
          <w:lang w:val="en-GB"/>
        </w:rPr>
      </w:pPr>
    </w:p>
    <w:p w14:paraId="70B50D40" w14:textId="77777777" w:rsidR="007C4CE0" w:rsidRPr="00814753" w:rsidRDefault="007C4CE0" w:rsidP="007C4CE0">
      <w:pPr>
        <w:pStyle w:val="Normal1"/>
        <w:keepNext/>
        <w:jc w:val="center"/>
        <w:rPr>
          <w:lang w:val="es-ES_tradnl"/>
        </w:rPr>
      </w:pPr>
      <w:r w:rsidRPr="00716065">
        <w:rPr>
          <w:noProof/>
          <w:lang w:val="es-ES" w:eastAsia="es-ES"/>
        </w:rPr>
        <w:drawing>
          <wp:inline distT="0" distB="0" distL="0" distR="0" wp14:anchorId="5BEF6E19" wp14:editId="23ED28BB">
            <wp:extent cx="4972050" cy="3297445"/>
            <wp:effectExtent l="38100" t="38100" r="95250" b="93980"/>
            <wp:docPr id="19" name="image43.png"/>
            <wp:cNvGraphicFramePr/>
            <a:graphic xmlns:a="http://schemas.openxmlformats.org/drawingml/2006/main">
              <a:graphicData uri="http://schemas.openxmlformats.org/drawingml/2006/picture">
                <pic:pic xmlns:pic="http://schemas.openxmlformats.org/drawingml/2006/picture">
                  <pic:nvPicPr>
                    <pic:cNvPr id="3" name="image43.png"/>
                    <pic:cNvPicPr preferRelativeResize="0"/>
                  </pic:nvPicPr>
                  <pic:blipFill>
                    <a:blip r:embed="rId33"/>
                    <a:srcRect/>
                    <a:stretch>
                      <a:fillRect/>
                    </a:stretch>
                  </pic:blipFill>
                  <pic:spPr>
                    <a:xfrm>
                      <a:off x="0" y="0"/>
                      <a:ext cx="4974929" cy="3299354"/>
                    </a:xfrm>
                    <a:prstGeom prst="rect">
                      <a:avLst/>
                    </a:prstGeom>
                    <a:ln/>
                    <a:effectLst>
                      <a:outerShdw blurRad="50800" dist="38100" dir="2700000" algn="tl" rotWithShape="0">
                        <a:srgbClr val="000000">
                          <a:alpha val="43000"/>
                        </a:srgbClr>
                      </a:outerShdw>
                    </a:effectLst>
                  </pic:spPr>
                </pic:pic>
              </a:graphicData>
            </a:graphic>
          </wp:inline>
        </w:drawing>
      </w:r>
    </w:p>
    <w:p w14:paraId="6CCA34CD" w14:textId="316F79C5" w:rsidR="007C4CE0" w:rsidRPr="00AB0625" w:rsidRDefault="002C44F8" w:rsidP="009C483D">
      <w:pPr>
        <w:pStyle w:val="Resaltado"/>
        <w:jc w:val="center"/>
        <w:rPr>
          <w:b w:val="0"/>
          <w:lang w:val="en-GB"/>
        </w:rPr>
      </w:pPr>
      <w:r>
        <w:rPr>
          <w:b w:val="0"/>
          <w:lang w:val="en-GB"/>
        </w:rPr>
        <w:t>Fig.</w:t>
      </w:r>
      <w:r w:rsidRPr="00AB0625">
        <w:rPr>
          <w:b w:val="0"/>
          <w:lang w:val="en-GB"/>
        </w:rPr>
        <w:t xml:space="preserve"> </w:t>
      </w:r>
      <w:r w:rsidR="009C483D" w:rsidRPr="00AB0625">
        <w:rPr>
          <w:b w:val="0"/>
          <w:lang w:val="en-GB"/>
        </w:rPr>
        <w:t>1</w:t>
      </w:r>
      <w:r w:rsidR="007C4CE0" w:rsidRPr="00AB0625">
        <w:rPr>
          <w:b w:val="0"/>
          <w:lang w:val="en-GB"/>
        </w:rPr>
        <w:t xml:space="preserve">6 </w:t>
      </w:r>
      <w:r w:rsidR="007E685C" w:rsidRPr="00AB0625">
        <w:rPr>
          <w:b w:val="0"/>
          <w:lang w:val="en-GB"/>
        </w:rPr>
        <w:t>– Example of visualization on a timeline</w:t>
      </w:r>
    </w:p>
    <w:p w14:paraId="245893B0" w14:textId="77777777" w:rsidR="007C4CE0" w:rsidRPr="00AB0625" w:rsidRDefault="007C4CE0" w:rsidP="007C4CE0">
      <w:pPr>
        <w:pStyle w:val="Normal1"/>
        <w:rPr>
          <w:lang w:val="en-GB"/>
        </w:rPr>
      </w:pPr>
      <w:r w:rsidRPr="00AB0625">
        <w:rPr>
          <w:lang w:val="en-GB"/>
        </w:rPr>
        <w:br w:type="page"/>
      </w:r>
    </w:p>
    <w:p w14:paraId="5FD697BA" w14:textId="518B6A70" w:rsidR="00BB6E7F" w:rsidRPr="00AB0625" w:rsidRDefault="00BB6E7F" w:rsidP="00CB3128">
      <w:pPr>
        <w:pStyle w:val="Ttulo1"/>
        <w:rPr>
          <w:lang w:val="en-GB"/>
        </w:rPr>
      </w:pPr>
      <w:bookmarkStart w:id="41" w:name="_Toc325451504"/>
      <w:r w:rsidRPr="00AB0625">
        <w:rPr>
          <w:lang w:val="en-GB"/>
        </w:rPr>
        <w:lastRenderedPageBreak/>
        <w:t xml:space="preserve">3. </w:t>
      </w:r>
      <w:bookmarkEnd w:id="41"/>
      <w:r w:rsidR="00BC48C3" w:rsidRPr="00AB0625">
        <w:rPr>
          <w:lang w:val="en-GB"/>
        </w:rPr>
        <w:t xml:space="preserve">STATE OF </w:t>
      </w:r>
      <w:r w:rsidR="002C44F8">
        <w:rPr>
          <w:lang w:val="en-GB"/>
        </w:rPr>
        <w:t xml:space="preserve">THE </w:t>
      </w:r>
      <w:r w:rsidR="00BC48C3" w:rsidRPr="00AB0625">
        <w:rPr>
          <w:lang w:val="en-GB"/>
        </w:rPr>
        <w:t xml:space="preserve">ART IN TOOLS AND PLATFORMS </w:t>
      </w:r>
      <w:r w:rsidR="00CB3128" w:rsidRPr="00AB0625">
        <w:rPr>
          <w:lang w:val="en-GB"/>
        </w:rPr>
        <w:t xml:space="preserve">FOR </w:t>
      </w:r>
      <w:r w:rsidR="00BC48C3" w:rsidRPr="00AB0625">
        <w:rPr>
          <w:lang w:val="en-GB"/>
        </w:rPr>
        <w:t xml:space="preserve">DATA VISUALIZATION </w:t>
      </w:r>
      <w:r w:rsidR="006432FB" w:rsidRPr="00AB0625">
        <w:rPr>
          <w:lang w:val="en-GB"/>
        </w:rPr>
        <w:t xml:space="preserve"> </w:t>
      </w:r>
    </w:p>
    <w:p w14:paraId="6D52A3C3" w14:textId="47E25C75" w:rsidR="00CB3128" w:rsidRPr="00AB0625" w:rsidRDefault="00CB3128" w:rsidP="006432FB">
      <w:pPr>
        <w:pStyle w:val="Cuerpodeltexto"/>
        <w:rPr>
          <w:lang w:val="en-GB"/>
        </w:rPr>
      </w:pPr>
      <w:r w:rsidRPr="00AB0625">
        <w:rPr>
          <w:lang w:val="en-GB"/>
        </w:rPr>
        <w:t xml:space="preserve">Currently the number of tools and </w:t>
      </w:r>
      <w:proofErr w:type="spellStart"/>
      <w:r w:rsidRPr="00AB0625">
        <w:rPr>
          <w:lang w:val="en-GB"/>
        </w:rPr>
        <w:t>plataforms</w:t>
      </w:r>
      <w:proofErr w:type="spellEnd"/>
      <w:r w:rsidRPr="00AB0625">
        <w:rPr>
          <w:lang w:val="en-GB"/>
        </w:rPr>
        <w:t xml:space="preserve"> for data visualization that can be accessed is very extensive. Depending on user requirements you can choose from a number of cutting-edge options</w:t>
      </w:r>
      <w:r w:rsidR="00571CCB">
        <w:rPr>
          <w:lang w:val="en-GB"/>
        </w:rPr>
        <w:t>.</w:t>
      </w:r>
      <w:r w:rsidRPr="00AB0625">
        <w:rPr>
          <w:lang w:val="en-GB"/>
        </w:rPr>
        <w:t xml:space="preserve"> Given the magnitude and existing variety, it is difficult to make a rigorous classification. However we can distinguish several distinct groups </w:t>
      </w:r>
      <w:r w:rsidR="00571CCB">
        <w:rPr>
          <w:lang w:val="en-GB"/>
        </w:rPr>
        <w:t>o</w:t>
      </w:r>
      <w:r w:rsidRPr="00AB0625">
        <w:rPr>
          <w:lang w:val="en-GB"/>
        </w:rPr>
        <w:t xml:space="preserve">f well </w:t>
      </w:r>
      <w:proofErr w:type="spellStart"/>
      <w:r w:rsidRPr="00AB0625">
        <w:rPr>
          <w:lang w:val="en-GB"/>
        </w:rPr>
        <w:t>diffentiated</w:t>
      </w:r>
      <w:proofErr w:type="spellEnd"/>
      <w:r w:rsidRPr="00AB0625">
        <w:rPr>
          <w:lang w:val="en-GB"/>
        </w:rPr>
        <w:t xml:space="preserve"> </w:t>
      </w:r>
      <w:r w:rsidR="00571CCB">
        <w:rPr>
          <w:lang w:val="en-GB"/>
        </w:rPr>
        <w:t xml:space="preserve">tools </w:t>
      </w:r>
      <w:r w:rsidRPr="00AB0625">
        <w:rPr>
          <w:lang w:val="en-GB"/>
        </w:rPr>
        <w:t xml:space="preserve">according to the </w:t>
      </w:r>
      <w:r w:rsidRPr="00AB0625">
        <w:rPr>
          <w:rStyle w:val="ResaltadoCar"/>
          <w:lang w:val="en-GB"/>
        </w:rPr>
        <w:t>data management</w:t>
      </w:r>
      <w:r w:rsidRPr="00AB0625">
        <w:rPr>
          <w:lang w:val="en-GB"/>
        </w:rPr>
        <w:t xml:space="preserve"> and the </w:t>
      </w:r>
      <w:r w:rsidRPr="00AB0625">
        <w:rPr>
          <w:rStyle w:val="ResaltadoCar"/>
          <w:lang w:val="en-GB"/>
        </w:rPr>
        <w:t>type of end result</w:t>
      </w:r>
      <w:r w:rsidRPr="00AB0625">
        <w:rPr>
          <w:lang w:val="en-GB"/>
        </w:rPr>
        <w:t xml:space="preserve"> desired:</w:t>
      </w:r>
    </w:p>
    <w:p w14:paraId="5CE1D475" w14:textId="5201DC5B" w:rsidR="00BB6E7F" w:rsidRPr="00AB0625" w:rsidRDefault="00BB6E7F" w:rsidP="00926B93">
      <w:pPr>
        <w:pStyle w:val="Cuerpodeltexto"/>
        <w:numPr>
          <w:ilvl w:val="0"/>
          <w:numId w:val="33"/>
        </w:numPr>
        <w:spacing w:before="0" w:after="0"/>
        <w:ind w:left="714" w:hanging="357"/>
        <w:rPr>
          <w:lang w:val="en-GB"/>
        </w:rPr>
      </w:pPr>
      <w:r w:rsidRPr="00AB0625">
        <w:rPr>
          <w:rStyle w:val="ResaltadoCar"/>
          <w:lang w:val="en-GB"/>
        </w:rPr>
        <w:t>Of</w:t>
      </w:r>
      <w:r w:rsidR="00CB3128" w:rsidRPr="00AB0625">
        <w:rPr>
          <w:rStyle w:val="ResaltadoCar"/>
          <w:lang w:val="en-GB"/>
        </w:rPr>
        <w:t>fice tools</w:t>
      </w:r>
      <w:r w:rsidRPr="00AB0625">
        <w:rPr>
          <w:lang w:val="en-GB"/>
        </w:rPr>
        <w:t xml:space="preserve">- </w:t>
      </w:r>
      <w:r w:rsidR="00571CCB">
        <w:rPr>
          <w:lang w:val="en-GB"/>
        </w:rPr>
        <w:t>A</w:t>
      </w:r>
      <w:r w:rsidR="00E2146F" w:rsidRPr="00AB0625">
        <w:rPr>
          <w:lang w:val="en-GB"/>
        </w:rPr>
        <w:t>llows you to move / copy content among different applications.</w:t>
      </w:r>
    </w:p>
    <w:p w14:paraId="5EA07D7F" w14:textId="30A8CCD9" w:rsidR="00BB6E7F" w:rsidRPr="00AB0625" w:rsidRDefault="00BB6E7F" w:rsidP="00926B93">
      <w:pPr>
        <w:pStyle w:val="Cuerpodeltexto"/>
        <w:numPr>
          <w:ilvl w:val="0"/>
          <w:numId w:val="33"/>
        </w:numPr>
        <w:spacing w:before="0" w:after="0"/>
        <w:ind w:left="714" w:hanging="357"/>
        <w:rPr>
          <w:lang w:val="en-GB"/>
        </w:rPr>
      </w:pPr>
      <w:r w:rsidRPr="00AB0625">
        <w:rPr>
          <w:rStyle w:val="ResaltadoCar"/>
          <w:lang w:val="en-GB"/>
        </w:rPr>
        <w:t>Web</w:t>
      </w:r>
      <w:r w:rsidR="00E2146F" w:rsidRPr="00AB0625">
        <w:rPr>
          <w:lang w:val="en-GB"/>
        </w:rPr>
        <w:t xml:space="preserve"> - Orientation to create web content, not files.</w:t>
      </w:r>
    </w:p>
    <w:p w14:paraId="4DFB47AE" w14:textId="1A23062E" w:rsidR="00BB6E7F" w:rsidRPr="00AB0625" w:rsidRDefault="00BB6E7F" w:rsidP="00926B93">
      <w:pPr>
        <w:pStyle w:val="Cuerpodeltexto"/>
        <w:numPr>
          <w:ilvl w:val="0"/>
          <w:numId w:val="33"/>
        </w:numPr>
        <w:spacing w:before="0" w:after="0"/>
        <w:ind w:left="714" w:hanging="357"/>
        <w:rPr>
          <w:lang w:val="en-GB"/>
        </w:rPr>
      </w:pPr>
      <w:r w:rsidRPr="00AB0625">
        <w:rPr>
          <w:rStyle w:val="ResaltadoCar"/>
          <w:lang w:val="en-GB"/>
        </w:rPr>
        <w:t>Anal</w:t>
      </w:r>
      <w:r w:rsidR="00CB3128" w:rsidRPr="00AB0625">
        <w:rPr>
          <w:rStyle w:val="ResaltadoCar"/>
          <w:lang w:val="en-GB"/>
        </w:rPr>
        <w:t>ytics</w:t>
      </w:r>
      <w:r w:rsidR="00E2146F" w:rsidRPr="00AB0625">
        <w:rPr>
          <w:rStyle w:val="ResaltadoCar"/>
          <w:lang w:val="en-GB"/>
        </w:rPr>
        <w:t xml:space="preserve"> </w:t>
      </w:r>
      <w:r w:rsidR="00E2146F" w:rsidRPr="00AB0625">
        <w:rPr>
          <w:lang w:val="en-GB"/>
        </w:rPr>
        <w:t xml:space="preserve">- (Advanced) calculations with data can be performed. </w:t>
      </w:r>
    </w:p>
    <w:p w14:paraId="3BF9B02F" w14:textId="2C6F5F75" w:rsidR="00BB6E7F" w:rsidRPr="00AB0625" w:rsidRDefault="00CB3128" w:rsidP="00926B93">
      <w:pPr>
        <w:pStyle w:val="Cuerpodeltexto"/>
        <w:numPr>
          <w:ilvl w:val="0"/>
          <w:numId w:val="33"/>
        </w:numPr>
        <w:spacing w:before="0" w:after="0"/>
        <w:ind w:left="714" w:hanging="357"/>
        <w:rPr>
          <w:lang w:val="en-GB"/>
        </w:rPr>
      </w:pPr>
      <w:r w:rsidRPr="00AB0625">
        <w:rPr>
          <w:rStyle w:val="ResaltadoCar"/>
          <w:lang w:val="en-GB"/>
        </w:rPr>
        <w:t>Coding</w:t>
      </w:r>
      <w:r w:rsidR="00BB6E7F" w:rsidRPr="00AB0625">
        <w:rPr>
          <w:rStyle w:val="ResaltadoCar"/>
          <w:lang w:val="en-GB"/>
        </w:rPr>
        <w:t xml:space="preserve"> </w:t>
      </w:r>
      <w:r w:rsidR="00BB6E7F" w:rsidRPr="00AB0625">
        <w:rPr>
          <w:lang w:val="en-GB"/>
        </w:rPr>
        <w:t xml:space="preserve">- </w:t>
      </w:r>
      <w:r w:rsidR="00E2146F" w:rsidRPr="00AB0625">
        <w:rPr>
          <w:lang w:val="en-GB"/>
        </w:rPr>
        <w:t xml:space="preserve">The user has full control </w:t>
      </w:r>
      <w:r w:rsidR="00571CCB">
        <w:rPr>
          <w:lang w:val="en-GB"/>
        </w:rPr>
        <w:t>via</w:t>
      </w:r>
      <w:r w:rsidR="00571CCB" w:rsidRPr="00AB0625">
        <w:rPr>
          <w:lang w:val="en-GB"/>
        </w:rPr>
        <w:t xml:space="preserve"> </w:t>
      </w:r>
      <w:r w:rsidR="00E2146F" w:rsidRPr="00AB0625">
        <w:rPr>
          <w:lang w:val="en-GB"/>
        </w:rPr>
        <w:t>programming language.</w:t>
      </w:r>
    </w:p>
    <w:p w14:paraId="74E8C9F9" w14:textId="6C5A8BF6" w:rsidR="00BB6E7F" w:rsidRPr="00AB0625" w:rsidRDefault="00BB6E7F" w:rsidP="00926B93">
      <w:pPr>
        <w:pStyle w:val="Cuerpodeltexto"/>
        <w:numPr>
          <w:ilvl w:val="0"/>
          <w:numId w:val="33"/>
        </w:numPr>
        <w:spacing w:before="0" w:after="0"/>
        <w:ind w:left="714" w:hanging="357"/>
        <w:rPr>
          <w:lang w:val="en-GB"/>
        </w:rPr>
      </w:pPr>
      <w:r w:rsidRPr="00AB0625">
        <w:rPr>
          <w:rStyle w:val="ResaltadoCar"/>
          <w:lang w:val="en-GB"/>
        </w:rPr>
        <w:t>Open</w:t>
      </w:r>
      <w:r w:rsidR="009B32A6" w:rsidRPr="00AB0625">
        <w:rPr>
          <w:rStyle w:val="ResaltadoCar"/>
          <w:lang w:val="en-GB"/>
        </w:rPr>
        <w:t xml:space="preserve"> </w:t>
      </w:r>
      <w:r w:rsidRPr="00AB0625">
        <w:rPr>
          <w:rStyle w:val="ResaltadoCar"/>
          <w:lang w:val="en-GB"/>
        </w:rPr>
        <w:t>data</w:t>
      </w:r>
      <w:r w:rsidRPr="00AB0625">
        <w:rPr>
          <w:lang w:val="en-GB"/>
        </w:rPr>
        <w:t xml:space="preserve"> - </w:t>
      </w:r>
      <w:r w:rsidR="003D26A4" w:rsidRPr="00AB0625">
        <w:rPr>
          <w:lang w:val="en-GB"/>
        </w:rPr>
        <w:t>Guidance to use open data (available on the web).</w:t>
      </w:r>
    </w:p>
    <w:p w14:paraId="18687692" w14:textId="1413D048" w:rsidR="00BB6E7F" w:rsidRDefault="00CB3128" w:rsidP="00926B93">
      <w:pPr>
        <w:pStyle w:val="Cuerpodeltexto"/>
        <w:numPr>
          <w:ilvl w:val="0"/>
          <w:numId w:val="33"/>
        </w:numPr>
        <w:spacing w:before="0" w:after="0"/>
        <w:ind w:left="714" w:hanging="357"/>
        <w:rPr>
          <w:lang w:val="en-GB"/>
        </w:rPr>
      </w:pPr>
      <w:r w:rsidRPr="00AB0625">
        <w:rPr>
          <w:rStyle w:val="ResaltadoCar"/>
          <w:lang w:val="en-GB"/>
        </w:rPr>
        <w:t>Map</w:t>
      </w:r>
      <w:r w:rsidR="00BB6E7F" w:rsidRPr="00AB0625">
        <w:rPr>
          <w:rStyle w:val="ResaltadoCar"/>
          <w:lang w:val="en-GB"/>
        </w:rPr>
        <w:t>s</w:t>
      </w:r>
      <w:r w:rsidR="00BB6E7F" w:rsidRPr="00AB0625">
        <w:rPr>
          <w:lang w:val="en-GB"/>
        </w:rPr>
        <w:t xml:space="preserve"> - </w:t>
      </w:r>
      <w:r w:rsidR="003D26A4" w:rsidRPr="00AB0625">
        <w:rPr>
          <w:lang w:val="en-GB"/>
        </w:rPr>
        <w:t>Native mapping (data on a base layer).</w:t>
      </w:r>
    </w:p>
    <w:p w14:paraId="5C406659" w14:textId="77777777" w:rsidR="00AB0625" w:rsidRPr="00AB0625" w:rsidRDefault="00AB0625" w:rsidP="00AB0625">
      <w:pPr>
        <w:pStyle w:val="Cuerpodeltexto"/>
        <w:spacing w:before="0" w:after="0"/>
        <w:ind w:left="714"/>
        <w:rPr>
          <w:lang w:val="en-GB"/>
        </w:rPr>
      </w:pPr>
    </w:p>
    <w:tbl>
      <w:tblPr>
        <w:tblStyle w:val="Tabladecuadrcula5oscura-nfasis11"/>
        <w:tblW w:w="9075" w:type="dxa"/>
        <w:tblLook w:val="06A0" w:firstRow="1" w:lastRow="0" w:firstColumn="1" w:lastColumn="0" w:noHBand="1" w:noVBand="1"/>
      </w:tblPr>
      <w:tblGrid>
        <w:gridCol w:w="1501"/>
        <w:gridCol w:w="1185"/>
        <w:gridCol w:w="1215"/>
        <w:gridCol w:w="1215"/>
        <w:gridCol w:w="1380"/>
        <w:gridCol w:w="1305"/>
        <w:gridCol w:w="1274"/>
      </w:tblGrid>
      <w:tr w:rsidR="00BB6E7F" w:rsidRPr="00814753" w14:paraId="53252226" w14:textId="77777777" w:rsidTr="009B32A6">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7A9973DC" w14:textId="77777777" w:rsidR="00BB6E7F" w:rsidRPr="00AB0625" w:rsidRDefault="00BB6E7F" w:rsidP="006432FB">
            <w:pPr>
              <w:pStyle w:val="Normal1"/>
              <w:jc w:val="center"/>
              <w:rPr>
                <w:rFonts w:asciiTheme="majorHAnsi" w:hAnsiTheme="majorHAnsi"/>
                <w:bCs w:val="0"/>
                <w:color w:val="FFFFFF" w:themeColor="background1"/>
                <w:lang w:val="en-GB"/>
              </w:rPr>
            </w:pPr>
          </w:p>
        </w:tc>
        <w:tc>
          <w:tcPr>
            <w:tcW w:w="1185" w:type="dxa"/>
            <w:shd w:val="clear" w:color="auto" w:fill="F79646" w:themeFill="accent6"/>
            <w:vAlign w:val="center"/>
          </w:tcPr>
          <w:p w14:paraId="6BFEC14B" w14:textId="69AA6D59" w:rsidR="00BB6E7F" w:rsidRPr="009B32A6" w:rsidRDefault="00BB6E7F" w:rsidP="00B82BC4">
            <w:pPr>
              <w:pStyle w:val="Normal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Of</w:t>
            </w:r>
            <w:r w:rsidR="00B82BC4">
              <w:rPr>
                <w:rFonts w:asciiTheme="majorHAnsi" w:hAnsiTheme="majorHAnsi"/>
                <w:color w:val="FFFFFF" w:themeColor="background1"/>
                <w:lang w:val="es-ES_tradnl"/>
              </w:rPr>
              <w:t xml:space="preserve">fice </w:t>
            </w:r>
            <w:proofErr w:type="spellStart"/>
            <w:r w:rsidR="00B82BC4">
              <w:rPr>
                <w:rFonts w:asciiTheme="majorHAnsi" w:hAnsiTheme="majorHAnsi"/>
                <w:color w:val="FFFFFF" w:themeColor="background1"/>
                <w:lang w:val="es-ES_tradnl"/>
              </w:rPr>
              <w:t>tools</w:t>
            </w:r>
            <w:proofErr w:type="spellEnd"/>
          </w:p>
        </w:tc>
        <w:tc>
          <w:tcPr>
            <w:tcW w:w="1215" w:type="dxa"/>
            <w:shd w:val="clear" w:color="auto" w:fill="F79646" w:themeFill="accent6"/>
            <w:vAlign w:val="center"/>
          </w:tcPr>
          <w:p w14:paraId="274A5C8C" w14:textId="77777777" w:rsidR="00BB6E7F" w:rsidRPr="009B32A6" w:rsidRDefault="00BB6E7F" w:rsidP="006432FB">
            <w:pPr>
              <w:pStyle w:val="Normal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Web</w:t>
            </w:r>
          </w:p>
        </w:tc>
        <w:tc>
          <w:tcPr>
            <w:tcW w:w="1215" w:type="dxa"/>
            <w:shd w:val="clear" w:color="auto" w:fill="F79646" w:themeFill="accent6"/>
            <w:vAlign w:val="center"/>
          </w:tcPr>
          <w:p w14:paraId="6ACD3BE7" w14:textId="108E303D" w:rsidR="00BB6E7F" w:rsidRPr="009B32A6" w:rsidRDefault="00BB6E7F" w:rsidP="00B82BC4">
            <w:pPr>
              <w:pStyle w:val="Normal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Ana</w:t>
            </w:r>
            <w:r w:rsidR="00B82BC4">
              <w:rPr>
                <w:rFonts w:asciiTheme="majorHAnsi" w:hAnsiTheme="majorHAnsi"/>
                <w:color w:val="FFFFFF" w:themeColor="background1"/>
                <w:lang w:val="es-ES_tradnl"/>
              </w:rPr>
              <w:t>lytics</w:t>
            </w:r>
            <w:proofErr w:type="spellEnd"/>
          </w:p>
        </w:tc>
        <w:tc>
          <w:tcPr>
            <w:tcW w:w="1380" w:type="dxa"/>
            <w:shd w:val="clear" w:color="auto" w:fill="F79646" w:themeFill="accent6"/>
            <w:vAlign w:val="center"/>
          </w:tcPr>
          <w:p w14:paraId="5E7FECF9" w14:textId="13B79E35" w:rsidR="00BB6E7F" w:rsidRPr="009B32A6" w:rsidRDefault="00B82BC4" w:rsidP="006432FB">
            <w:pPr>
              <w:pStyle w:val="Normal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i/>
                <w:color w:val="FFFFFF" w:themeColor="background1"/>
                <w:lang w:val="es-ES_tradnl"/>
              </w:rPr>
            </w:pPr>
            <w:proofErr w:type="spellStart"/>
            <w:r>
              <w:rPr>
                <w:rFonts w:asciiTheme="majorHAnsi" w:hAnsiTheme="majorHAnsi"/>
                <w:color w:val="FFFFFF" w:themeColor="background1"/>
                <w:lang w:val="es-ES_tradnl"/>
              </w:rPr>
              <w:t>Coding</w:t>
            </w:r>
            <w:proofErr w:type="spellEnd"/>
          </w:p>
        </w:tc>
        <w:tc>
          <w:tcPr>
            <w:tcW w:w="1305" w:type="dxa"/>
            <w:shd w:val="clear" w:color="auto" w:fill="F79646" w:themeFill="accent6"/>
            <w:vAlign w:val="center"/>
          </w:tcPr>
          <w:p w14:paraId="6CB30790" w14:textId="77777777" w:rsidR="00BB6E7F" w:rsidRPr="009B32A6" w:rsidRDefault="00BB6E7F" w:rsidP="006432FB">
            <w:pPr>
              <w:pStyle w:val="Normal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Opendata</w:t>
            </w:r>
            <w:proofErr w:type="spellEnd"/>
          </w:p>
        </w:tc>
        <w:tc>
          <w:tcPr>
            <w:tcW w:w="1274" w:type="dxa"/>
            <w:shd w:val="clear" w:color="auto" w:fill="F79646" w:themeFill="accent6"/>
            <w:vAlign w:val="center"/>
          </w:tcPr>
          <w:p w14:paraId="2B3609DD" w14:textId="437045F1" w:rsidR="00BB6E7F" w:rsidRPr="009B32A6" w:rsidRDefault="00B82BC4" w:rsidP="006432FB">
            <w:pPr>
              <w:pStyle w:val="Normal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val="es-ES_tradnl"/>
              </w:rPr>
            </w:pPr>
            <w:proofErr w:type="spellStart"/>
            <w:r>
              <w:rPr>
                <w:rFonts w:asciiTheme="majorHAnsi" w:hAnsiTheme="majorHAnsi"/>
                <w:color w:val="FFFFFF" w:themeColor="background1"/>
                <w:lang w:val="es-ES_tradnl"/>
              </w:rPr>
              <w:t>Map</w:t>
            </w:r>
            <w:r w:rsidR="00BB6E7F" w:rsidRPr="009B32A6">
              <w:rPr>
                <w:rFonts w:asciiTheme="majorHAnsi" w:hAnsiTheme="majorHAnsi"/>
                <w:color w:val="FFFFFF" w:themeColor="background1"/>
                <w:lang w:val="es-ES_tradnl"/>
              </w:rPr>
              <w:t>s</w:t>
            </w:r>
            <w:proofErr w:type="spellEnd"/>
          </w:p>
        </w:tc>
      </w:tr>
      <w:tr w:rsidR="00BB6E7F" w:rsidRPr="00814753" w14:paraId="01860E56" w14:textId="77777777" w:rsidTr="009B32A6">
        <w:trPr>
          <w:trHeight w:val="416"/>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529BF4DA"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Excel</w:t>
            </w:r>
          </w:p>
        </w:tc>
        <w:tc>
          <w:tcPr>
            <w:tcW w:w="1185" w:type="dxa"/>
            <w:shd w:val="clear" w:color="auto" w:fill="FFFFFF" w:themeFill="background1"/>
            <w:vAlign w:val="center"/>
          </w:tcPr>
          <w:p w14:paraId="440D425C"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FFFFF" w:themeFill="background1"/>
            <w:vAlign w:val="center"/>
          </w:tcPr>
          <w:p w14:paraId="4BB7A43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FFFFF" w:themeFill="background1"/>
            <w:vAlign w:val="center"/>
          </w:tcPr>
          <w:p w14:paraId="5F2438FC"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80" w:type="dxa"/>
            <w:shd w:val="clear" w:color="auto" w:fill="FFFFFF" w:themeFill="background1"/>
            <w:vAlign w:val="center"/>
          </w:tcPr>
          <w:p w14:paraId="0BAAF551"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305" w:type="dxa"/>
            <w:shd w:val="clear" w:color="auto" w:fill="FFFFFF" w:themeFill="background1"/>
            <w:vAlign w:val="center"/>
          </w:tcPr>
          <w:p w14:paraId="3891C8C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4BCFE4B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r>
      <w:tr w:rsidR="00BB6E7F" w:rsidRPr="00814753" w14:paraId="4A0994CC" w14:textId="77777777" w:rsidTr="009B32A6">
        <w:trPr>
          <w:trHeight w:val="422"/>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0EE0A228"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Openoffice</w:t>
            </w:r>
            <w:proofErr w:type="spellEnd"/>
          </w:p>
        </w:tc>
        <w:tc>
          <w:tcPr>
            <w:tcW w:w="1185" w:type="dxa"/>
            <w:shd w:val="clear" w:color="auto" w:fill="FDE9D9" w:themeFill="accent6" w:themeFillTint="33"/>
            <w:vAlign w:val="center"/>
          </w:tcPr>
          <w:p w14:paraId="5AB992C0"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DE9D9" w:themeFill="accent6" w:themeFillTint="33"/>
            <w:vAlign w:val="center"/>
          </w:tcPr>
          <w:p w14:paraId="1C3FBA4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53D96AB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80" w:type="dxa"/>
            <w:shd w:val="clear" w:color="auto" w:fill="FDE9D9" w:themeFill="accent6" w:themeFillTint="33"/>
            <w:vAlign w:val="center"/>
          </w:tcPr>
          <w:p w14:paraId="56DFC82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305" w:type="dxa"/>
            <w:shd w:val="clear" w:color="auto" w:fill="FDE9D9" w:themeFill="accent6" w:themeFillTint="33"/>
            <w:vAlign w:val="center"/>
          </w:tcPr>
          <w:p w14:paraId="620F03B8"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750E8B79"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r>
      <w:tr w:rsidR="00BB6E7F" w:rsidRPr="00814753" w14:paraId="0F607A3B" w14:textId="77777777" w:rsidTr="009B32A6">
        <w:trPr>
          <w:trHeight w:val="684"/>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6C9E290D" w14:textId="77777777" w:rsidR="00BB6E7F" w:rsidRPr="009B32A6" w:rsidRDefault="00BB6E7F" w:rsidP="009B32A6">
            <w:pPr>
              <w:pStyle w:val="Normal1"/>
              <w:jc w:val="center"/>
              <w:rPr>
                <w:rFonts w:asciiTheme="majorHAnsi" w:hAnsiTheme="majorHAnsi"/>
                <w:bCs w:val="0"/>
                <w:color w:val="FFFFFF" w:themeColor="background1"/>
                <w:lang w:val="es-ES_tradnl"/>
              </w:rPr>
            </w:pPr>
            <w:r w:rsidRPr="009B32A6">
              <w:rPr>
                <w:rFonts w:asciiTheme="majorHAnsi" w:hAnsiTheme="majorHAnsi"/>
                <w:color w:val="FFFFFF" w:themeColor="background1"/>
                <w:lang w:val="es-ES_tradnl"/>
              </w:rPr>
              <w:t xml:space="preserve">Google </w:t>
            </w:r>
            <w:proofErr w:type="spellStart"/>
            <w:r w:rsidRPr="009B32A6">
              <w:rPr>
                <w:rFonts w:asciiTheme="majorHAnsi" w:hAnsiTheme="majorHAnsi"/>
                <w:color w:val="FFFFFF" w:themeColor="background1"/>
                <w:lang w:val="es-ES_tradnl"/>
              </w:rPr>
              <w:t>Sheets</w:t>
            </w:r>
            <w:proofErr w:type="spellEnd"/>
          </w:p>
        </w:tc>
        <w:tc>
          <w:tcPr>
            <w:tcW w:w="1185" w:type="dxa"/>
            <w:shd w:val="clear" w:color="auto" w:fill="FFFFFF" w:themeFill="background1"/>
            <w:vAlign w:val="center"/>
          </w:tcPr>
          <w:p w14:paraId="0A99DAD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FFFFF" w:themeFill="background1"/>
            <w:vAlign w:val="center"/>
          </w:tcPr>
          <w:p w14:paraId="4B6D8BE0"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FFFFF" w:themeFill="background1"/>
            <w:vAlign w:val="center"/>
          </w:tcPr>
          <w:p w14:paraId="449BF06F"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80" w:type="dxa"/>
            <w:shd w:val="clear" w:color="auto" w:fill="FFFFFF" w:themeFill="background1"/>
            <w:vAlign w:val="center"/>
          </w:tcPr>
          <w:p w14:paraId="2D63A6E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FFFFF" w:themeFill="background1"/>
            <w:vAlign w:val="center"/>
          </w:tcPr>
          <w:p w14:paraId="630761F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74" w:type="dxa"/>
            <w:shd w:val="clear" w:color="auto" w:fill="FFFFFF" w:themeFill="background1"/>
            <w:vAlign w:val="center"/>
          </w:tcPr>
          <w:p w14:paraId="2D46C781"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r>
      <w:tr w:rsidR="00BB6E7F" w:rsidRPr="00814753" w14:paraId="3967BD7F" w14:textId="77777777" w:rsidTr="009B32A6">
        <w:trPr>
          <w:trHeight w:val="425"/>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033DDF29"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SAP BI</w:t>
            </w:r>
          </w:p>
        </w:tc>
        <w:tc>
          <w:tcPr>
            <w:tcW w:w="1185" w:type="dxa"/>
            <w:shd w:val="clear" w:color="auto" w:fill="FDE9D9" w:themeFill="accent6" w:themeFillTint="33"/>
            <w:vAlign w:val="center"/>
          </w:tcPr>
          <w:p w14:paraId="77A6E46F"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58966D89"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215" w:type="dxa"/>
            <w:shd w:val="clear" w:color="auto" w:fill="FDE9D9" w:themeFill="accent6" w:themeFillTint="33"/>
            <w:vAlign w:val="center"/>
          </w:tcPr>
          <w:p w14:paraId="1DF5113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DE9D9" w:themeFill="accent6" w:themeFillTint="33"/>
            <w:vAlign w:val="center"/>
          </w:tcPr>
          <w:p w14:paraId="5DA31D49"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DE9D9" w:themeFill="accent6" w:themeFillTint="33"/>
            <w:vAlign w:val="center"/>
          </w:tcPr>
          <w:p w14:paraId="55A76856"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125A9DE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752E294A" w14:textId="77777777" w:rsidTr="009B32A6">
        <w:trPr>
          <w:trHeight w:val="417"/>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5BDD752C"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SAS</w:t>
            </w:r>
          </w:p>
        </w:tc>
        <w:tc>
          <w:tcPr>
            <w:tcW w:w="1185" w:type="dxa"/>
            <w:shd w:val="clear" w:color="auto" w:fill="FFFFFF" w:themeFill="background1"/>
            <w:vAlign w:val="center"/>
          </w:tcPr>
          <w:p w14:paraId="59E4F020"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3EDCDEF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215" w:type="dxa"/>
            <w:shd w:val="clear" w:color="auto" w:fill="FFFFFF" w:themeFill="background1"/>
            <w:vAlign w:val="center"/>
          </w:tcPr>
          <w:p w14:paraId="3A63177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FFFFF" w:themeFill="background1"/>
            <w:vAlign w:val="center"/>
          </w:tcPr>
          <w:p w14:paraId="06888A6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305" w:type="dxa"/>
            <w:shd w:val="clear" w:color="auto" w:fill="FFFFFF" w:themeFill="background1"/>
            <w:vAlign w:val="center"/>
          </w:tcPr>
          <w:p w14:paraId="3F3328A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28AC4DB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3B985CA6" w14:textId="77777777" w:rsidTr="009B32A6">
        <w:trPr>
          <w:trHeight w:val="692"/>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06F2E47D"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 xml:space="preserve">MS </w:t>
            </w:r>
            <w:proofErr w:type="spellStart"/>
            <w:r w:rsidRPr="009B32A6">
              <w:rPr>
                <w:rFonts w:asciiTheme="majorHAnsi" w:hAnsiTheme="majorHAnsi"/>
                <w:color w:val="FFFFFF" w:themeColor="background1"/>
                <w:lang w:val="es-ES_tradnl"/>
              </w:rPr>
              <w:t>Power</w:t>
            </w:r>
            <w:proofErr w:type="spellEnd"/>
            <w:r w:rsidRPr="009B32A6">
              <w:rPr>
                <w:rFonts w:asciiTheme="majorHAnsi" w:hAnsiTheme="majorHAnsi"/>
                <w:color w:val="FFFFFF" w:themeColor="background1"/>
                <w:lang w:val="es-ES_tradnl"/>
              </w:rPr>
              <w:t xml:space="preserve"> BI</w:t>
            </w:r>
          </w:p>
        </w:tc>
        <w:tc>
          <w:tcPr>
            <w:tcW w:w="1185" w:type="dxa"/>
            <w:shd w:val="clear" w:color="auto" w:fill="FDE9D9" w:themeFill="accent6" w:themeFillTint="33"/>
            <w:vAlign w:val="center"/>
          </w:tcPr>
          <w:p w14:paraId="2F34326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007E6C98"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215" w:type="dxa"/>
            <w:shd w:val="clear" w:color="auto" w:fill="FDE9D9" w:themeFill="accent6" w:themeFillTint="33"/>
            <w:vAlign w:val="center"/>
          </w:tcPr>
          <w:p w14:paraId="0D18A829"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DE9D9" w:themeFill="accent6" w:themeFillTint="33"/>
            <w:vAlign w:val="center"/>
          </w:tcPr>
          <w:p w14:paraId="05F7F56E"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DE9D9" w:themeFill="accent6" w:themeFillTint="33"/>
            <w:vAlign w:val="center"/>
          </w:tcPr>
          <w:p w14:paraId="148F3559"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54FE51E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034543E1" w14:textId="77777777" w:rsidTr="009B32A6">
        <w:trPr>
          <w:trHeight w:val="419"/>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5F27331B" w14:textId="77777777" w:rsidR="00BB6E7F" w:rsidRPr="009B32A6" w:rsidRDefault="00BB6E7F" w:rsidP="009B32A6">
            <w:pPr>
              <w:pStyle w:val="Normal1"/>
              <w:jc w:val="center"/>
              <w:rPr>
                <w:rFonts w:asciiTheme="majorHAnsi" w:hAnsiTheme="majorHAnsi"/>
                <w:bCs w:val="0"/>
                <w:color w:val="FFFFFF" w:themeColor="background1"/>
                <w:lang w:val="es-ES_tradnl"/>
              </w:rPr>
            </w:pPr>
            <w:r w:rsidRPr="009B32A6">
              <w:rPr>
                <w:rFonts w:asciiTheme="majorHAnsi" w:hAnsiTheme="majorHAnsi"/>
                <w:color w:val="FFFFFF" w:themeColor="background1"/>
                <w:lang w:val="es-ES_tradnl"/>
              </w:rPr>
              <w:t xml:space="preserve">IBM </w:t>
            </w:r>
            <w:proofErr w:type="spellStart"/>
            <w:r w:rsidRPr="009B32A6">
              <w:rPr>
                <w:rFonts w:asciiTheme="majorHAnsi" w:hAnsiTheme="majorHAnsi"/>
                <w:color w:val="FFFFFF" w:themeColor="background1"/>
                <w:lang w:val="es-ES_tradnl"/>
              </w:rPr>
              <w:t>Gognos</w:t>
            </w:r>
            <w:proofErr w:type="spellEnd"/>
          </w:p>
        </w:tc>
        <w:tc>
          <w:tcPr>
            <w:tcW w:w="1185" w:type="dxa"/>
            <w:shd w:val="clear" w:color="auto" w:fill="FFFFFF" w:themeFill="background1"/>
            <w:vAlign w:val="center"/>
          </w:tcPr>
          <w:p w14:paraId="7DE074B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26EB600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215" w:type="dxa"/>
            <w:shd w:val="clear" w:color="auto" w:fill="FFFFFF" w:themeFill="background1"/>
            <w:vAlign w:val="center"/>
          </w:tcPr>
          <w:p w14:paraId="2ECF158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FFFFF" w:themeFill="background1"/>
            <w:vAlign w:val="center"/>
          </w:tcPr>
          <w:p w14:paraId="597AA07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FFFFF" w:themeFill="background1"/>
            <w:vAlign w:val="center"/>
          </w:tcPr>
          <w:p w14:paraId="506B7BD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467B4CFC"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6920B58C" w14:textId="77777777" w:rsidTr="009B32A6">
        <w:trPr>
          <w:trHeight w:val="397"/>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1349CA89"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Pentaho</w:t>
            </w:r>
            <w:proofErr w:type="spellEnd"/>
          </w:p>
        </w:tc>
        <w:tc>
          <w:tcPr>
            <w:tcW w:w="1185" w:type="dxa"/>
            <w:shd w:val="clear" w:color="auto" w:fill="FDE9D9" w:themeFill="accent6" w:themeFillTint="33"/>
            <w:vAlign w:val="center"/>
          </w:tcPr>
          <w:p w14:paraId="10EB9B4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39B1A5E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215" w:type="dxa"/>
            <w:shd w:val="clear" w:color="auto" w:fill="FDE9D9" w:themeFill="accent6" w:themeFillTint="33"/>
            <w:vAlign w:val="center"/>
          </w:tcPr>
          <w:p w14:paraId="6F373D7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DE9D9" w:themeFill="accent6" w:themeFillTint="33"/>
            <w:vAlign w:val="center"/>
          </w:tcPr>
          <w:p w14:paraId="353E5CFE"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305" w:type="dxa"/>
            <w:shd w:val="clear" w:color="auto" w:fill="FDE9D9" w:themeFill="accent6" w:themeFillTint="33"/>
            <w:vAlign w:val="center"/>
          </w:tcPr>
          <w:p w14:paraId="348256D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074B26E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020FB4CD" w14:textId="77777777" w:rsidTr="009B32A6">
        <w:trPr>
          <w:trHeight w:val="430"/>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26E1B432"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Qlik</w:t>
            </w:r>
            <w:proofErr w:type="spellEnd"/>
          </w:p>
        </w:tc>
        <w:tc>
          <w:tcPr>
            <w:tcW w:w="1185" w:type="dxa"/>
            <w:shd w:val="clear" w:color="auto" w:fill="FFFFFF" w:themeFill="background1"/>
            <w:vAlign w:val="center"/>
          </w:tcPr>
          <w:p w14:paraId="3BCAB110"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69F796E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FFFFF" w:themeFill="background1"/>
            <w:vAlign w:val="center"/>
          </w:tcPr>
          <w:p w14:paraId="5A65829F"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FFFFF" w:themeFill="background1"/>
            <w:vAlign w:val="center"/>
          </w:tcPr>
          <w:p w14:paraId="0350F205"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FFFFF" w:themeFill="background1"/>
            <w:vAlign w:val="center"/>
          </w:tcPr>
          <w:p w14:paraId="53615EA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5978959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r>
      <w:tr w:rsidR="00BB6E7F" w:rsidRPr="00814753" w14:paraId="559080A8" w14:textId="77777777" w:rsidTr="009B32A6">
        <w:trPr>
          <w:trHeight w:val="409"/>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2F97C203"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Tableau</w:t>
            </w:r>
            <w:proofErr w:type="spellEnd"/>
            <w:r w:rsidRPr="009B32A6">
              <w:rPr>
                <w:rFonts w:asciiTheme="majorHAnsi" w:hAnsiTheme="majorHAnsi"/>
                <w:color w:val="FFFFFF" w:themeColor="background1"/>
                <w:lang w:val="es-ES_tradnl"/>
              </w:rPr>
              <w:t xml:space="preserve"> </w:t>
            </w:r>
            <w:proofErr w:type="spellStart"/>
            <w:r w:rsidRPr="009B32A6">
              <w:rPr>
                <w:rFonts w:asciiTheme="majorHAnsi" w:hAnsiTheme="majorHAnsi"/>
                <w:color w:val="FFFFFF" w:themeColor="background1"/>
                <w:lang w:val="es-ES_tradnl"/>
              </w:rPr>
              <w:t>Sof</w:t>
            </w:r>
            <w:proofErr w:type="spellEnd"/>
            <w:r w:rsidRPr="009B32A6">
              <w:rPr>
                <w:rFonts w:asciiTheme="majorHAnsi" w:hAnsiTheme="majorHAnsi"/>
                <w:color w:val="FFFFFF" w:themeColor="background1"/>
                <w:lang w:val="es-ES_tradnl"/>
              </w:rPr>
              <w:t>.</w:t>
            </w:r>
          </w:p>
        </w:tc>
        <w:tc>
          <w:tcPr>
            <w:tcW w:w="1185" w:type="dxa"/>
            <w:shd w:val="clear" w:color="auto" w:fill="FDE9D9" w:themeFill="accent6" w:themeFillTint="33"/>
            <w:vAlign w:val="center"/>
          </w:tcPr>
          <w:p w14:paraId="6BFAC701"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0EB1610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DE9D9" w:themeFill="accent6" w:themeFillTint="33"/>
            <w:vAlign w:val="center"/>
          </w:tcPr>
          <w:p w14:paraId="45E3561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DE9D9" w:themeFill="accent6" w:themeFillTint="33"/>
            <w:vAlign w:val="center"/>
          </w:tcPr>
          <w:p w14:paraId="3D6A1AA0"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DE9D9" w:themeFill="accent6" w:themeFillTint="33"/>
            <w:vAlign w:val="center"/>
          </w:tcPr>
          <w:p w14:paraId="2A8C526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644210EF"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r>
      <w:tr w:rsidR="00BB6E7F" w:rsidRPr="00814753" w14:paraId="00D5795F" w14:textId="77777777" w:rsidTr="00A46CF2">
        <w:trPr>
          <w:trHeight w:val="415"/>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23A49316"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R</w:t>
            </w:r>
          </w:p>
        </w:tc>
        <w:tc>
          <w:tcPr>
            <w:tcW w:w="1185" w:type="dxa"/>
            <w:shd w:val="clear" w:color="auto" w:fill="FFFFFF" w:themeFill="background1"/>
            <w:vAlign w:val="center"/>
          </w:tcPr>
          <w:p w14:paraId="7BAB759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7BCB812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49262702"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FFFFF" w:themeFill="background1"/>
            <w:vAlign w:val="center"/>
          </w:tcPr>
          <w:p w14:paraId="57B344F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05" w:type="dxa"/>
            <w:shd w:val="clear" w:color="auto" w:fill="FFFFFF" w:themeFill="background1"/>
            <w:vAlign w:val="center"/>
          </w:tcPr>
          <w:p w14:paraId="136A0F1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66D1271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450A3412" w14:textId="77777777" w:rsidTr="00A46CF2">
        <w:trPr>
          <w:trHeight w:val="421"/>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189DE717"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Weka</w:t>
            </w:r>
            <w:proofErr w:type="spellEnd"/>
          </w:p>
        </w:tc>
        <w:tc>
          <w:tcPr>
            <w:tcW w:w="1185" w:type="dxa"/>
            <w:shd w:val="clear" w:color="auto" w:fill="FDE9D9" w:themeFill="accent6" w:themeFillTint="33"/>
            <w:vAlign w:val="center"/>
          </w:tcPr>
          <w:p w14:paraId="7CB70BF5"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1552C0F6"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22C15E7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DE9D9" w:themeFill="accent6" w:themeFillTint="33"/>
            <w:vAlign w:val="center"/>
          </w:tcPr>
          <w:p w14:paraId="6F52689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05" w:type="dxa"/>
            <w:shd w:val="clear" w:color="auto" w:fill="FDE9D9" w:themeFill="accent6" w:themeFillTint="33"/>
            <w:vAlign w:val="center"/>
          </w:tcPr>
          <w:p w14:paraId="4783C691"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256594C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46585321" w14:textId="77777777" w:rsidTr="00A46CF2">
        <w:trPr>
          <w:trHeight w:val="412"/>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337C67D6"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Matlab</w:t>
            </w:r>
          </w:p>
        </w:tc>
        <w:tc>
          <w:tcPr>
            <w:tcW w:w="1185" w:type="dxa"/>
            <w:shd w:val="clear" w:color="auto" w:fill="FFFFFF" w:themeFill="background1"/>
            <w:vAlign w:val="center"/>
          </w:tcPr>
          <w:p w14:paraId="46A859A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43843E80"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435E7E61"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FFFFF" w:themeFill="background1"/>
            <w:vAlign w:val="center"/>
          </w:tcPr>
          <w:p w14:paraId="1B232CD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05" w:type="dxa"/>
            <w:shd w:val="clear" w:color="auto" w:fill="FFFFFF" w:themeFill="background1"/>
            <w:vAlign w:val="center"/>
          </w:tcPr>
          <w:p w14:paraId="2F7B6F79"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2D70401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06DA387A" w14:textId="77777777" w:rsidTr="009B32A6">
        <w:trPr>
          <w:trHeight w:val="416"/>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4579F47A"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lastRenderedPageBreak/>
              <w:t>Mathematica</w:t>
            </w:r>
            <w:proofErr w:type="spellEnd"/>
          </w:p>
        </w:tc>
        <w:tc>
          <w:tcPr>
            <w:tcW w:w="1185" w:type="dxa"/>
            <w:shd w:val="clear" w:color="auto" w:fill="FFFFFF" w:themeFill="background1"/>
            <w:vAlign w:val="center"/>
          </w:tcPr>
          <w:p w14:paraId="72A4BDD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3513D2EC"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548F7E4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FFFFF" w:themeFill="background1"/>
            <w:vAlign w:val="center"/>
          </w:tcPr>
          <w:p w14:paraId="1FEC3BC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05" w:type="dxa"/>
            <w:shd w:val="clear" w:color="auto" w:fill="FFFFFF" w:themeFill="background1"/>
            <w:vAlign w:val="center"/>
          </w:tcPr>
          <w:p w14:paraId="44BD9D1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3940D28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0DAD5181" w14:textId="77777777" w:rsidTr="00A46CF2">
        <w:trPr>
          <w:trHeight w:val="422"/>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7CB55E35"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Maple</w:t>
            </w:r>
          </w:p>
        </w:tc>
        <w:tc>
          <w:tcPr>
            <w:tcW w:w="1185" w:type="dxa"/>
            <w:shd w:val="clear" w:color="auto" w:fill="FDE9D9" w:themeFill="accent6" w:themeFillTint="33"/>
            <w:vAlign w:val="center"/>
          </w:tcPr>
          <w:p w14:paraId="54EC18CE"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008072E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5AC5AAA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80" w:type="dxa"/>
            <w:shd w:val="clear" w:color="auto" w:fill="FDE9D9" w:themeFill="accent6" w:themeFillTint="33"/>
            <w:vAlign w:val="center"/>
          </w:tcPr>
          <w:p w14:paraId="6C30266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305" w:type="dxa"/>
            <w:shd w:val="clear" w:color="auto" w:fill="FDE9D9" w:themeFill="accent6" w:themeFillTint="33"/>
            <w:vAlign w:val="center"/>
          </w:tcPr>
          <w:p w14:paraId="0E3F0888"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2336F04C"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r>
      <w:tr w:rsidR="00BB6E7F" w:rsidRPr="00814753" w14:paraId="5715CF28" w14:textId="77777777" w:rsidTr="009B32A6">
        <w:trPr>
          <w:trHeight w:val="413"/>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4D1C76B0"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Tabulae</w:t>
            </w:r>
            <w:proofErr w:type="spellEnd"/>
          </w:p>
        </w:tc>
        <w:tc>
          <w:tcPr>
            <w:tcW w:w="1185" w:type="dxa"/>
            <w:shd w:val="clear" w:color="auto" w:fill="FFFFFF" w:themeFill="background1"/>
            <w:vAlign w:val="center"/>
          </w:tcPr>
          <w:p w14:paraId="580219F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63AA5B36"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FFFFF" w:themeFill="background1"/>
            <w:vAlign w:val="center"/>
          </w:tcPr>
          <w:p w14:paraId="197A21F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BlairMdITC TT-Medium" w:hAnsi="BlairMdITC TT-Medium" w:cs="BlairMdITC TT-Medium"/>
                <w:b/>
                <w:lang w:val="es-ES_tradnl"/>
              </w:rPr>
              <w:t>∼</w:t>
            </w:r>
          </w:p>
        </w:tc>
        <w:tc>
          <w:tcPr>
            <w:tcW w:w="1380" w:type="dxa"/>
            <w:shd w:val="clear" w:color="auto" w:fill="FFFFFF" w:themeFill="background1"/>
            <w:vAlign w:val="center"/>
          </w:tcPr>
          <w:p w14:paraId="7D75405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FFFFF" w:themeFill="background1"/>
            <w:vAlign w:val="center"/>
          </w:tcPr>
          <w:p w14:paraId="16332EDE"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FFFFF" w:themeFill="background1"/>
            <w:vAlign w:val="center"/>
          </w:tcPr>
          <w:p w14:paraId="4499B086"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r>
      <w:tr w:rsidR="00BB6E7F" w:rsidRPr="00814753" w14:paraId="1B64E997" w14:textId="77777777" w:rsidTr="009B32A6">
        <w:trPr>
          <w:trHeight w:val="419"/>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7AB9207F"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CartoDB</w:t>
            </w:r>
            <w:proofErr w:type="spellEnd"/>
          </w:p>
        </w:tc>
        <w:tc>
          <w:tcPr>
            <w:tcW w:w="1185" w:type="dxa"/>
            <w:shd w:val="clear" w:color="auto" w:fill="FDE9D9" w:themeFill="accent6" w:themeFillTint="33"/>
            <w:vAlign w:val="center"/>
          </w:tcPr>
          <w:p w14:paraId="2B20A8B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1EF542A2"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DE9D9" w:themeFill="accent6" w:themeFillTint="33"/>
            <w:vAlign w:val="center"/>
          </w:tcPr>
          <w:p w14:paraId="420A05A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80" w:type="dxa"/>
            <w:shd w:val="clear" w:color="auto" w:fill="FDE9D9" w:themeFill="accent6" w:themeFillTint="33"/>
            <w:vAlign w:val="center"/>
          </w:tcPr>
          <w:p w14:paraId="15870E51"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DE9D9" w:themeFill="accent6" w:themeFillTint="33"/>
            <w:vAlign w:val="center"/>
          </w:tcPr>
          <w:p w14:paraId="793CF391"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74" w:type="dxa"/>
            <w:shd w:val="clear" w:color="auto" w:fill="FDE9D9" w:themeFill="accent6" w:themeFillTint="33"/>
            <w:vAlign w:val="center"/>
          </w:tcPr>
          <w:p w14:paraId="32590015"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r>
      <w:tr w:rsidR="00BB6E7F" w:rsidRPr="00814753" w14:paraId="4B6E4594" w14:textId="77777777" w:rsidTr="009B32A6">
        <w:trPr>
          <w:trHeight w:val="397"/>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09621608" w14:textId="77777777" w:rsidR="00BB6E7F" w:rsidRPr="009B32A6" w:rsidRDefault="00BB6E7F" w:rsidP="009B32A6">
            <w:pPr>
              <w:pStyle w:val="Normal1"/>
              <w:jc w:val="center"/>
              <w:rPr>
                <w:rFonts w:asciiTheme="majorHAnsi" w:hAnsiTheme="majorHAnsi"/>
                <w:bCs w:val="0"/>
                <w:i/>
                <w:color w:val="FFFFFF" w:themeColor="background1"/>
                <w:lang w:val="es-ES_tradnl"/>
              </w:rPr>
            </w:pPr>
            <w:proofErr w:type="spellStart"/>
            <w:r w:rsidRPr="009B32A6">
              <w:rPr>
                <w:rFonts w:asciiTheme="majorHAnsi" w:hAnsiTheme="majorHAnsi"/>
                <w:color w:val="FFFFFF" w:themeColor="background1"/>
                <w:lang w:val="es-ES_tradnl"/>
              </w:rPr>
              <w:t>Socrata</w:t>
            </w:r>
            <w:proofErr w:type="spellEnd"/>
          </w:p>
        </w:tc>
        <w:tc>
          <w:tcPr>
            <w:tcW w:w="1185" w:type="dxa"/>
            <w:shd w:val="clear" w:color="auto" w:fill="FFFFFF" w:themeFill="background1"/>
            <w:vAlign w:val="center"/>
          </w:tcPr>
          <w:p w14:paraId="12F3F206"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FFFFF" w:themeFill="background1"/>
            <w:vAlign w:val="center"/>
          </w:tcPr>
          <w:p w14:paraId="33987DB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FFFFF" w:themeFill="background1"/>
            <w:vAlign w:val="center"/>
          </w:tcPr>
          <w:p w14:paraId="7C1C7FEB"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80" w:type="dxa"/>
            <w:shd w:val="clear" w:color="auto" w:fill="FFFFFF" w:themeFill="background1"/>
            <w:vAlign w:val="center"/>
          </w:tcPr>
          <w:p w14:paraId="6C64466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FFFFF" w:themeFill="background1"/>
            <w:vAlign w:val="center"/>
          </w:tcPr>
          <w:p w14:paraId="5DEE4E0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74" w:type="dxa"/>
            <w:shd w:val="clear" w:color="auto" w:fill="FFFFFF" w:themeFill="background1"/>
            <w:vAlign w:val="center"/>
          </w:tcPr>
          <w:p w14:paraId="1A33AC86"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r>
      <w:tr w:rsidR="00BB6E7F" w:rsidRPr="00814753" w14:paraId="40B26FBD" w14:textId="77777777" w:rsidTr="009B32A6">
        <w:trPr>
          <w:trHeight w:val="431"/>
        </w:trPr>
        <w:tc>
          <w:tcPr>
            <w:cnfStyle w:val="001000000000" w:firstRow="0" w:lastRow="0" w:firstColumn="1" w:lastColumn="0" w:oddVBand="0" w:evenVBand="0" w:oddHBand="0" w:evenHBand="0" w:firstRowFirstColumn="0" w:firstRowLastColumn="0" w:lastRowFirstColumn="0" w:lastRowLastColumn="0"/>
            <w:tcW w:w="1500" w:type="dxa"/>
            <w:shd w:val="clear" w:color="auto" w:fill="F79646" w:themeFill="accent6"/>
            <w:vAlign w:val="center"/>
          </w:tcPr>
          <w:p w14:paraId="607021BF" w14:textId="77777777" w:rsidR="00BB6E7F" w:rsidRPr="009B32A6" w:rsidRDefault="00BB6E7F" w:rsidP="009B32A6">
            <w:pPr>
              <w:pStyle w:val="Normal1"/>
              <w:jc w:val="center"/>
              <w:rPr>
                <w:rFonts w:asciiTheme="majorHAnsi" w:hAnsiTheme="majorHAnsi"/>
                <w:bCs w:val="0"/>
                <w:i/>
                <w:color w:val="FFFFFF" w:themeColor="background1"/>
                <w:lang w:val="es-ES_tradnl"/>
              </w:rPr>
            </w:pPr>
            <w:r w:rsidRPr="009B32A6">
              <w:rPr>
                <w:rFonts w:asciiTheme="majorHAnsi" w:hAnsiTheme="majorHAnsi"/>
                <w:color w:val="FFFFFF" w:themeColor="background1"/>
                <w:lang w:val="es-ES_tradnl"/>
              </w:rPr>
              <w:t>CKAN</w:t>
            </w:r>
          </w:p>
        </w:tc>
        <w:tc>
          <w:tcPr>
            <w:tcW w:w="1185" w:type="dxa"/>
            <w:shd w:val="clear" w:color="auto" w:fill="FDE9D9" w:themeFill="accent6" w:themeFillTint="33"/>
            <w:vAlign w:val="center"/>
          </w:tcPr>
          <w:p w14:paraId="48CB7434"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215" w:type="dxa"/>
            <w:shd w:val="clear" w:color="auto" w:fill="FDE9D9" w:themeFill="accent6" w:themeFillTint="33"/>
            <w:vAlign w:val="center"/>
          </w:tcPr>
          <w:p w14:paraId="4035C43C"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15" w:type="dxa"/>
            <w:shd w:val="clear" w:color="auto" w:fill="FDE9D9" w:themeFill="accent6" w:themeFillTint="33"/>
            <w:vAlign w:val="center"/>
          </w:tcPr>
          <w:p w14:paraId="69B6075D"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80" w:type="dxa"/>
            <w:shd w:val="clear" w:color="auto" w:fill="FDE9D9" w:themeFill="accent6" w:themeFillTint="33"/>
            <w:vAlign w:val="center"/>
          </w:tcPr>
          <w:p w14:paraId="07456543"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p>
        </w:tc>
        <w:tc>
          <w:tcPr>
            <w:tcW w:w="1305" w:type="dxa"/>
            <w:shd w:val="clear" w:color="auto" w:fill="FDE9D9" w:themeFill="accent6" w:themeFillTint="33"/>
            <w:vAlign w:val="center"/>
          </w:tcPr>
          <w:p w14:paraId="0C4A7317"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i/>
                <w:color w:val="666666"/>
                <w:lang w:val="es-ES_tradnl"/>
              </w:rPr>
            </w:pPr>
            <w:r w:rsidRPr="00814753">
              <w:rPr>
                <w:rFonts w:ascii="Capitals" w:hAnsi="Capitals" w:cs="Capitals"/>
                <w:b/>
                <w:lang w:val="es-ES_tradnl"/>
              </w:rPr>
              <w:t>✓</w:t>
            </w:r>
          </w:p>
        </w:tc>
        <w:tc>
          <w:tcPr>
            <w:tcW w:w="1274" w:type="dxa"/>
            <w:shd w:val="clear" w:color="auto" w:fill="FDE9D9" w:themeFill="accent6" w:themeFillTint="33"/>
            <w:vAlign w:val="center"/>
          </w:tcPr>
          <w:p w14:paraId="1F2DF23A" w14:textId="77777777" w:rsidR="00BB6E7F" w:rsidRPr="00814753" w:rsidRDefault="00BB6E7F" w:rsidP="006432FB">
            <w:pPr>
              <w:pStyle w:val="Normal1"/>
              <w:jc w:val="center"/>
              <w:cnfStyle w:val="000000000000" w:firstRow="0" w:lastRow="0" w:firstColumn="0" w:lastColumn="0" w:oddVBand="0" w:evenVBand="0" w:oddHBand="0" w:evenHBand="0" w:firstRowFirstColumn="0" w:firstRowLastColumn="0" w:lastRowFirstColumn="0" w:lastRowLastColumn="0"/>
              <w:rPr>
                <w:lang w:val="es-ES_tradnl"/>
              </w:rPr>
            </w:pPr>
            <w:r w:rsidRPr="00814753">
              <w:rPr>
                <w:rFonts w:ascii="Capitals" w:hAnsi="Capitals" w:cs="Capitals"/>
                <w:b/>
                <w:lang w:val="es-ES_tradnl"/>
              </w:rPr>
              <w:t>✓</w:t>
            </w:r>
          </w:p>
        </w:tc>
      </w:tr>
    </w:tbl>
    <w:p w14:paraId="1875893E" w14:textId="77777777" w:rsidR="00BB6E7F" w:rsidRPr="00746169" w:rsidRDefault="00BB6E7F" w:rsidP="00BB6E7F">
      <w:pPr>
        <w:pStyle w:val="Normal1"/>
        <w:rPr>
          <w:lang w:val="es-ES_tradnl"/>
        </w:rPr>
      </w:pPr>
    </w:p>
    <w:tbl>
      <w:tblPr>
        <w:tblStyle w:val="Tabladecuadrcula5oscura-nfasis11"/>
        <w:tblW w:w="2505" w:type="dxa"/>
        <w:jc w:val="right"/>
        <w:tblLook w:val="0600" w:firstRow="0" w:lastRow="0" w:firstColumn="0" w:lastColumn="0" w:noHBand="1" w:noVBand="1"/>
      </w:tblPr>
      <w:tblGrid>
        <w:gridCol w:w="1290"/>
        <w:gridCol w:w="1215"/>
      </w:tblGrid>
      <w:tr w:rsidR="00BB6E7F" w:rsidRPr="00814753" w14:paraId="5F557388" w14:textId="77777777" w:rsidTr="009B32A6">
        <w:trPr>
          <w:jc w:val="right"/>
        </w:trPr>
        <w:tc>
          <w:tcPr>
            <w:tcW w:w="1289" w:type="dxa"/>
            <w:shd w:val="clear" w:color="auto" w:fill="F79646" w:themeFill="accent6"/>
          </w:tcPr>
          <w:p w14:paraId="701ED25B" w14:textId="77777777" w:rsidR="00BB6E7F" w:rsidRPr="009B32A6" w:rsidRDefault="00BB6E7F" w:rsidP="009B32A6">
            <w:pPr>
              <w:pStyle w:val="Normal1"/>
              <w:keepNext/>
              <w:keepLines/>
              <w:spacing w:line="276" w:lineRule="auto"/>
              <w:jc w:val="center"/>
              <w:rPr>
                <w:rFonts w:ascii="Calibri" w:hAnsi="Calibri"/>
                <w:color w:val="FFFFFF" w:themeColor="background1"/>
                <w:lang w:val="es-ES_tradnl"/>
              </w:rPr>
            </w:pPr>
            <w:r w:rsidRPr="009B32A6">
              <w:rPr>
                <w:rFonts w:ascii="Segoe UI Symbol" w:hAnsi="Segoe UI Symbol" w:cs="Segoe UI Symbol"/>
                <w:b/>
                <w:color w:val="FFFFFF" w:themeColor="background1"/>
                <w:lang w:val="es-ES_tradnl"/>
              </w:rPr>
              <w:t>✓</w:t>
            </w:r>
            <w:r w:rsidRPr="009B32A6">
              <w:rPr>
                <w:rFonts w:ascii="Calibri" w:hAnsi="Calibri"/>
                <w:b/>
                <w:color w:val="FFFFFF" w:themeColor="background1"/>
                <w:lang w:val="es-ES_tradnl"/>
              </w:rPr>
              <w:t>=100%</w:t>
            </w:r>
          </w:p>
        </w:tc>
        <w:tc>
          <w:tcPr>
            <w:tcW w:w="1215" w:type="dxa"/>
            <w:shd w:val="clear" w:color="auto" w:fill="F79646" w:themeFill="accent6"/>
          </w:tcPr>
          <w:p w14:paraId="6978EE28" w14:textId="77777777" w:rsidR="00BB6E7F" w:rsidRPr="009B32A6" w:rsidRDefault="00BB6E7F" w:rsidP="009B32A6">
            <w:pPr>
              <w:pStyle w:val="Normal1"/>
              <w:keepNext/>
              <w:keepLines/>
              <w:spacing w:line="276" w:lineRule="auto"/>
              <w:jc w:val="center"/>
              <w:rPr>
                <w:rFonts w:ascii="Calibri" w:hAnsi="Calibri"/>
                <w:color w:val="FFFFFF" w:themeColor="background1"/>
                <w:lang w:val="es-ES_tradnl"/>
              </w:rPr>
            </w:pPr>
            <w:r w:rsidRPr="009B32A6">
              <w:rPr>
                <w:rFonts w:ascii="Cambria Math" w:hAnsi="Cambria Math" w:cs="Cambria Math"/>
                <w:b/>
                <w:color w:val="FFFFFF" w:themeColor="background1"/>
                <w:lang w:val="es-ES_tradnl"/>
              </w:rPr>
              <w:t>∼</w:t>
            </w:r>
            <w:r w:rsidRPr="009B32A6">
              <w:rPr>
                <w:rFonts w:ascii="Calibri" w:hAnsi="Calibri"/>
                <w:b/>
                <w:color w:val="FFFFFF" w:themeColor="background1"/>
                <w:lang w:val="es-ES_tradnl"/>
              </w:rPr>
              <w:t>=50%</w:t>
            </w:r>
          </w:p>
        </w:tc>
      </w:tr>
    </w:tbl>
    <w:p w14:paraId="6C3E2409" w14:textId="77777777" w:rsidR="00BB6E7F" w:rsidRPr="00814753" w:rsidRDefault="00BB6E7F" w:rsidP="00BB6E7F">
      <w:pPr>
        <w:pStyle w:val="Normal1"/>
        <w:rPr>
          <w:lang w:val="es-ES_tradnl"/>
        </w:rPr>
      </w:pPr>
    </w:p>
    <w:p w14:paraId="26F9623C" w14:textId="12D07725" w:rsidR="00BB6E7F" w:rsidRPr="00814753" w:rsidRDefault="00BB6E7F" w:rsidP="009B32A6">
      <w:pPr>
        <w:pStyle w:val="Titulo2"/>
      </w:pPr>
      <w:bookmarkStart w:id="42" w:name="_Toc325451505"/>
      <w:r w:rsidRPr="00814753">
        <w:t xml:space="preserve">3.1. </w:t>
      </w:r>
      <w:bookmarkEnd w:id="42"/>
      <w:r w:rsidR="007E6736">
        <w:t>Gener</w:t>
      </w:r>
      <w:r w:rsidR="00B82BC4">
        <w:t xml:space="preserve">al </w:t>
      </w:r>
      <w:proofErr w:type="spellStart"/>
      <w:r w:rsidR="00B82BC4">
        <w:t>description</w:t>
      </w:r>
      <w:proofErr w:type="spellEnd"/>
    </w:p>
    <w:p w14:paraId="5F81205C" w14:textId="421C6149" w:rsidR="00ED4D97" w:rsidRPr="00AB0625" w:rsidRDefault="00ED4D97" w:rsidP="009B32A6">
      <w:pPr>
        <w:pStyle w:val="Cuerpodeltexto"/>
        <w:rPr>
          <w:lang w:val="en-GB"/>
        </w:rPr>
      </w:pPr>
      <w:r w:rsidRPr="00AB0625">
        <w:rPr>
          <w:lang w:val="en-GB"/>
        </w:rPr>
        <w:t xml:space="preserve">As the beginning of the description or state of the art of data visualization </w:t>
      </w:r>
      <w:r w:rsidR="0024688B" w:rsidRPr="00AB0625">
        <w:rPr>
          <w:lang w:val="en-GB"/>
        </w:rPr>
        <w:t>tool</w:t>
      </w:r>
      <w:r w:rsidRPr="00AB0625">
        <w:rPr>
          <w:lang w:val="en-GB"/>
        </w:rPr>
        <w:t>s, first</w:t>
      </w:r>
      <w:r w:rsidR="00F35E93">
        <w:rPr>
          <w:lang w:val="en-GB"/>
        </w:rPr>
        <w:t xml:space="preserve"> of all</w:t>
      </w:r>
      <w:r w:rsidRPr="00AB0625">
        <w:rPr>
          <w:lang w:val="en-GB"/>
        </w:rPr>
        <w:t xml:space="preserve"> the historically most popular visualization tool must be presented: the spreadsheet -</w:t>
      </w:r>
      <w:r w:rsidRPr="00AB0625">
        <w:rPr>
          <w:rStyle w:val="ResaltadoCar"/>
          <w:lang w:val="en-GB"/>
        </w:rPr>
        <w:t xml:space="preserve">MS Excel, OpenOffice </w:t>
      </w:r>
      <w:proofErr w:type="spellStart"/>
      <w:r w:rsidRPr="00AB0625">
        <w:rPr>
          <w:rStyle w:val="ResaltadoCar"/>
          <w:lang w:val="en-GB"/>
        </w:rPr>
        <w:t>Calc</w:t>
      </w:r>
      <w:proofErr w:type="spellEnd"/>
      <w:r w:rsidRPr="00AB0625">
        <w:rPr>
          <w:rStyle w:val="ResaltadoCar"/>
          <w:lang w:val="en-GB"/>
        </w:rPr>
        <w:t xml:space="preserve"> or Google sheets</w:t>
      </w:r>
      <w:r w:rsidRPr="00AB0625">
        <w:rPr>
          <w:lang w:val="en-GB"/>
        </w:rPr>
        <w:t>- among others</w:t>
      </w:r>
      <w:r w:rsidR="00F35E93">
        <w:rPr>
          <w:lang w:val="en-GB"/>
        </w:rPr>
        <w:t>,</w:t>
      </w:r>
      <w:r w:rsidRPr="00AB0625">
        <w:rPr>
          <w:lang w:val="en-GB"/>
        </w:rPr>
        <w:t xml:space="preserve"> used daily by millions of people for all kinds of visual representation based on data. Its ease of use and the fact that it often </w:t>
      </w:r>
      <w:r w:rsidR="00F35E93">
        <w:rPr>
          <w:lang w:val="en-GB"/>
        </w:rPr>
        <w:t>forms</w:t>
      </w:r>
      <w:r w:rsidR="00F35E93" w:rsidRPr="00AB0625">
        <w:rPr>
          <w:lang w:val="en-GB"/>
        </w:rPr>
        <w:t xml:space="preserve"> </w:t>
      </w:r>
      <w:r w:rsidRPr="00AB0625">
        <w:rPr>
          <w:lang w:val="en-GB"/>
        </w:rPr>
        <w:t>part of office suit</w:t>
      </w:r>
      <w:r w:rsidR="00F35E93">
        <w:rPr>
          <w:lang w:val="en-GB"/>
        </w:rPr>
        <w:t>e</w:t>
      </w:r>
      <w:r w:rsidRPr="00AB0625">
        <w:rPr>
          <w:lang w:val="en-GB"/>
        </w:rPr>
        <w:t xml:space="preserve">s makes </w:t>
      </w:r>
      <w:r w:rsidR="00F35E93">
        <w:rPr>
          <w:lang w:val="en-GB"/>
        </w:rPr>
        <w:t>it</w:t>
      </w:r>
      <w:r w:rsidR="00F35E93" w:rsidRPr="00AB0625">
        <w:rPr>
          <w:lang w:val="en-GB"/>
        </w:rPr>
        <w:t xml:space="preserve"> </w:t>
      </w:r>
      <w:r w:rsidRPr="00AB0625">
        <w:rPr>
          <w:lang w:val="en-GB"/>
        </w:rPr>
        <w:t>the ideal choice for easy</w:t>
      </w:r>
      <w:r w:rsidR="00F35E93">
        <w:rPr>
          <w:lang w:val="en-GB"/>
        </w:rPr>
        <w:t>,</w:t>
      </w:r>
      <w:r w:rsidRPr="00AB0625">
        <w:rPr>
          <w:lang w:val="en-GB"/>
        </w:rPr>
        <w:t xml:space="preserve"> quick use. In ad</w:t>
      </w:r>
      <w:r w:rsidR="0024688B" w:rsidRPr="00AB0625">
        <w:rPr>
          <w:lang w:val="en-GB"/>
        </w:rPr>
        <w:t>dition, there are web versions with</w:t>
      </w:r>
      <w:r w:rsidRPr="00AB0625">
        <w:rPr>
          <w:lang w:val="en-GB"/>
        </w:rPr>
        <w:t xml:space="preserve"> cloud </w:t>
      </w:r>
      <w:r w:rsidR="0024688B" w:rsidRPr="00AB0625">
        <w:rPr>
          <w:lang w:val="en-GB"/>
        </w:rPr>
        <w:t xml:space="preserve">support which </w:t>
      </w:r>
      <w:r w:rsidRPr="00AB0625">
        <w:rPr>
          <w:lang w:val="en-GB"/>
        </w:rPr>
        <w:t xml:space="preserve">equate </w:t>
      </w:r>
      <w:r w:rsidR="004F5693" w:rsidRPr="00AB0625">
        <w:rPr>
          <w:lang w:val="en-GB"/>
        </w:rPr>
        <w:t xml:space="preserve">them </w:t>
      </w:r>
      <w:r w:rsidRPr="00AB0625">
        <w:rPr>
          <w:lang w:val="en-GB"/>
        </w:rPr>
        <w:t xml:space="preserve">with more modern tools, so they are </w:t>
      </w:r>
      <w:r w:rsidR="00F35E93">
        <w:rPr>
          <w:lang w:val="en-GB"/>
        </w:rPr>
        <w:t xml:space="preserve">resistant to </w:t>
      </w:r>
      <w:r w:rsidRPr="00AB0625">
        <w:rPr>
          <w:lang w:val="en-GB"/>
        </w:rPr>
        <w:t>leav</w:t>
      </w:r>
      <w:r w:rsidR="00F35E93">
        <w:rPr>
          <w:lang w:val="en-GB"/>
        </w:rPr>
        <w:t>ing</w:t>
      </w:r>
      <w:r w:rsidRPr="00AB0625">
        <w:rPr>
          <w:lang w:val="en-GB"/>
        </w:rPr>
        <w:t xml:space="preserve"> their place of preference.</w:t>
      </w:r>
    </w:p>
    <w:p w14:paraId="0F68DC4A" w14:textId="345B54B5" w:rsidR="00ED4D97" w:rsidRPr="00AB0625" w:rsidRDefault="00ED4D97" w:rsidP="009B32A6">
      <w:pPr>
        <w:pStyle w:val="Cuerpodeltexto"/>
        <w:rPr>
          <w:lang w:val="en-GB"/>
        </w:rPr>
      </w:pPr>
      <w:r w:rsidRPr="00AB0625">
        <w:rPr>
          <w:lang w:val="en-GB"/>
        </w:rPr>
        <w:t>When spreadsheets "</w:t>
      </w:r>
      <w:r w:rsidR="0071063F">
        <w:rPr>
          <w:lang w:val="en-GB"/>
        </w:rPr>
        <w:t xml:space="preserve">fall </w:t>
      </w:r>
      <w:r w:rsidRPr="00AB0625">
        <w:rPr>
          <w:lang w:val="en-GB"/>
        </w:rPr>
        <w:t>short" (large volume of data, advanced operations, or aesthetic design options, etc.) more advanced tools and platforms</w:t>
      </w:r>
      <w:r w:rsidR="004F5693" w:rsidRPr="00AB0625">
        <w:rPr>
          <w:lang w:val="en-GB"/>
        </w:rPr>
        <w:t xml:space="preserve"> appear</w:t>
      </w:r>
      <w:r w:rsidRPr="00AB0625">
        <w:rPr>
          <w:lang w:val="en-GB"/>
        </w:rPr>
        <w:t xml:space="preserve">. In general, in this second group </w:t>
      </w:r>
      <w:r w:rsidR="004F5693" w:rsidRPr="00AB0625">
        <w:rPr>
          <w:lang w:val="en-GB"/>
        </w:rPr>
        <w:t>to</w:t>
      </w:r>
      <w:r w:rsidR="0071063F">
        <w:rPr>
          <w:lang w:val="en-GB"/>
        </w:rPr>
        <w:t>o</w:t>
      </w:r>
      <w:r w:rsidR="004F5693" w:rsidRPr="00AB0625">
        <w:rPr>
          <w:lang w:val="en-GB"/>
        </w:rPr>
        <w:t xml:space="preserve">ls </w:t>
      </w:r>
      <w:r w:rsidRPr="00AB0625">
        <w:rPr>
          <w:lang w:val="en-GB"/>
        </w:rPr>
        <w:t xml:space="preserve">associated with business intelligence </w:t>
      </w:r>
      <w:r w:rsidR="004F5693" w:rsidRPr="00AB0625">
        <w:rPr>
          <w:lang w:val="en-GB"/>
        </w:rPr>
        <w:t>are included</w:t>
      </w:r>
      <w:r w:rsidRPr="00AB0625">
        <w:rPr>
          <w:lang w:val="en-GB"/>
        </w:rPr>
        <w:t>, designed to be the "professional" version</w:t>
      </w:r>
      <w:r w:rsidR="004F5693" w:rsidRPr="00AB0625">
        <w:rPr>
          <w:lang w:val="en-GB"/>
        </w:rPr>
        <w:t xml:space="preserve"> of the spreadsheet</w:t>
      </w:r>
      <w:r w:rsidRPr="00AB0625">
        <w:rPr>
          <w:lang w:val="en-GB"/>
        </w:rPr>
        <w:t>.</w:t>
      </w:r>
    </w:p>
    <w:p w14:paraId="1C49A0EE" w14:textId="2ECD8277" w:rsidR="00ED4D97" w:rsidRPr="00AB0625" w:rsidRDefault="00ED4D97" w:rsidP="009B32A6">
      <w:pPr>
        <w:pStyle w:val="Cuerpodeltexto"/>
        <w:rPr>
          <w:lang w:val="en-GB"/>
        </w:rPr>
      </w:pPr>
      <w:r w:rsidRPr="00AB0625">
        <w:rPr>
          <w:lang w:val="en-GB"/>
        </w:rPr>
        <w:t xml:space="preserve">These allow complete data management </w:t>
      </w:r>
      <w:r w:rsidR="004F5693" w:rsidRPr="00AB0625">
        <w:rPr>
          <w:lang w:val="en-GB"/>
        </w:rPr>
        <w:t>not</w:t>
      </w:r>
      <w:r w:rsidRPr="00AB0625">
        <w:rPr>
          <w:lang w:val="en-GB"/>
        </w:rPr>
        <w:t xml:space="preserve"> as individual files but as information systems (possibly) </w:t>
      </w:r>
      <w:r w:rsidR="00916E9B" w:rsidRPr="00AB0625">
        <w:rPr>
          <w:lang w:val="en-GB"/>
        </w:rPr>
        <w:t xml:space="preserve">with </w:t>
      </w:r>
      <w:r w:rsidRPr="00AB0625">
        <w:rPr>
          <w:lang w:val="en-GB"/>
        </w:rPr>
        <w:t xml:space="preserve">some complexity, and </w:t>
      </w:r>
      <w:r w:rsidR="00916E9B" w:rsidRPr="00AB0625">
        <w:rPr>
          <w:lang w:val="en-GB"/>
        </w:rPr>
        <w:t xml:space="preserve">the </w:t>
      </w:r>
      <w:r w:rsidRPr="00AB0625">
        <w:rPr>
          <w:lang w:val="en-GB"/>
        </w:rPr>
        <w:t>advanced exploitation</w:t>
      </w:r>
      <w:r w:rsidR="00916E9B" w:rsidRPr="00AB0625">
        <w:rPr>
          <w:lang w:val="en-GB"/>
        </w:rPr>
        <w:t xml:space="preserve"> of data at</w:t>
      </w:r>
      <w:r w:rsidRPr="00AB0625">
        <w:rPr>
          <w:lang w:val="en-GB"/>
        </w:rPr>
        <w:t xml:space="preserve"> analytical level, which ends with the </w:t>
      </w:r>
      <w:r w:rsidR="00916E9B" w:rsidRPr="00AB0625">
        <w:rPr>
          <w:lang w:val="en-GB"/>
        </w:rPr>
        <w:t>visualization</w:t>
      </w:r>
      <w:r w:rsidRPr="00AB0625">
        <w:rPr>
          <w:lang w:val="en-GB"/>
        </w:rPr>
        <w:t xml:space="preserve"> options. SAP, SAS, Microsoft</w:t>
      </w:r>
      <w:r w:rsidR="00916E9B" w:rsidRPr="00AB0625">
        <w:rPr>
          <w:lang w:val="en-GB"/>
        </w:rPr>
        <w:t xml:space="preserve">, IBM, Pentaho, Tableau </w:t>
      </w:r>
      <w:proofErr w:type="spellStart"/>
      <w:r w:rsidR="00916E9B" w:rsidRPr="00AB0625">
        <w:rPr>
          <w:lang w:val="en-GB"/>
        </w:rPr>
        <w:t>Qlik</w:t>
      </w:r>
      <w:proofErr w:type="spellEnd"/>
      <w:r w:rsidR="00916E9B" w:rsidRPr="00AB0625">
        <w:rPr>
          <w:lang w:val="en-GB"/>
        </w:rPr>
        <w:t xml:space="preserve"> </w:t>
      </w:r>
      <w:r w:rsidRPr="00AB0625">
        <w:rPr>
          <w:lang w:val="en-GB"/>
        </w:rPr>
        <w:t>among others, are present in thousands of organizations that make extensive use of them.</w:t>
      </w:r>
    </w:p>
    <w:p w14:paraId="3900B3C6" w14:textId="223D2FD2" w:rsidR="00ED4D97" w:rsidRPr="00AB0625" w:rsidRDefault="00ED4D97" w:rsidP="009B32A6">
      <w:pPr>
        <w:pStyle w:val="Cuerpodeltexto"/>
        <w:rPr>
          <w:lang w:val="en-GB"/>
        </w:rPr>
      </w:pPr>
      <w:r w:rsidRPr="00AB0625">
        <w:rPr>
          <w:lang w:val="en-GB"/>
        </w:rPr>
        <w:t>Another option, with a large number of enthusiastic followers</w:t>
      </w:r>
      <w:r w:rsidR="0071063F">
        <w:rPr>
          <w:lang w:val="en-GB"/>
        </w:rPr>
        <w:t>,</w:t>
      </w:r>
      <w:r w:rsidRPr="00AB0625">
        <w:rPr>
          <w:lang w:val="en-GB"/>
        </w:rPr>
        <w:t xml:space="preserve"> is the use</w:t>
      </w:r>
      <w:r w:rsidR="00073D04" w:rsidRPr="00AB0625">
        <w:rPr>
          <w:lang w:val="en-GB"/>
        </w:rPr>
        <w:t xml:space="preserve"> of programming languages focused </w:t>
      </w:r>
      <w:r w:rsidRPr="00AB0625">
        <w:rPr>
          <w:lang w:val="en-GB"/>
        </w:rPr>
        <w:t xml:space="preserve">on data representation. R, Weka, </w:t>
      </w:r>
      <w:proofErr w:type="spellStart"/>
      <w:r w:rsidRPr="00AB0625">
        <w:rPr>
          <w:lang w:val="en-GB"/>
        </w:rPr>
        <w:t>Matlab</w:t>
      </w:r>
      <w:proofErr w:type="spellEnd"/>
      <w:r w:rsidRPr="00AB0625">
        <w:rPr>
          <w:lang w:val="en-GB"/>
        </w:rPr>
        <w:t xml:space="preserve">, Mathematica or Maple among others, represent the "technical" version of spreadsheets and BI tools, in the sense that they </w:t>
      </w:r>
      <w:r w:rsidRPr="00AB0625">
        <w:rPr>
          <w:rStyle w:val="ResaltadoCar"/>
          <w:lang w:val="en-GB"/>
        </w:rPr>
        <w:t>require some essential technical knowledge</w:t>
      </w:r>
      <w:r w:rsidRPr="00AB0625">
        <w:rPr>
          <w:lang w:val="en-GB"/>
        </w:rPr>
        <w:t>, while the latter are accessible to users without special knowledge. By contrast, the possibilities for creating visualizations are virtually endless.</w:t>
      </w:r>
    </w:p>
    <w:p w14:paraId="3B036BBF" w14:textId="74D86A07" w:rsidR="006029F5" w:rsidRPr="00FD584F" w:rsidRDefault="006029F5" w:rsidP="00FD584F">
      <w:pPr>
        <w:rPr>
          <w:rFonts w:hint="eastAsia"/>
          <w:lang w:val="en-GB"/>
        </w:rPr>
      </w:pPr>
      <w:r w:rsidRPr="00FD584F">
        <w:rPr>
          <w:rFonts w:ascii="Calibri Light" w:hAnsi="Calibri Light"/>
          <w:sz w:val="22"/>
          <w:szCs w:val="22"/>
          <w:lang w:val="en-GB"/>
        </w:rPr>
        <w:lastRenderedPageBreak/>
        <w:t xml:space="preserve">Thus </w:t>
      </w:r>
      <w:r w:rsidR="00073D04" w:rsidRPr="00FD584F">
        <w:rPr>
          <w:rFonts w:ascii="Calibri Light" w:hAnsi="Calibri Light"/>
          <w:sz w:val="22"/>
          <w:szCs w:val="22"/>
          <w:lang w:val="en-GB"/>
        </w:rPr>
        <w:t>far</w:t>
      </w:r>
      <w:r w:rsidR="00ED4D97" w:rsidRPr="00FD584F">
        <w:rPr>
          <w:rFonts w:ascii="Calibri Light" w:hAnsi="Calibri Light"/>
          <w:sz w:val="22"/>
          <w:szCs w:val="22"/>
          <w:lang w:val="en-GB"/>
        </w:rPr>
        <w:t xml:space="preserve"> the review of the "tr</w:t>
      </w:r>
      <w:r w:rsidR="00073D04" w:rsidRPr="00FD584F">
        <w:rPr>
          <w:rFonts w:ascii="Calibri Light" w:hAnsi="Calibri Light"/>
          <w:sz w:val="22"/>
          <w:szCs w:val="22"/>
          <w:lang w:val="en-GB"/>
        </w:rPr>
        <w:t xml:space="preserve">aditional" tools, because with the </w:t>
      </w:r>
      <w:r>
        <w:rPr>
          <w:rFonts w:ascii="Calibri Light" w:hAnsi="Calibri Light"/>
          <w:sz w:val="22"/>
          <w:szCs w:val="22"/>
          <w:lang w:val="en-GB"/>
        </w:rPr>
        <w:t>i</w:t>
      </w:r>
      <w:r w:rsidR="00ED4D97" w:rsidRPr="00FD584F">
        <w:rPr>
          <w:rFonts w:ascii="Calibri Light" w:hAnsi="Calibri Light"/>
          <w:sz w:val="22"/>
          <w:szCs w:val="22"/>
          <w:lang w:val="en-GB"/>
        </w:rPr>
        <w:t xml:space="preserve">mproved web technology in recent years, </w:t>
      </w:r>
      <w:r w:rsidR="00ED4D97" w:rsidRPr="00FD584F">
        <w:rPr>
          <w:rStyle w:val="ResaltadoCar"/>
          <w:rFonts w:ascii="Calibri Light" w:hAnsi="Calibri Light"/>
          <w:b w:val="0"/>
          <w:lang w:val="en-GB"/>
        </w:rPr>
        <w:t xml:space="preserve">data </w:t>
      </w:r>
      <w:r w:rsidR="00073D04" w:rsidRPr="00FD584F">
        <w:rPr>
          <w:rStyle w:val="ResaltadoCar"/>
          <w:rFonts w:ascii="Calibri Light" w:hAnsi="Calibri Light"/>
          <w:b w:val="0"/>
          <w:lang w:val="en-GB"/>
        </w:rPr>
        <w:t>visualization</w:t>
      </w:r>
      <w:r w:rsidR="00ED4D97" w:rsidRPr="00FD584F">
        <w:rPr>
          <w:rStyle w:val="ResaltadoCar"/>
          <w:rFonts w:ascii="Calibri Light" w:hAnsi="Calibri Light"/>
          <w:b w:val="0"/>
          <w:lang w:val="en-GB"/>
        </w:rPr>
        <w:t xml:space="preserve"> </w:t>
      </w:r>
      <w:r>
        <w:rPr>
          <w:rStyle w:val="ResaltadoCar"/>
          <w:rFonts w:ascii="Calibri Light" w:hAnsi="Calibri Light"/>
          <w:b w:val="0"/>
          <w:lang w:val="en-GB"/>
        </w:rPr>
        <w:t xml:space="preserve">is </w:t>
      </w:r>
      <w:r w:rsidR="00ED4D97" w:rsidRPr="00FD584F">
        <w:rPr>
          <w:rStyle w:val="ResaltadoCar"/>
          <w:rFonts w:ascii="Calibri Light" w:hAnsi="Calibri Light"/>
          <w:b w:val="0"/>
          <w:lang w:val="en-GB"/>
        </w:rPr>
        <w:t>mov</w:t>
      </w:r>
      <w:r>
        <w:rPr>
          <w:rStyle w:val="ResaltadoCar"/>
          <w:rFonts w:ascii="Calibri Light" w:hAnsi="Calibri Light"/>
          <w:b w:val="0"/>
          <w:lang w:val="en-GB"/>
        </w:rPr>
        <w:t>ing</w:t>
      </w:r>
      <w:r w:rsidR="00ED4D97" w:rsidRPr="00FD584F">
        <w:rPr>
          <w:rStyle w:val="ResaltadoCar"/>
          <w:rFonts w:ascii="Calibri Light" w:hAnsi="Calibri Light"/>
          <w:b w:val="0"/>
          <w:lang w:val="en-GB"/>
        </w:rPr>
        <w:t xml:space="preserve"> to the web</w:t>
      </w:r>
      <w:r w:rsidR="00ED4D97" w:rsidRPr="00FD584F">
        <w:rPr>
          <w:rFonts w:ascii="Calibri Light" w:hAnsi="Calibri Light"/>
          <w:sz w:val="22"/>
          <w:szCs w:val="22"/>
          <w:lang w:val="en-GB"/>
        </w:rPr>
        <w:t>. Indeed the three groups above have web presence</w:t>
      </w:r>
      <w:r w:rsidR="001C6AC1" w:rsidRPr="00FD584F">
        <w:rPr>
          <w:rFonts w:ascii="Calibri Light" w:hAnsi="Calibri Light"/>
          <w:sz w:val="22"/>
          <w:szCs w:val="22"/>
          <w:lang w:val="en-GB"/>
        </w:rPr>
        <w:t>, something that</w:t>
      </w:r>
      <w:r w:rsidR="00ED4D97" w:rsidRPr="00FD584F">
        <w:rPr>
          <w:rFonts w:ascii="Calibri Light" w:hAnsi="Calibri Light"/>
          <w:sz w:val="22"/>
          <w:szCs w:val="22"/>
          <w:lang w:val="en-GB"/>
        </w:rPr>
        <w:t xml:space="preserve"> today is a prerequisite. However there is a truly differentiated group consisting of native web applications. These tools understand data visualization as a natural part of a web page (either as an embedded </w:t>
      </w:r>
      <w:r w:rsidR="0025788F" w:rsidRPr="00A91AD6">
        <w:rPr>
          <w:rFonts w:ascii="Calibri Light" w:hAnsi="Calibri Light"/>
          <w:sz w:val="22"/>
          <w:szCs w:val="22"/>
          <w:lang w:val="en-GB"/>
        </w:rPr>
        <w:t>content</w:t>
      </w:r>
      <w:r w:rsidR="0025788F" w:rsidRPr="00FD584F">
        <w:rPr>
          <w:rFonts w:ascii="Calibri Light" w:hAnsi="Calibri Light"/>
          <w:sz w:val="22"/>
          <w:szCs w:val="22"/>
          <w:lang w:val="en-GB"/>
        </w:rPr>
        <w:t xml:space="preserve"> </w:t>
      </w:r>
      <w:r w:rsidR="00ED4D97" w:rsidRPr="00FD584F">
        <w:rPr>
          <w:rFonts w:ascii="Calibri Light" w:hAnsi="Calibri Light"/>
          <w:sz w:val="22"/>
          <w:szCs w:val="22"/>
          <w:lang w:val="en-GB"/>
        </w:rPr>
        <w:t>or directly as a</w:t>
      </w:r>
      <w:r w:rsidR="0025788F">
        <w:rPr>
          <w:rFonts w:ascii="Calibri Light" w:hAnsi="Calibri Light"/>
          <w:sz w:val="22"/>
          <w:szCs w:val="22"/>
          <w:lang w:val="en-GB"/>
        </w:rPr>
        <w:t>n</w:t>
      </w:r>
      <w:r w:rsidR="00ED4D97" w:rsidRPr="00FD584F">
        <w:rPr>
          <w:rFonts w:ascii="Calibri Light" w:hAnsi="Calibri Light"/>
          <w:sz w:val="22"/>
          <w:szCs w:val="22"/>
          <w:lang w:val="en-GB"/>
        </w:rPr>
        <w:t xml:space="preserve"> </w:t>
      </w:r>
      <w:r w:rsidR="0025788F" w:rsidRPr="001C05C0">
        <w:rPr>
          <w:rFonts w:ascii="Calibri Light" w:hAnsi="Calibri Light"/>
          <w:sz w:val="22"/>
          <w:szCs w:val="22"/>
          <w:lang w:val="en-GB"/>
        </w:rPr>
        <w:t>actual</w:t>
      </w:r>
      <w:r w:rsidR="0025788F" w:rsidRPr="00FD584F">
        <w:rPr>
          <w:rFonts w:ascii="Calibri Light" w:hAnsi="Calibri Light"/>
          <w:sz w:val="22"/>
          <w:szCs w:val="22"/>
          <w:lang w:val="en-GB"/>
        </w:rPr>
        <w:t xml:space="preserve"> </w:t>
      </w:r>
      <w:r w:rsidR="00ED4D97" w:rsidRPr="00FD584F">
        <w:rPr>
          <w:rFonts w:ascii="Calibri Light" w:hAnsi="Calibri Light"/>
          <w:sz w:val="22"/>
          <w:szCs w:val="22"/>
          <w:lang w:val="en-GB"/>
        </w:rPr>
        <w:t>page ), adapt to the current needs of dynamic and responsive</w:t>
      </w:r>
      <w:r w:rsidR="0025788F" w:rsidRPr="0025788F">
        <w:rPr>
          <w:rFonts w:ascii="Calibri Light" w:hAnsi="Calibri Light"/>
          <w:sz w:val="22"/>
          <w:szCs w:val="22"/>
          <w:lang w:val="en-GB"/>
        </w:rPr>
        <w:t xml:space="preserve"> </w:t>
      </w:r>
      <w:r w:rsidR="0025788F" w:rsidRPr="003E28A2">
        <w:rPr>
          <w:rFonts w:ascii="Calibri Light" w:hAnsi="Calibri Light"/>
          <w:sz w:val="22"/>
          <w:szCs w:val="22"/>
          <w:lang w:val="en-GB"/>
        </w:rPr>
        <w:t>content</w:t>
      </w:r>
      <w:r w:rsidR="00ED4D97" w:rsidRPr="00FD584F">
        <w:rPr>
          <w:rFonts w:ascii="Calibri Light" w:hAnsi="Calibri Light"/>
          <w:sz w:val="22"/>
          <w:szCs w:val="22"/>
          <w:lang w:val="en-GB"/>
        </w:rPr>
        <w:t xml:space="preserve">, and </w:t>
      </w:r>
      <w:r w:rsidR="0025788F">
        <w:rPr>
          <w:rFonts w:ascii="Calibri Light" w:hAnsi="Calibri Light"/>
          <w:sz w:val="22"/>
          <w:szCs w:val="22"/>
          <w:lang w:val="en-GB"/>
        </w:rPr>
        <w:t>also</w:t>
      </w:r>
      <w:r w:rsidR="0025788F" w:rsidRPr="00FD584F">
        <w:rPr>
          <w:rFonts w:ascii="Calibri Light" w:hAnsi="Calibri Light"/>
          <w:sz w:val="22"/>
          <w:szCs w:val="22"/>
          <w:lang w:val="en-GB"/>
        </w:rPr>
        <w:t xml:space="preserve"> </w:t>
      </w:r>
      <w:r w:rsidR="00ED4D97" w:rsidRPr="00FD584F">
        <w:rPr>
          <w:rFonts w:ascii="Calibri Light" w:hAnsi="Calibri Light"/>
          <w:sz w:val="22"/>
          <w:szCs w:val="22"/>
          <w:lang w:val="en-GB"/>
        </w:rPr>
        <w:t xml:space="preserve">simplify the process of creating display both at </w:t>
      </w:r>
      <w:r w:rsidR="0025788F">
        <w:rPr>
          <w:rFonts w:ascii="Calibri Light" w:hAnsi="Calibri Light"/>
          <w:sz w:val="22"/>
          <w:szCs w:val="22"/>
          <w:lang w:val="en-GB"/>
        </w:rPr>
        <w:t xml:space="preserve">a </w:t>
      </w:r>
      <w:r w:rsidR="00ED4D97" w:rsidRPr="00FD584F">
        <w:rPr>
          <w:rFonts w:ascii="Calibri Light" w:hAnsi="Calibri Light"/>
          <w:sz w:val="22"/>
          <w:szCs w:val="22"/>
          <w:lang w:val="en-GB"/>
        </w:rPr>
        <w:t>purely data management</w:t>
      </w:r>
      <w:r w:rsidR="0025788F">
        <w:rPr>
          <w:rFonts w:ascii="Calibri Light" w:hAnsi="Calibri Light"/>
          <w:sz w:val="22"/>
          <w:szCs w:val="22"/>
          <w:lang w:val="en-GB"/>
        </w:rPr>
        <w:t xml:space="preserve"> level</w:t>
      </w:r>
      <w:r w:rsidR="00ED4D97" w:rsidRPr="00FD584F">
        <w:rPr>
          <w:rFonts w:ascii="Calibri Light" w:hAnsi="Calibri Light"/>
          <w:sz w:val="22"/>
          <w:szCs w:val="22"/>
          <w:lang w:val="en-GB"/>
        </w:rPr>
        <w:t xml:space="preserve"> </w:t>
      </w:r>
      <w:r w:rsidR="0025788F">
        <w:rPr>
          <w:rFonts w:ascii="Calibri Light" w:hAnsi="Calibri Light"/>
          <w:sz w:val="22"/>
          <w:szCs w:val="22"/>
          <w:lang w:val="en-GB"/>
        </w:rPr>
        <w:t xml:space="preserve">and </w:t>
      </w:r>
      <w:r w:rsidR="00ED4D97" w:rsidRPr="00FD584F">
        <w:rPr>
          <w:rFonts w:ascii="Calibri Light" w:hAnsi="Calibri Light"/>
          <w:sz w:val="22"/>
          <w:szCs w:val="22"/>
          <w:lang w:val="en-GB"/>
        </w:rPr>
        <w:t xml:space="preserve">as </w:t>
      </w:r>
      <w:r w:rsidR="0025788F">
        <w:rPr>
          <w:rFonts w:ascii="Calibri Light" w:hAnsi="Calibri Light"/>
          <w:sz w:val="22"/>
          <w:szCs w:val="22"/>
          <w:lang w:val="en-GB"/>
        </w:rPr>
        <w:t xml:space="preserve">the </w:t>
      </w:r>
      <w:r w:rsidR="00ED4D97" w:rsidRPr="00FD584F">
        <w:rPr>
          <w:rFonts w:ascii="Calibri Light" w:hAnsi="Calibri Light"/>
          <w:sz w:val="22"/>
          <w:szCs w:val="22"/>
          <w:lang w:val="en-GB"/>
        </w:rPr>
        <w:t>aesthetic or visual</w:t>
      </w:r>
      <w:r w:rsidR="0025788F" w:rsidRPr="0025788F">
        <w:rPr>
          <w:rFonts w:ascii="Calibri Light" w:hAnsi="Calibri Light"/>
          <w:sz w:val="22"/>
          <w:szCs w:val="22"/>
          <w:lang w:val="en-GB"/>
        </w:rPr>
        <w:t xml:space="preserve"> </w:t>
      </w:r>
      <w:r w:rsidR="0025788F" w:rsidRPr="003310E5">
        <w:rPr>
          <w:rFonts w:ascii="Calibri Light" w:hAnsi="Calibri Light"/>
          <w:sz w:val="22"/>
          <w:szCs w:val="22"/>
          <w:lang w:val="en-GB"/>
        </w:rPr>
        <w:t>part</w:t>
      </w:r>
      <w:r w:rsidR="00ED4D97" w:rsidRPr="00FD584F">
        <w:rPr>
          <w:rFonts w:ascii="Calibri Light" w:hAnsi="Calibri Light"/>
          <w:sz w:val="22"/>
          <w:szCs w:val="22"/>
          <w:lang w:val="en-GB"/>
        </w:rPr>
        <w:t xml:space="preserve">. An example in this line is the </w:t>
      </w:r>
      <w:hyperlink r:id="rId34" w:history="1">
        <w:proofErr w:type="spellStart"/>
        <w:r w:rsidRPr="00FD584F">
          <w:rPr>
            <w:rStyle w:val="Hipervnculo"/>
            <w:rFonts w:ascii="Calibri Light" w:hAnsi="Calibri Light"/>
            <w:sz w:val="22"/>
            <w:szCs w:val="22"/>
            <w:lang w:val="en-GB"/>
          </w:rPr>
          <w:t>Tabulae</w:t>
        </w:r>
        <w:proofErr w:type="spellEnd"/>
        <w:r w:rsidRPr="00FD584F">
          <w:rPr>
            <w:rStyle w:val="Hipervnculo"/>
            <w:rFonts w:ascii="Calibri Light" w:hAnsi="Calibri Light"/>
            <w:sz w:val="22"/>
            <w:szCs w:val="22"/>
            <w:lang w:val="en-GB"/>
          </w:rPr>
          <w:t xml:space="preserve"> platform</w:t>
        </w:r>
      </w:hyperlink>
      <w:r w:rsidRPr="00FD584F">
        <w:rPr>
          <w:rFonts w:ascii="Calibri Light" w:hAnsi="Calibri Light"/>
          <w:sz w:val="22"/>
          <w:szCs w:val="22"/>
          <w:lang w:val="en-GB"/>
        </w:rPr>
        <w:t>.</w:t>
      </w:r>
    </w:p>
    <w:p w14:paraId="72445DC2" w14:textId="1F33F440" w:rsidR="00ED4D97" w:rsidRPr="00AB0625" w:rsidRDefault="00ED4D97" w:rsidP="009B32A6">
      <w:pPr>
        <w:pStyle w:val="Cuerpodeltexto"/>
        <w:rPr>
          <w:lang w:val="en-GB"/>
        </w:rPr>
      </w:pPr>
      <w:r w:rsidRPr="00AB0625">
        <w:rPr>
          <w:lang w:val="en-GB"/>
        </w:rPr>
        <w:t xml:space="preserve">Finally, and highlighting from the point of view of open data management, there are several web portals that </w:t>
      </w:r>
      <w:r w:rsidR="0025788F">
        <w:rPr>
          <w:lang w:val="en-GB"/>
        </w:rPr>
        <w:t>have been created</w:t>
      </w:r>
      <w:r w:rsidRPr="00AB0625">
        <w:rPr>
          <w:lang w:val="en-GB"/>
        </w:rPr>
        <w:t xml:space="preserve"> to cover the need for online data management. </w:t>
      </w:r>
      <w:proofErr w:type="spellStart"/>
      <w:r w:rsidRPr="00AB0625">
        <w:rPr>
          <w:lang w:val="en-GB"/>
        </w:rPr>
        <w:t>Socrata</w:t>
      </w:r>
      <w:proofErr w:type="spellEnd"/>
      <w:r w:rsidRPr="00AB0625">
        <w:rPr>
          <w:lang w:val="en-GB"/>
        </w:rPr>
        <w:t xml:space="preserve"> or CKAN are representatives of a less </w:t>
      </w:r>
      <w:r w:rsidR="0025788F">
        <w:rPr>
          <w:lang w:val="en-GB"/>
        </w:rPr>
        <w:t xml:space="preserve">company </w:t>
      </w:r>
      <w:r w:rsidRPr="00AB0625">
        <w:rPr>
          <w:lang w:val="en-GB"/>
        </w:rPr>
        <w:t>focused tool tha</w:t>
      </w:r>
      <w:r w:rsidR="0025788F">
        <w:rPr>
          <w:lang w:val="en-GB"/>
        </w:rPr>
        <w:t>n</w:t>
      </w:r>
      <w:r w:rsidRPr="00AB0625">
        <w:rPr>
          <w:lang w:val="en-GB"/>
        </w:rPr>
        <w:t xml:space="preserve"> BI tools, and understand </w:t>
      </w:r>
      <w:r w:rsidR="0025788F" w:rsidRPr="00AB0625">
        <w:rPr>
          <w:lang w:val="en-GB"/>
        </w:rPr>
        <w:t xml:space="preserve">data management </w:t>
      </w:r>
      <w:r w:rsidRPr="00AB0625">
        <w:rPr>
          <w:lang w:val="en-GB"/>
        </w:rPr>
        <w:t xml:space="preserve">natively </w:t>
      </w:r>
      <w:r w:rsidR="0025788F">
        <w:rPr>
          <w:lang w:val="en-GB"/>
        </w:rPr>
        <w:t>o</w:t>
      </w:r>
      <w:r w:rsidRPr="00AB0625">
        <w:rPr>
          <w:lang w:val="en-GB"/>
        </w:rPr>
        <w:t xml:space="preserve">n the </w:t>
      </w:r>
      <w:r w:rsidR="0025788F">
        <w:rPr>
          <w:lang w:val="en-GB"/>
        </w:rPr>
        <w:t xml:space="preserve">web </w:t>
      </w:r>
      <w:r w:rsidR="0025788F" w:rsidRPr="00AB0625">
        <w:rPr>
          <w:lang w:val="en-GB"/>
        </w:rPr>
        <w:t>especially</w:t>
      </w:r>
      <w:r w:rsidR="0025788F">
        <w:rPr>
          <w:lang w:val="en-GB"/>
        </w:rPr>
        <w:t xml:space="preserve"> data </w:t>
      </w:r>
      <w:r w:rsidRPr="00AB0625">
        <w:rPr>
          <w:lang w:val="en-GB"/>
        </w:rPr>
        <w:t xml:space="preserve">from public sources, </w:t>
      </w:r>
      <w:r w:rsidR="0025788F">
        <w:rPr>
          <w:lang w:val="en-GB"/>
        </w:rPr>
        <w:t xml:space="preserve">and </w:t>
      </w:r>
      <w:r w:rsidRPr="00AB0625">
        <w:rPr>
          <w:lang w:val="en-GB"/>
        </w:rPr>
        <w:t>manipulation and later viewing</w:t>
      </w:r>
      <w:r w:rsidR="0025788F">
        <w:rPr>
          <w:lang w:val="en-GB"/>
        </w:rPr>
        <w:t xml:space="preserve"> thereof</w:t>
      </w:r>
      <w:r w:rsidRPr="00AB0625">
        <w:rPr>
          <w:lang w:val="en-GB"/>
        </w:rPr>
        <w:t>.</w:t>
      </w:r>
    </w:p>
    <w:p w14:paraId="1CAE2D19" w14:textId="08FCA206" w:rsidR="00BB6E7F" w:rsidRPr="00AB0625" w:rsidRDefault="00BB6E7F" w:rsidP="009B32A6">
      <w:pPr>
        <w:pStyle w:val="Titulo2"/>
        <w:rPr>
          <w:lang w:val="en-GB"/>
        </w:rPr>
      </w:pPr>
      <w:bookmarkStart w:id="43" w:name="_Toc325451506"/>
      <w:r w:rsidRPr="00AB0625">
        <w:rPr>
          <w:lang w:val="en-GB"/>
        </w:rPr>
        <w:t xml:space="preserve">3.2. </w:t>
      </w:r>
      <w:bookmarkEnd w:id="43"/>
      <w:r w:rsidR="00ED4D97" w:rsidRPr="00AB0625">
        <w:rPr>
          <w:lang w:val="en-GB"/>
        </w:rPr>
        <w:t>Examples of tools</w:t>
      </w:r>
    </w:p>
    <w:p w14:paraId="463F3A33" w14:textId="0E3A1EE9" w:rsidR="00ED4D97" w:rsidRPr="00AB0625" w:rsidRDefault="00ED4D97" w:rsidP="00926B93">
      <w:pPr>
        <w:pStyle w:val="Cuerpodeltexto"/>
        <w:rPr>
          <w:lang w:val="en-GB"/>
        </w:rPr>
      </w:pPr>
      <w:r w:rsidRPr="00AB0625">
        <w:rPr>
          <w:lang w:val="en-GB"/>
        </w:rPr>
        <w:t xml:space="preserve">Some of these tools are closer to the realm of analysis and </w:t>
      </w:r>
      <w:r w:rsidR="0025788F" w:rsidRPr="00AB0625">
        <w:rPr>
          <w:lang w:val="en-GB"/>
        </w:rPr>
        <w:t xml:space="preserve">pure </w:t>
      </w:r>
      <w:r w:rsidRPr="00AB0625">
        <w:rPr>
          <w:lang w:val="en-GB"/>
        </w:rPr>
        <w:t xml:space="preserve">data visualization (on the web). Others, though </w:t>
      </w:r>
      <w:r w:rsidR="0025788F">
        <w:rPr>
          <w:lang w:val="en-GB"/>
        </w:rPr>
        <w:t>created</w:t>
      </w:r>
      <w:r w:rsidR="0025788F" w:rsidRPr="00AB0625">
        <w:rPr>
          <w:lang w:val="en-GB"/>
        </w:rPr>
        <w:t xml:space="preserve"> </w:t>
      </w:r>
      <w:r w:rsidRPr="00AB0625">
        <w:rPr>
          <w:lang w:val="en-GB"/>
        </w:rPr>
        <w:t xml:space="preserve">with the initial purpose of supporting the publication of data, then add to </w:t>
      </w:r>
      <w:r w:rsidR="0025788F">
        <w:rPr>
          <w:lang w:val="en-GB"/>
        </w:rPr>
        <w:t>their</w:t>
      </w:r>
      <w:r w:rsidR="0025788F" w:rsidRPr="00AB0625">
        <w:rPr>
          <w:lang w:val="en-GB"/>
        </w:rPr>
        <w:t xml:space="preserve"> </w:t>
      </w:r>
      <w:r w:rsidRPr="00AB0625">
        <w:rPr>
          <w:lang w:val="en-GB"/>
        </w:rPr>
        <w:t xml:space="preserve">functionality capabilities </w:t>
      </w:r>
      <w:r w:rsidR="00793C5B" w:rsidRPr="00AB0625">
        <w:rPr>
          <w:lang w:val="en-GB"/>
        </w:rPr>
        <w:t xml:space="preserve">of </w:t>
      </w:r>
      <w:r w:rsidRPr="00AB0625">
        <w:rPr>
          <w:lang w:val="en-GB"/>
        </w:rPr>
        <w:t xml:space="preserve">graphical representation of data for </w:t>
      </w:r>
      <w:r w:rsidR="00793C5B" w:rsidRPr="00AB0625">
        <w:rPr>
          <w:lang w:val="en-GB"/>
        </w:rPr>
        <w:t>their</w:t>
      </w:r>
      <w:r w:rsidR="0025788F">
        <w:rPr>
          <w:lang w:val="en-GB"/>
        </w:rPr>
        <w:t xml:space="preserve"> </w:t>
      </w:r>
      <w:r w:rsidRPr="00AB0625">
        <w:rPr>
          <w:lang w:val="en-GB"/>
        </w:rPr>
        <w:t>consumption. What are the main tools?</w:t>
      </w:r>
    </w:p>
    <w:p w14:paraId="1750FD87" w14:textId="77777777" w:rsidR="00BB6E7F" w:rsidRPr="00AB0625" w:rsidRDefault="00BB6E7F" w:rsidP="001E28E3">
      <w:pPr>
        <w:pStyle w:val="Subttulos"/>
        <w:ind w:firstLine="708"/>
        <w:rPr>
          <w:lang w:val="en-GB"/>
        </w:rPr>
      </w:pPr>
      <w:bookmarkStart w:id="44" w:name="h.23ckvvd" w:colFirst="0" w:colLast="0"/>
      <w:bookmarkStart w:id="45" w:name="_Toc325451507"/>
      <w:bookmarkEnd w:id="44"/>
      <w:r w:rsidRPr="00AB0625">
        <w:rPr>
          <w:lang w:val="en-GB"/>
        </w:rPr>
        <w:t>3.2.1. Tableau Software</w:t>
      </w:r>
      <w:r w:rsidRPr="00814753">
        <w:rPr>
          <w:vertAlign w:val="superscript"/>
        </w:rPr>
        <w:footnoteReference w:id="24"/>
      </w:r>
      <w:bookmarkEnd w:id="45"/>
    </w:p>
    <w:p w14:paraId="155196D7" w14:textId="5E34CF31" w:rsidR="00BB6E7F" w:rsidRPr="00FD584F" w:rsidRDefault="00FD584F" w:rsidP="00FD584F">
      <w:pPr>
        <w:pStyle w:val="Cuerpodeltexto"/>
        <w:rPr>
          <w:lang w:val="en-GB"/>
        </w:rPr>
      </w:pPr>
      <w:r w:rsidRPr="00746169">
        <w:rPr>
          <w:noProof/>
          <w:lang w:val="es-ES"/>
        </w:rPr>
        <w:drawing>
          <wp:anchor distT="0" distB="0" distL="114300" distR="114300" simplePos="0" relativeHeight="251665920" behindDoc="1" locked="0" layoutInCell="1" allowOverlap="1" wp14:anchorId="78D23D2C" wp14:editId="4B4CD92F">
            <wp:simplePos x="0" y="0"/>
            <wp:positionH relativeFrom="column">
              <wp:posOffset>1291590</wp:posOffset>
            </wp:positionH>
            <wp:positionV relativeFrom="paragraph">
              <wp:posOffset>1740535</wp:posOffset>
            </wp:positionV>
            <wp:extent cx="2183765" cy="1351280"/>
            <wp:effectExtent l="38100" t="38100" r="102235" b="96520"/>
            <wp:wrapTopAndBottom/>
            <wp:docPr id="18" name="image40.jpg"/>
            <wp:cNvGraphicFramePr/>
            <a:graphic xmlns:a="http://schemas.openxmlformats.org/drawingml/2006/main">
              <a:graphicData uri="http://schemas.openxmlformats.org/drawingml/2006/picture">
                <pic:pic xmlns:pic="http://schemas.openxmlformats.org/drawingml/2006/picture">
                  <pic:nvPicPr>
                    <pic:cNvPr id="4" name="image40.jp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2183765" cy="1351280"/>
                    </a:xfrm>
                    <a:prstGeom prst="rect">
                      <a:avLst/>
                    </a:prstGeom>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D4D97" w:rsidRPr="00AB0625">
        <w:rPr>
          <w:lang w:val="en-GB"/>
        </w:rPr>
        <w:t xml:space="preserve">Tableau Software in a company entirely dedicated to the </w:t>
      </w:r>
      <w:r w:rsidR="0025788F" w:rsidRPr="00AB0625">
        <w:rPr>
          <w:lang w:val="en-GB"/>
        </w:rPr>
        <w:t xml:space="preserve">data </w:t>
      </w:r>
      <w:r w:rsidR="00ED4D97" w:rsidRPr="00AB0625">
        <w:rPr>
          <w:lang w:val="en-GB"/>
        </w:rPr>
        <w:t xml:space="preserve">analysis and visualization. Through its product Tableau Desktop and Tableau Server </w:t>
      </w:r>
      <w:r w:rsidR="0025788F">
        <w:rPr>
          <w:lang w:val="en-GB"/>
        </w:rPr>
        <w:t xml:space="preserve">it </w:t>
      </w:r>
      <w:r w:rsidR="00ED4D97" w:rsidRPr="00AB0625">
        <w:rPr>
          <w:lang w:val="en-GB"/>
        </w:rPr>
        <w:t xml:space="preserve">offers users a powerful tool for </w:t>
      </w:r>
      <w:r w:rsidR="0025788F" w:rsidRPr="00AB0625">
        <w:rPr>
          <w:lang w:val="en-GB"/>
        </w:rPr>
        <w:t xml:space="preserve">data </w:t>
      </w:r>
      <w:r w:rsidR="00ED4D97" w:rsidRPr="00AB0625">
        <w:rPr>
          <w:lang w:val="en-GB"/>
        </w:rPr>
        <w:t xml:space="preserve">analysis and enrichment. In addition, its powerful graphics engine can generate stunning visualizations on </w:t>
      </w:r>
      <w:r w:rsidR="00ED4D97" w:rsidRPr="00AB0625">
        <w:rPr>
          <w:lang w:val="en-GB"/>
        </w:rPr>
        <w:lastRenderedPageBreak/>
        <w:t xml:space="preserve">large volumes of data. Tableau Software is widely used in the communication sector (New York Times, O'Reilly Media), pharmaceuticals (Bayer </w:t>
      </w:r>
      <w:proofErr w:type="spellStart"/>
      <w:r w:rsidR="00ED4D97" w:rsidRPr="00AB0625">
        <w:rPr>
          <w:lang w:val="en-GB"/>
        </w:rPr>
        <w:t>CropScience</w:t>
      </w:r>
      <w:proofErr w:type="spellEnd"/>
      <w:r w:rsidR="00ED4D97" w:rsidRPr="00AB0625">
        <w:rPr>
          <w:lang w:val="en-GB"/>
        </w:rPr>
        <w:t>) and education (mainly American universities).</w:t>
      </w:r>
    </w:p>
    <w:p w14:paraId="76148574" w14:textId="77777777" w:rsidR="00BB6E7F" w:rsidRPr="00AB0625" w:rsidRDefault="00BB6E7F" w:rsidP="001E28E3">
      <w:pPr>
        <w:pStyle w:val="Subttulos"/>
        <w:ind w:firstLine="708"/>
        <w:rPr>
          <w:lang w:val="en-GB"/>
        </w:rPr>
      </w:pPr>
      <w:bookmarkStart w:id="46" w:name="h.ihv636" w:colFirst="0" w:colLast="0"/>
      <w:bookmarkStart w:id="47" w:name="_Toc325451508"/>
      <w:bookmarkEnd w:id="46"/>
      <w:r w:rsidRPr="00AB0625">
        <w:rPr>
          <w:lang w:val="en-GB"/>
        </w:rPr>
        <w:t xml:space="preserve">3.2.2. </w:t>
      </w:r>
      <w:proofErr w:type="spellStart"/>
      <w:r w:rsidRPr="00AB0625">
        <w:rPr>
          <w:lang w:val="en-GB"/>
        </w:rPr>
        <w:t>Tabulae</w:t>
      </w:r>
      <w:proofErr w:type="spellEnd"/>
      <w:r w:rsidRPr="00814753">
        <w:rPr>
          <w:vertAlign w:val="superscript"/>
        </w:rPr>
        <w:footnoteReference w:id="25"/>
      </w:r>
      <w:bookmarkEnd w:id="47"/>
    </w:p>
    <w:p w14:paraId="429076A2" w14:textId="28926151" w:rsidR="00ED4D97" w:rsidRPr="00AB0625" w:rsidRDefault="00ED4D97" w:rsidP="001E28E3">
      <w:pPr>
        <w:pStyle w:val="Cuerpodeltexto"/>
        <w:rPr>
          <w:lang w:val="en-GB"/>
        </w:rPr>
      </w:pPr>
      <w:proofErr w:type="spellStart"/>
      <w:r w:rsidRPr="00AB0625">
        <w:rPr>
          <w:lang w:val="en-GB"/>
        </w:rPr>
        <w:t>Tabulae</w:t>
      </w:r>
      <w:proofErr w:type="spellEnd"/>
      <w:r w:rsidRPr="00AB0625">
        <w:rPr>
          <w:lang w:val="en-GB"/>
        </w:rPr>
        <w:t xml:space="preserve"> is a web platform based on W3C standards, </w:t>
      </w:r>
      <w:r w:rsidR="0025788F">
        <w:rPr>
          <w:lang w:val="en-GB"/>
        </w:rPr>
        <w:t xml:space="preserve">for </w:t>
      </w:r>
      <w:r w:rsidR="0025788F" w:rsidRPr="00AB0625">
        <w:rPr>
          <w:lang w:val="en-GB"/>
        </w:rPr>
        <w:t xml:space="preserve">data </w:t>
      </w:r>
      <w:r w:rsidR="0025788F">
        <w:rPr>
          <w:lang w:val="en-GB"/>
        </w:rPr>
        <w:t>exploitation</w:t>
      </w:r>
      <w:r w:rsidR="0025788F" w:rsidRPr="00AB0625">
        <w:rPr>
          <w:lang w:val="en-GB"/>
        </w:rPr>
        <w:t xml:space="preserve"> </w:t>
      </w:r>
      <w:r w:rsidRPr="00AB0625">
        <w:rPr>
          <w:lang w:val="en-GB"/>
        </w:rPr>
        <w:t>and visual analysis. It is a flexible tool that stands out for its ease of use and ability to fully customize the presentation of information through dashboards and interactive reports.</w:t>
      </w:r>
    </w:p>
    <w:p w14:paraId="19719D5C" w14:textId="7DFF6B3F" w:rsidR="00ED4D97" w:rsidRPr="00AB0625" w:rsidRDefault="00ED4D97" w:rsidP="001E28E3">
      <w:pPr>
        <w:pStyle w:val="Cuerpodeltexto"/>
        <w:rPr>
          <w:lang w:val="en-GB"/>
        </w:rPr>
      </w:pPr>
      <w:proofErr w:type="spellStart"/>
      <w:r w:rsidRPr="00AB0625">
        <w:rPr>
          <w:lang w:val="en-GB"/>
        </w:rPr>
        <w:t>Tabulae</w:t>
      </w:r>
      <w:proofErr w:type="spellEnd"/>
      <w:r w:rsidRPr="00AB0625">
        <w:rPr>
          <w:lang w:val="en-GB"/>
        </w:rPr>
        <w:t xml:space="preserve"> provides dynamic mechanisms of exploitation, enriching the user</w:t>
      </w:r>
      <w:r w:rsidR="0025788F">
        <w:rPr>
          <w:lang w:val="en-GB"/>
        </w:rPr>
        <w:t>s’</w:t>
      </w:r>
      <w:r w:rsidRPr="00AB0625">
        <w:rPr>
          <w:lang w:val="en-GB"/>
        </w:rPr>
        <w:t xml:space="preserve"> experience and their ability to interpret the data. Without programming knowledge, you can transform any data set into an interactive web application accessible from any device.</w:t>
      </w:r>
    </w:p>
    <w:p w14:paraId="30DF3D64" w14:textId="77777777" w:rsidR="00BB6E7F" w:rsidRPr="00814753" w:rsidRDefault="00BB6E7F" w:rsidP="00FD584F">
      <w:pPr>
        <w:pStyle w:val="Normal1"/>
        <w:jc w:val="center"/>
        <w:rPr>
          <w:lang w:val="es-ES_tradnl"/>
        </w:rPr>
      </w:pPr>
      <w:r w:rsidRPr="00746169">
        <w:rPr>
          <w:noProof/>
          <w:lang w:val="es-ES" w:eastAsia="es-ES"/>
        </w:rPr>
        <w:drawing>
          <wp:inline distT="0" distB="0" distL="0" distR="0" wp14:anchorId="50293C9A" wp14:editId="4C8770B0">
            <wp:extent cx="3800475" cy="2035381"/>
            <wp:effectExtent l="38100" t="38100" r="85725" b="98425"/>
            <wp:docPr id="42" name="image41.png" descr="256 SSD:Users:polo:Desktop:Screen Shot 2016-03-17 at 20.31.18.png"/>
            <wp:cNvGraphicFramePr/>
            <a:graphic xmlns:a="http://schemas.openxmlformats.org/drawingml/2006/main">
              <a:graphicData uri="http://schemas.openxmlformats.org/drawingml/2006/picture">
                <pic:pic xmlns:pic="http://schemas.openxmlformats.org/drawingml/2006/picture">
                  <pic:nvPicPr>
                    <pic:cNvPr id="5" name="image41.png" descr="256 SSD:Users:polo:Desktop:Screen Shot 2016-03-17 at 20.31.18.png"/>
                    <pic:cNvPicPr preferRelativeResize="0"/>
                  </pic:nvPicPr>
                  <pic:blipFill>
                    <a:blip r:embed="rId36"/>
                    <a:srcRect/>
                    <a:stretch>
                      <a:fillRect/>
                    </a:stretch>
                  </pic:blipFill>
                  <pic:spPr>
                    <a:xfrm>
                      <a:off x="0" y="0"/>
                      <a:ext cx="3804411" cy="2037489"/>
                    </a:xfrm>
                    <a:prstGeom prst="rect">
                      <a:avLst/>
                    </a:prstGeom>
                    <a:ln/>
                    <a:effectLst>
                      <a:outerShdw blurRad="50800" dist="38100" dir="2700000" algn="tl" rotWithShape="0">
                        <a:srgbClr val="000000">
                          <a:alpha val="43000"/>
                        </a:srgbClr>
                      </a:outerShdw>
                    </a:effectLst>
                  </pic:spPr>
                </pic:pic>
              </a:graphicData>
            </a:graphic>
          </wp:inline>
        </w:drawing>
      </w:r>
    </w:p>
    <w:p w14:paraId="7F42F98B" w14:textId="77777777" w:rsidR="00BB6E7F" w:rsidRPr="00814753" w:rsidRDefault="00BB6E7F" w:rsidP="00BB6E7F">
      <w:pPr>
        <w:pStyle w:val="Normal1"/>
        <w:jc w:val="center"/>
        <w:rPr>
          <w:lang w:val="es-ES_tradnl"/>
        </w:rPr>
      </w:pPr>
    </w:p>
    <w:p w14:paraId="476C4FFE" w14:textId="77777777" w:rsidR="00BB6E7F" w:rsidRPr="00AB0625" w:rsidRDefault="00BB6E7F" w:rsidP="00BB6E7F">
      <w:pPr>
        <w:pStyle w:val="Normal1"/>
        <w:jc w:val="center"/>
        <w:rPr>
          <w:lang w:val="en-GB"/>
        </w:rPr>
      </w:pPr>
      <w:r w:rsidRPr="00746169">
        <w:rPr>
          <w:noProof/>
          <w:lang w:val="es-ES" w:eastAsia="es-ES"/>
        </w:rPr>
        <w:lastRenderedPageBreak/>
        <w:drawing>
          <wp:inline distT="0" distB="0" distL="0" distR="0" wp14:anchorId="7522E262" wp14:editId="5653BCD7">
            <wp:extent cx="1634246" cy="2743931"/>
            <wp:effectExtent l="0" t="0" r="0" b="0"/>
            <wp:docPr id="20" name="image44.png" descr="256 SSD:Users:polo:Desktop:mobile:Captura de pantalla 2015-07-27 a las 17.34.23.png"/>
            <wp:cNvGraphicFramePr/>
            <a:graphic xmlns:a="http://schemas.openxmlformats.org/drawingml/2006/main">
              <a:graphicData uri="http://schemas.openxmlformats.org/drawingml/2006/picture">
                <pic:pic xmlns:pic="http://schemas.openxmlformats.org/drawingml/2006/picture">
                  <pic:nvPicPr>
                    <pic:cNvPr id="6" name="image44.png" descr="256 SSD:Users:polo:Desktop:mobile:Captura de pantalla 2015-07-27 a las 17.34.23.png"/>
                    <pic:cNvPicPr preferRelativeResize="0"/>
                  </pic:nvPicPr>
                  <pic:blipFill>
                    <a:blip r:embed="rId37"/>
                    <a:srcRect/>
                    <a:stretch>
                      <a:fillRect/>
                    </a:stretch>
                  </pic:blipFill>
                  <pic:spPr>
                    <a:xfrm>
                      <a:off x="0" y="0"/>
                      <a:ext cx="1634246" cy="2743931"/>
                    </a:xfrm>
                    <a:prstGeom prst="rect">
                      <a:avLst/>
                    </a:prstGeom>
                    <a:ln/>
                  </pic:spPr>
                </pic:pic>
              </a:graphicData>
            </a:graphic>
          </wp:inline>
        </w:drawing>
      </w:r>
      <w:r w:rsidRPr="00AB0625">
        <w:rPr>
          <w:lang w:val="en-GB"/>
        </w:rPr>
        <w:t xml:space="preserve">             </w:t>
      </w:r>
      <w:r w:rsidRPr="00746169">
        <w:rPr>
          <w:noProof/>
          <w:lang w:val="es-ES" w:eastAsia="es-ES"/>
        </w:rPr>
        <w:drawing>
          <wp:inline distT="0" distB="0" distL="0" distR="0" wp14:anchorId="65806C07" wp14:editId="0ABD4647">
            <wp:extent cx="1607684" cy="2747060"/>
            <wp:effectExtent l="0" t="0" r="0" b="0"/>
            <wp:docPr id="21" name="image45.png" descr="256 SSD:Users:polo:Desktop:mobile:Captura de pantalla 2015-07-27 a las 17.38.51.png"/>
            <wp:cNvGraphicFramePr/>
            <a:graphic xmlns:a="http://schemas.openxmlformats.org/drawingml/2006/main">
              <a:graphicData uri="http://schemas.openxmlformats.org/drawingml/2006/picture">
                <pic:pic xmlns:pic="http://schemas.openxmlformats.org/drawingml/2006/picture">
                  <pic:nvPicPr>
                    <pic:cNvPr id="0" name="image45.png" descr="256 SSD:Users:polo:Desktop:mobile:Captura de pantalla 2015-07-27 a las 17.38.51.png"/>
                    <pic:cNvPicPr preferRelativeResize="0"/>
                  </pic:nvPicPr>
                  <pic:blipFill>
                    <a:blip r:embed="rId38"/>
                    <a:srcRect/>
                    <a:stretch>
                      <a:fillRect/>
                    </a:stretch>
                  </pic:blipFill>
                  <pic:spPr>
                    <a:xfrm>
                      <a:off x="0" y="0"/>
                      <a:ext cx="1607684" cy="2747060"/>
                    </a:xfrm>
                    <a:prstGeom prst="rect">
                      <a:avLst/>
                    </a:prstGeom>
                    <a:ln/>
                  </pic:spPr>
                </pic:pic>
              </a:graphicData>
            </a:graphic>
          </wp:inline>
        </w:drawing>
      </w:r>
    </w:p>
    <w:p w14:paraId="582FC08C" w14:textId="77777777" w:rsidR="00FD584F" w:rsidRDefault="00FD584F" w:rsidP="00752A36">
      <w:pPr>
        <w:pStyle w:val="Subttulos"/>
        <w:rPr>
          <w:lang w:val="en-GB"/>
        </w:rPr>
      </w:pPr>
      <w:bookmarkStart w:id="48" w:name="h.32hioqz" w:colFirst="0" w:colLast="0"/>
      <w:bookmarkStart w:id="49" w:name="_Toc325451509"/>
      <w:bookmarkEnd w:id="48"/>
    </w:p>
    <w:p w14:paraId="06EE301B" w14:textId="77777777" w:rsidR="00BB6E7F" w:rsidRPr="00AB0625" w:rsidRDefault="00BB6E7F" w:rsidP="001E28E3">
      <w:pPr>
        <w:pStyle w:val="Subttulos"/>
        <w:ind w:firstLine="708"/>
        <w:rPr>
          <w:lang w:val="en-GB"/>
        </w:rPr>
      </w:pPr>
      <w:r w:rsidRPr="00AB0625">
        <w:rPr>
          <w:lang w:val="en-GB"/>
        </w:rPr>
        <w:t xml:space="preserve">3.2.3. </w:t>
      </w:r>
      <w:proofErr w:type="spellStart"/>
      <w:r w:rsidRPr="00AB0625">
        <w:rPr>
          <w:lang w:val="en-GB"/>
        </w:rPr>
        <w:t>QlikView</w:t>
      </w:r>
      <w:proofErr w:type="spellEnd"/>
      <w:r w:rsidRPr="00AB0625">
        <w:rPr>
          <w:lang w:val="en-GB"/>
        </w:rPr>
        <w:t xml:space="preserve"> y </w:t>
      </w:r>
      <w:proofErr w:type="spellStart"/>
      <w:r w:rsidRPr="00AB0625">
        <w:rPr>
          <w:lang w:val="en-GB"/>
        </w:rPr>
        <w:t>QlikSense</w:t>
      </w:r>
      <w:proofErr w:type="spellEnd"/>
      <w:r w:rsidRPr="00814753">
        <w:rPr>
          <w:vertAlign w:val="superscript"/>
        </w:rPr>
        <w:footnoteReference w:id="26"/>
      </w:r>
      <w:bookmarkEnd w:id="49"/>
    </w:p>
    <w:p w14:paraId="7AB83F04" w14:textId="277DB674" w:rsidR="00BB6E7F" w:rsidRPr="00AB0625" w:rsidRDefault="00AC3844" w:rsidP="001E28E3">
      <w:pPr>
        <w:pStyle w:val="Cuerpodeltexto"/>
        <w:rPr>
          <w:lang w:val="en-GB"/>
        </w:rPr>
      </w:pPr>
      <w:proofErr w:type="spellStart"/>
      <w:r w:rsidRPr="00AB0625">
        <w:rPr>
          <w:lang w:val="en-GB"/>
        </w:rPr>
        <w:t>QlikTech</w:t>
      </w:r>
      <w:proofErr w:type="spellEnd"/>
      <w:r w:rsidRPr="00AB0625">
        <w:rPr>
          <w:lang w:val="en-GB"/>
        </w:rPr>
        <w:t xml:space="preserve"> offers two main products </w:t>
      </w:r>
      <w:proofErr w:type="spellStart"/>
      <w:r w:rsidRPr="00AB0625">
        <w:rPr>
          <w:lang w:val="en-GB"/>
        </w:rPr>
        <w:t>QlikView</w:t>
      </w:r>
      <w:proofErr w:type="spellEnd"/>
      <w:r w:rsidRPr="00AB0625">
        <w:rPr>
          <w:lang w:val="en-GB"/>
        </w:rPr>
        <w:t xml:space="preserve"> and </w:t>
      </w:r>
      <w:proofErr w:type="spellStart"/>
      <w:r w:rsidRPr="00AB0625">
        <w:rPr>
          <w:lang w:val="en-GB"/>
        </w:rPr>
        <w:t>QlikSense</w:t>
      </w:r>
      <w:proofErr w:type="spellEnd"/>
      <w:r w:rsidRPr="00AB0625">
        <w:rPr>
          <w:lang w:val="en-GB"/>
        </w:rPr>
        <w:t xml:space="preserve">. Its flagship product, </w:t>
      </w:r>
      <w:proofErr w:type="spellStart"/>
      <w:r w:rsidRPr="00AB0625">
        <w:rPr>
          <w:lang w:val="en-GB"/>
        </w:rPr>
        <w:t>QlikView</w:t>
      </w:r>
      <w:proofErr w:type="spellEnd"/>
      <w:r w:rsidRPr="00AB0625">
        <w:rPr>
          <w:lang w:val="en-GB"/>
        </w:rPr>
        <w:t xml:space="preserve"> is a business intelligence software that stands out for its ease of use and </w:t>
      </w:r>
      <w:proofErr w:type="spellStart"/>
      <w:r w:rsidRPr="00AB0625">
        <w:rPr>
          <w:lang w:val="en-GB"/>
        </w:rPr>
        <w:t>visuality</w:t>
      </w:r>
      <w:proofErr w:type="spellEnd"/>
      <w:r w:rsidRPr="00AB0625">
        <w:rPr>
          <w:lang w:val="en-GB"/>
        </w:rPr>
        <w:t xml:space="preserve"> allowing business user</w:t>
      </w:r>
      <w:r w:rsidR="0025788F">
        <w:rPr>
          <w:lang w:val="en-GB"/>
        </w:rPr>
        <w:t>s</w:t>
      </w:r>
      <w:r w:rsidRPr="00AB0625">
        <w:rPr>
          <w:lang w:val="en-GB"/>
        </w:rPr>
        <w:t xml:space="preserve"> to make decisions based on data. </w:t>
      </w:r>
      <w:proofErr w:type="spellStart"/>
      <w:r w:rsidRPr="00AB0625">
        <w:rPr>
          <w:lang w:val="en-GB"/>
        </w:rPr>
        <w:t>QlikView</w:t>
      </w:r>
      <w:proofErr w:type="spellEnd"/>
      <w:r w:rsidRPr="00AB0625">
        <w:rPr>
          <w:lang w:val="en-GB"/>
        </w:rPr>
        <w:t xml:space="preserve"> enables the consolidation of data from multiple sources in a single application, which facilitates the exploration of associations between data. On the other hand </w:t>
      </w:r>
      <w:proofErr w:type="spellStart"/>
      <w:r w:rsidRPr="00AB0625">
        <w:rPr>
          <w:lang w:val="en-GB"/>
        </w:rPr>
        <w:t>QlikSense</w:t>
      </w:r>
      <w:proofErr w:type="spellEnd"/>
      <w:r w:rsidRPr="00AB0625">
        <w:rPr>
          <w:lang w:val="en-GB"/>
        </w:rPr>
        <w:t xml:space="preserve"> is a lighter and simpler version more oriented to </w:t>
      </w:r>
      <w:r w:rsidR="00097C49" w:rsidRPr="00AB0625">
        <w:rPr>
          <w:lang w:val="en-GB"/>
        </w:rPr>
        <w:t xml:space="preserve">visualization </w:t>
      </w:r>
      <w:r w:rsidR="00097C49">
        <w:rPr>
          <w:lang w:val="en-GB"/>
        </w:rPr>
        <w:t>than analytics.</w:t>
      </w:r>
      <w:r w:rsidRPr="00AB0625">
        <w:rPr>
          <w:lang w:val="en-GB"/>
        </w:rPr>
        <w:t xml:space="preserve"> Both solutions allow the construction of dashboards and reports easily. </w:t>
      </w:r>
      <w:r w:rsidR="00097C49">
        <w:rPr>
          <w:lang w:val="en-GB"/>
        </w:rPr>
        <w:t>The</w:t>
      </w:r>
      <w:r w:rsidRPr="00AB0625">
        <w:rPr>
          <w:lang w:val="en-GB"/>
        </w:rPr>
        <w:t xml:space="preserve"> website has a varied </w:t>
      </w:r>
      <w:proofErr w:type="spellStart"/>
      <w:r w:rsidRPr="00AB0625">
        <w:rPr>
          <w:lang w:val="en-GB"/>
        </w:rPr>
        <w:t>catalog</w:t>
      </w:r>
      <w:proofErr w:type="spellEnd"/>
      <w:r w:rsidRPr="00AB0625">
        <w:rPr>
          <w:lang w:val="en-GB"/>
        </w:rPr>
        <w:t xml:space="preserve"> of demos, which allows us to quickly discover functionality and visual appearance</w:t>
      </w:r>
      <w:r w:rsidR="00BB6E7F" w:rsidRPr="00AB0625">
        <w:rPr>
          <w:lang w:val="en-GB"/>
        </w:rPr>
        <w:t xml:space="preserve"> </w:t>
      </w:r>
    </w:p>
    <w:p w14:paraId="09567A09" w14:textId="1C49D349" w:rsidR="00BB6E7F" w:rsidRPr="00AB0625" w:rsidRDefault="004E5E04" w:rsidP="00BB6E7F">
      <w:pPr>
        <w:pStyle w:val="Normal1"/>
        <w:rPr>
          <w:lang w:val="en-GB"/>
        </w:rPr>
      </w:pPr>
      <w:r w:rsidRPr="00746169">
        <w:rPr>
          <w:noProof/>
          <w:lang w:val="es-ES"/>
        </w:rPr>
        <w:lastRenderedPageBreak/>
        <w:drawing>
          <wp:anchor distT="0" distB="0" distL="114300" distR="114300" simplePos="0" relativeHeight="251652608" behindDoc="0" locked="0" layoutInCell="1" allowOverlap="1" wp14:anchorId="4CF7191C" wp14:editId="798B8018">
            <wp:simplePos x="0" y="0"/>
            <wp:positionH relativeFrom="column">
              <wp:posOffset>0</wp:posOffset>
            </wp:positionH>
            <wp:positionV relativeFrom="paragraph">
              <wp:posOffset>193040</wp:posOffset>
            </wp:positionV>
            <wp:extent cx="5311775" cy="4905375"/>
            <wp:effectExtent l="25400" t="25400" r="98425" b="98425"/>
            <wp:wrapTopAndBottom/>
            <wp:docPr id="22" name="image48.png"/>
            <wp:cNvGraphicFramePr/>
            <a:graphic xmlns:a="http://schemas.openxmlformats.org/drawingml/2006/main">
              <a:graphicData uri="http://schemas.openxmlformats.org/drawingml/2006/picture">
                <pic:pic xmlns:pic="http://schemas.openxmlformats.org/drawingml/2006/picture">
                  <pic:nvPicPr>
                    <pic:cNvPr id="7" name="image48.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5311775" cy="4905375"/>
                    </a:xfrm>
                    <a:prstGeom prst="rect">
                      <a:avLst/>
                    </a:prstGeom>
                    <a:ln/>
                    <a:effectLst>
                      <a:outerShdw blurRad="50800" dist="38100" dir="2700000" algn="tl" rotWithShape="0">
                        <a:srgbClr val="000000">
                          <a:alpha val="43000"/>
                        </a:srgbClr>
                      </a:outerShdw>
                    </a:effectLst>
                  </pic:spPr>
                </pic:pic>
              </a:graphicData>
            </a:graphic>
          </wp:anchor>
        </w:drawing>
      </w:r>
    </w:p>
    <w:p w14:paraId="4149F3C9" w14:textId="4C959059" w:rsidR="00BB6E7F" w:rsidRPr="00FD584F" w:rsidRDefault="00097C49" w:rsidP="004E5E04">
      <w:pPr>
        <w:pStyle w:val="Resaltado"/>
        <w:jc w:val="center"/>
        <w:rPr>
          <w:b w:val="0"/>
          <w:lang w:val="en-GB"/>
        </w:rPr>
      </w:pPr>
      <w:r>
        <w:rPr>
          <w:b w:val="0"/>
          <w:lang w:val="en-GB"/>
        </w:rPr>
        <w:t>Fig.</w:t>
      </w:r>
      <w:r w:rsidR="005C1601" w:rsidRPr="00AB0625">
        <w:rPr>
          <w:b w:val="0"/>
          <w:lang w:val="en-GB"/>
        </w:rPr>
        <w:t xml:space="preserve"> </w:t>
      </w:r>
      <w:r w:rsidR="001E28E3" w:rsidRPr="00AB0625">
        <w:rPr>
          <w:b w:val="0"/>
          <w:lang w:val="en-GB"/>
        </w:rPr>
        <w:t xml:space="preserve">17 </w:t>
      </w:r>
      <w:r w:rsidR="00AB0625" w:rsidRPr="00AB0625">
        <w:rPr>
          <w:b w:val="0"/>
          <w:lang w:val="en-GB"/>
        </w:rPr>
        <w:t>–</w:t>
      </w:r>
      <w:r w:rsidR="001E28E3" w:rsidRPr="00AB0625">
        <w:rPr>
          <w:b w:val="0"/>
          <w:lang w:val="en-GB"/>
        </w:rPr>
        <w:t xml:space="preserve"> </w:t>
      </w:r>
      <w:r w:rsidR="00AB0625" w:rsidRPr="00AB0625">
        <w:rPr>
          <w:b w:val="0"/>
          <w:lang w:val="en-GB"/>
        </w:rPr>
        <w:t xml:space="preserve">Example </w:t>
      </w:r>
      <w:r w:rsidR="00AB0625">
        <w:rPr>
          <w:b w:val="0"/>
          <w:lang w:val="en-GB"/>
        </w:rPr>
        <w:t xml:space="preserve">of dashboard </w:t>
      </w:r>
      <w:proofErr w:type="spellStart"/>
      <w:r w:rsidR="00AB0625">
        <w:rPr>
          <w:b w:val="0"/>
          <w:lang w:val="en-GB"/>
        </w:rPr>
        <w:t>onpresidential</w:t>
      </w:r>
      <w:proofErr w:type="spellEnd"/>
      <w:r w:rsidR="00AB0625">
        <w:rPr>
          <w:b w:val="0"/>
          <w:lang w:val="en-GB"/>
        </w:rPr>
        <w:t xml:space="preserve"> </w:t>
      </w:r>
      <w:r w:rsidR="00AB0625" w:rsidRPr="00AB0625">
        <w:rPr>
          <w:b w:val="0"/>
          <w:lang w:val="en-GB"/>
        </w:rPr>
        <w:t>election</w:t>
      </w:r>
      <w:r w:rsidR="00BB6E7F" w:rsidRPr="00AB0625">
        <w:rPr>
          <w:b w:val="0"/>
          <w:lang w:val="en-GB"/>
        </w:rPr>
        <w:t xml:space="preserve"> 2012 </w:t>
      </w:r>
      <w:r w:rsidR="00AB0625">
        <w:rPr>
          <w:b w:val="0"/>
          <w:lang w:val="en-GB"/>
        </w:rPr>
        <w:t>in USA with</w:t>
      </w:r>
      <w:r w:rsidR="00BB6E7F" w:rsidRPr="00AB0625">
        <w:rPr>
          <w:b w:val="0"/>
          <w:lang w:val="en-GB"/>
        </w:rPr>
        <w:t xml:space="preserve"> </w:t>
      </w:r>
      <w:proofErr w:type="spellStart"/>
      <w:r w:rsidR="00BB6E7F" w:rsidRPr="00AB0625">
        <w:rPr>
          <w:b w:val="0"/>
          <w:lang w:val="en-GB"/>
        </w:rPr>
        <w:t>QlikView</w:t>
      </w:r>
      <w:proofErr w:type="spellEnd"/>
    </w:p>
    <w:p w14:paraId="279123BA" w14:textId="061465B3" w:rsidR="004E5E04" w:rsidRPr="004E5E04" w:rsidRDefault="004E5E04" w:rsidP="004E5E04">
      <w:pPr>
        <w:spacing w:line="240" w:lineRule="auto"/>
        <w:jc w:val="left"/>
        <w:rPr>
          <w:rFonts w:ascii="Calibri" w:hAnsi="Calibri"/>
          <w:b/>
          <w:color w:val="5E146B"/>
          <w:szCs w:val="22"/>
          <w:lang w:val="en-GB"/>
        </w:rPr>
      </w:pPr>
      <w:bookmarkStart w:id="50" w:name="h.1hmsyys" w:colFirst="0" w:colLast="0"/>
      <w:bookmarkStart w:id="51" w:name="_Toc325451510"/>
      <w:bookmarkEnd w:id="50"/>
      <w:r>
        <w:rPr>
          <w:lang w:val="en-GB"/>
        </w:rPr>
        <w:br w:type="page"/>
      </w:r>
    </w:p>
    <w:p w14:paraId="4D1A39F0" w14:textId="34163D09" w:rsidR="00BB6E7F" w:rsidRPr="00AB0625" w:rsidRDefault="00D0255D" w:rsidP="001E28E3">
      <w:pPr>
        <w:pStyle w:val="Subttulos"/>
        <w:ind w:firstLine="708"/>
        <w:rPr>
          <w:lang w:val="en-GB"/>
        </w:rPr>
      </w:pPr>
      <w:r w:rsidRPr="00AB0625">
        <w:rPr>
          <w:lang w:val="en-GB"/>
        </w:rPr>
        <w:lastRenderedPageBreak/>
        <w:t>3.2.4. Carto</w:t>
      </w:r>
      <w:r w:rsidR="00BB6E7F" w:rsidRPr="00814753">
        <w:rPr>
          <w:vertAlign w:val="superscript"/>
        </w:rPr>
        <w:footnoteReference w:id="27"/>
      </w:r>
      <w:bookmarkEnd w:id="51"/>
    </w:p>
    <w:p w14:paraId="022D96D1" w14:textId="56F7F4BF" w:rsidR="00BB6E7F" w:rsidRPr="00AB0625" w:rsidRDefault="00FE6B19" w:rsidP="001E28E3">
      <w:pPr>
        <w:pStyle w:val="Cuerpodeltexto"/>
        <w:rPr>
          <w:lang w:val="en-GB"/>
        </w:rPr>
      </w:pPr>
      <w:r w:rsidRPr="00746169">
        <w:rPr>
          <w:noProof/>
          <w:lang w:val="es-ES"/>
        </w:rPr>
        <w:drawing>
          <wp:anchor distT="0" distB="0" distL="114300" distR="114300" simplePos="0" relativeHeight="251659776" behindDoc="0" locked="0" layoutInCell="1" allowOverlap="1" wp14:anchorId="3D60DF66" wp14:editId="22362F5D">
            <wp:simplePos x="0" y="0"/>
            <wp:positionH relativeFrom="column">
              <wp:posOffset>-3810</wp:posOffset>
            </wp:positionH>
            <wp:positionV relativeFrom="paragraph">
              <wp:posOffset>1388110</wp:posOffset>
            </wp:positionV>
            <wp:extent cx="5599922" cy="2194849"/>
            <wp:effectExtent l="38100" t="38100" r="96520" b="91440"/>
            <wp:wrapTopAndBottom/>
            <wp:docPr id="23" name="image49.png"/>
            <wp:cNvGraphicFramePr/>
            <a:graphic xmlns:a="http://schemas.openxmlformats.org/drawingml/2006/main">
              <a:graphicData uri="http://schemas.openxmlformats.org/drawingml/2006/picture">
                <pic:pic xmlns:pic="http://schemas.openxmlformats.org/drawingml/2006/picture">
                  <pic:nvPicPr>
                    <pic:cNvPr id="8" name="image49.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5599922" cy="2194849"/>
                    </a:xfrm>
                    <a:prstGeom prst="rect">
                      <a:avLst/>
                    </a:prstGeom>
                    <a:ln/>
                    <a:effectLst>
                      <a:outerShdw blurRad="50800" dist="38100" dir="2700000" algn="tl" rotWithShape="0">
                        <a:srgbClr val="000000">
                          <a:alpha val="43000"/>
                        </a:srgbClr>
                      </a:outerShdw>
                    </a:effectLst>
                  </pic:spPr>
                </pic:pic>
              </a:graphicData>
            </a:graphic>
          </wp:anchor>
        </w:drawing>
      </w:r>
      <w:r w:rsidR="00D0255D" w:rsidRPr="00AB0625">
        <w:rPr>
          <w:lang w:val="en-GB"/>
        </w:rPr>
        <w:t>Carto</w:t>
      </w:r>
      <w:r w:rsidR="00184B2F" w:rsidRPr="00AB0625">
        <w:rPr>
          <w:lang w:val="en-GB"/>
        </w:rPr>
        <w:t xml:space="preserve"> is a cloud service that provides GIS capabilities and tools </w:t>
      </w:r>
      <w:r w:rsidR="00D0255D" w:rsidRPr="00AB0625">
        <w:rPr>
          <w:lang w:val="en-GB"/>
        </w:rPr>
        <w:t>to build</w:t>
      </w:r>
      <w:r w:rsidR="00184B2F" w:rsidRPr="00AB0625">
        <w:rPr>
          <w:lang w:val="en-GB"/>
        </w:rPr>
        <w:t xml:space="preserve"> maps accessibl</w:t>
      </w:r>
      <w:r w:rsidR="00D0255D" w:rsidRPr="00AB0625">
        <w:rPr>
          <w:lang w:val="en-GB"/>
        </w:rPr>
        <w:t>e through a web browser. Carto</w:t>
      </w:r>
      <w:r w:rsidR="00184B2F" w:rsidRPr="00AB0625">
        <w:rPr>
          <w:lang w:val="en-GB"/>
        </w:rPr>
        <w:t xml:space="preserve"> is a service widely used for creating </w:t>
      </w:r>
      <w:r w:rsidR="00184B2F" w:rsidRPr="00AB0625">
        <w:rPr>
          <w:rStyle w:val="ResaltadoCar"/>
          <w:lang w:val="en-GB"/>
        </w:rPr>
        <w:t>thematic maps</w:t>
      </w:r>
      <w:r w:rsidR="00184B2F" w:rsidRPr="00AB0625">
        <w:rPr>
          <w:lang w:val="en-GB"/>
        </w:rPr>
        <w:t xml:space="preserve"> because of its ease of use and visually attractive results, so we can find maps created with this tool in many news digital newspapers,</w:t>
      </w:r>
      <w:r w:rsidR="005C1601" w:rsidRPr="00AB0625">
        <w:rPr>
          <w:lang w:val="en-GB"/>
        </w:rPr>
        <w:t xml:space="preserve"> </w:t>
      </w:r>
      <w:r w:rsidR="00BB6E7F" w:rsidRPr="00AB0625">
        <w:rPr>
          <w:lang w:val="en-GB"/>
        </w:rPr>
        <w:t>blogs, etc.</w:t>
      </w:r>
    </w:p>
    <w:p w14:paraId="20519629" w14:textId="62F084D1" w:rsidR="00BB6E7F" w:rsidRPr="00AB0625" w:rsidRDefault="00F6431E" w:rsidP="00FE6B19">
      <w:pPr>
        <w:pStyle w:val="Resaltado"/>
        <w:jc w:val="center"/>
        <w:rPr>
          <w:b w:val="0"/>
          <w:lang w:val="en-GB"/>
        </w:rPr>
      </w:pPr>
      <w:r>
        <w:rPr>
          <w:b w:val="0"/>
          <w:lang w:val="en-GB"/>
        </w:rPr>
        <w:t>Fig.</w:t>
      </w:r>
      <w:r w:rsidRPr="00AB0625">
        <w:rPr>
          <w:b w:val="0"/>
          <w:lang w:val="en-GB"/>
        </w:rPr>
        <w:t xml:space="preserve"> </w:t>
      </w:r>
      <w:r w:rsidR="00FE6B19" w:rsidRPr="00AB0625">
        <w:rPr>
          <w:b w:val="0"/>
          <w:lang w:val="en-GB"/>
        </w:rPr>
        <w:t>1</w:t>
      </w:r>
      <w:r w:rsidR="00BB6E7F" w:rsidRPr="00AB0625">
        <w:rPr>
          <w:b w:val="0"/>
          <w:lang w:val="en-GB"/>
        </w:rPr>
        <w:t xml:space="preserve">8 </w:t>
      </w:r>
      <w:r w:rsidR="00AB0625" w:rsidRPr="00AB0625">
        <w:rPr>
          <w:b w:val="0"/>
          <w:lang w:val="en-GB"/>
        </w:rPr>
        <w:t>–</w:t>
      </w:r>
      <w:r w:rsidR="00BB6E7F" w:rsidRPr="00AB0625">
        <w:rPr>
          <w:b w:val="0"/>
          <w:lang w:val="en-GB"/>
        </w:rPr>
        <w:t xml:space="preserve"> </w:t>
      </w:r>
      <w:r w:rsidR="00AB0625" w:rsidRPr="00AB0625">
        <w:rPr>
          <w:b w:val="0"/>
          <w:lang w:val="en-GB"/>
        </w:rPr>
        <w:t xml:space="preserve">Example of a thematic map developed with Carto </w:t>
      </w:r>
      <w:r>
        <w:rPr>
          <w:b w:val="0"/>
          <w:lang w:val="en-GB"/>
        </w:rPr>
        <w:t>of</w:t>
      </w:r>
      <w:r w:rsidR="00AB0625" w:rsidRPr="00AB0625">
        <w:rPr>
          <w:b w:val="0"/>
          <w:lang w:val="en-GB"/>
        </w:rPr>
        <w:t xml:space="preserve"> google searches on republican candidates to USA Presidency.</w:t>
      </w:r>
    </w:p>
    <w:p w14:paraId="4D578066" w14:textId="76F4E339" w:rsidR="00FE6B19" w:rsidRPr="00AB0625" w:rsidRDefault="00FE6B19" w:rsidP="00FE6B19">
      <w:pPr>
        <w:pStyle w:val="Resaltado"/>
        <w:jc w:val="center"/>
        <w:rPr>
          <w:b w:val="0"/>
          <w:lang w:val="en-GB"/>
        </w:rPr>
      </w:pPr>
      <w:r w:rsidRPr="00746169">
        <w:rPr>
          <w:noProof/>
          <w:lang w:val="es-ES"/>
        </w:rPr>
        <w:drawing>
          <wp:anchor distT="0" distB="0" distL="114300" distR="114300" simplePos="0" relativeHeight="251658752" behindDoc="0" locked="0" layoutInCell="1" allowOverlap="1" wp14:anchorId="6388C253" wp14:editId="1247D27A">
            <wp:simplePos x="0" y="0"/>
            <wp:positionH relativeFrom="column">
              <wp:posOffset>104775</wp:posOffset>
            </wp:positionH>
            <wp:positionV relativeFrom="paragraph">
              <wp:posOffset>323215</wp:posOffset>
            </wp:positionV>
            <wp:extent cx="4981575" cy="2059471"/>
            <wp:effectExtent l="38100" t="38100" r="85725" b="93345"/>
            <wp:wrapTopAndBottom/>
            <wp:docPr id="24" name="image50.png"/>
            <wp:cNvGraphicFramePr/>
            <a:graphic xmlns:a="http://schemas.openxmlformats.org/drawingml/2006/main">
              <a:graphicData uri="http://schemas.openxmlformats.org/drawingml/2006/picture">
                <pic:pic xmlns:pic="http://schemas.openxmlformats.org/drawingml/2006/picture">
                  <pic:nvPicPr>
                    <pic:cNvPr id="9" name="image50.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4981575" cy="2059471"/>
                    </a:xfrm>
                    <a:prstGeom prst="rect">
                      <a:avLst/>
                    </a:prstGeom>
                    <a:ln/>
                    <a:effectLst>
                      <a:outerShdw blurRad="50800" dist="38100" dir="2700000" algn="tl" rotWithShape="0">
                        <a:srgbClr val="000000">
                          <a:alpha val="43000"/>
                        </a:srgbClr>
                      </a:outerShdw>
                    </a:effectLst>
                  </pic:spPr>
                </pic:pic>
              </a:graphicData>
            </a:graphic>
          </wp:anchor>
        </w:drawing>
      </w:r>
    </w:p>
    <w:p w14:paraId="3962AFB5" w14:textId="0E090A2E" w:rsidR="00BB6E7F" w:rsidRPr="00AB0625" w:rsidRDefault="00F6431E" w:rsidP="00FE6B19">
      <w:pPr>
        <w:pStyle w:val="Resaltado"/>
        <w:jc w:val="center"/>
        <w:rPr>
          <w:b w:val="0"/>
          <w:lang w:val="en-GB"/>
        </w:rPr>
      </w:pPr>
      <w:r>
        <w:rPr>
          <w:b w:val="0"/>
          <w:lang w:val="en-GB"/>
        </w:rPr>
        <w:t>Fig.</w:t>
      </w:r>
      <w:r w:rsidRPr="00AB0625">
        <w:rPr>
          <w:b w:val="0"/>
          <w:lang w:val="en-GB"/>
        </w:rPr>
        <w:t xml:space="preserve"> </w:t>
      </w:r>
      <w:r w:rsidR="00FE6B19" w:rsidRPr="00AB0625">
        <w:rPr>
          <w:b w:val="0"/>
          <w:lang w:val="en-GB"/>
        </w:rPr>
        <w:t>1</w:t>
      </w:r>
      <w:r w:rsidR="00BB6E7F" w:rsidRPr="00AB0625">
        <w:rPr>
          <w:b w:val="0"/>
          <w:lang w:val="en-GB"/>
        </w:rPr>
        <w:t xml:space="preserve">9 – </w:t>
      </w:r>
      <w:r w:rsidR="00AB0625" w:rsidRPr="00AB0625">
        <w:rPr>
          <w:b w:val="0"/>
          <w:lang w:val="en-GB"/>
        </w:rPr>
        <w:t xml:space="preserve">Example of visualization of the results of local elections in Barcelona, in </w:t>
      </w:r>
      <w:r w:rsidR="006F2C4A">
        <w:rPr>
          <w:b w:val="0"/>
          <w:lang w:val="en-GB"/>
        </w:rPr>
        <w:t>May</w:t>
      </w:r>
      <w:r w:rsidR="00BB6E7F" w:rsidRPr="00AB0625">
        <w:rPr>
          <w:b w:val="0"/>
          <w:lang w:val="en-GB"/>
        </w:rPr>
        <w:t xml:space="preserve"> 2015</w:t>
      </w:r>
    </w:p>
    <w:p w14:paraId="19FB9836" w14:textId="77777777" w:rsidR="00BB6E7F" w:rsidRDefault="00BB6E7F" w:rsidP="00BB6E7F">
      <w:pPr>
        <w:pStyle w:val="Normal1"/>
        <w:rPr>
          <w:lang w:val="en-GB"/>
        </w:rPr>
      </w:pPr>
    </w:p>
    <w:p w14:paraId="4F9E7BF6" w14:textId="77777777" w:rsidR="00FD584F" w:rsidRDefault="00FD584F" w:rsidP="00BB6E7F">
      <w:pPr>
        <w:pStyle w:val="Normal1"/>
        <w:rPr>
          <w:lang w:val="en-GB"/>
        </w:rPr>
      </w:pPr>
    </w:p>
    <w:p w14:paraId="0E0679C4" w14:textId="77777777" w:rsidR="00FD584F" w:rsidRDefault="00FD584F" w:rsidP="00BB6E7F">
      <w:pPr>
        <w:pStyle w:val="Normal1"/>
        <w:rPr>
          <w:lang w:val="en-GB"/>
        </w:rPr>
      </w:pPr>
    </w:p>
    <w:p w14:paraId="7A95EEFD" w14:textId="77777777" w:rsidR="006F2C4A" w:rsidRPr="00AB0625" w:rsidRDefault="006F2C4A" w:rsidP="00BB6E7F">
      <w:pPr>
        <w:pStyle w:val="Normal1"/>
        <w:rPr>
          <w:lang w:val="en-GB"/>
        </w:rPr>
      </w:pPr>
    </w:p>
    <w:p w14:paraId="2EA5A4FD" w14:textId="36DB63CF" w:rsidR="00BB6E7F" w:rsidRPr="00AB0625" w:rsidRDefault="00BB6E7F" w:rsidP="005C1601">
      <w:pPr>
        <w:pStyle w:val="Subttulos"/>
        <w:ind w:firstLine="708"/>
        <w:rPr>
          <w:lang w:val="en-GB"/>
        </w:rPr>
      </w:pPr>
      <w:bookmarkStart w:id="52" w:name="h.41mghml" w:colFirst="0" w:colLast="0"/>
      <w:bookmarkStart w:id="53" w:name="_Toc325451511"/>
      <w:bookmarkEnd w:id="52"/>
      <w:r w:rsidRPr="00AB0625">
        <w:rPr>
          <w:lang w:val="en-GB"/>
        </w:rPr>
        <w:lastRenderedPageBreak/>
        <w:t xml:space="preserve">3.2.5. </w:t>
      </w:r>
      <w:proofErr w:type="spellStart"/>
      <w:r w:rsidRPr="00AB0625">
        <w:rPr>
          <w:lang w:val="en-GB"/>
        </w:rPr>
        <w:t>Socrata</w:t>
      </w:r>
      <w:bookmarkEnd w:id="53"/>
      <w:proofErr w:type="spellEnd"/>
    </w:p>
    <w:p w14:paraId="6226392D" w14:textId="297A0F2C" w:rsidR="006A1032" w:rsidRPr="00AB0625" w:rsidRDefault="00184B2F" w:rsidP="00FE6B19">
      <w:pPr>
        <w:pStyle w:val="Cuerpodeltexto"/>
        <w:rPr>
          <w:lang w:val="en-GB"/>
        </w:rPr>
      </w:pPr>
      <w:proofErr w:type="spellStart"/>
      <w:r w:rsidRPr="00AB0625">
        <w:rPr>
          <w:lang w:val="en-GB"/>
        </w:rPr>
        <w:t>Socra</w:t>
      </w:r>
      <w:r w:rsidR="005C1601" w:rsidRPr="00AB0625">
        <w:rPr>
          <w:lang w:val="en-GB"/>
        </w:rPr>
        <w:t>ta</w:t>
      </w:r>
      <w:proofErr w:type="spellEnd"/>
      <w:r w:rsidR="005C1601" w:rsidRPr="00AB0625">
        <w:rPr>
          <w:lang w:val="en-GB"/>
        </w:rPr>
        <w:t xml:space="preserve"> is a company that offers</w:t>
      </w:r>
      <w:r w:rsidRPr="00AB0625">
        <w:rPr>
          <w:lang w:val="en-GB"/>
        </w:rPr>
        <w:t xml:space="preserve"> to non-technical users who want to share information the ability to easily create visual</w:t>
      </w:r>
      <w:r w:rsidR="005C1601" w:rsidRPr="00AB0625">
        <w:rPr>
          <w:lang w:val="en-GB"/>
        </w:rPr>
        <w:t>izations of the</w:t>
      </w:r>
      <w:r w:rsidR="006A1032">
        <w:rPr>
          <w:lang w:val="en-GB"/>
        </w:rPr>
        <w:t>ir</w:t>
      </w:r>
      <w:r w:rsidR="005C1601" w:rsidRPr="00AB0625">
        <w:rPr>
          <w:lang w:val="en-GB"/>
        </w:rPr>
        <w:t xml:space="preserve"> data. F</w:t>
      </w:r>
      <w:r w:rsidRPr="00AB0625">
        <w:rPr>
          <w:lang w:val="en-GB"/>
        </w:rPr>
        <w:t xml:space="preserve">ounded in 2007 </w:t>
      </w:r>
      <w:r w:rsidR="005C1601" w:rsidRPr="00AB0625">
        <w:rPr>
          <w:lang w:val="en-GB"/>
        </w:rPr>
        <w:t>it is specialized</w:t>
      </w:r>
      <w:r w:rsidRPr="00AB0625">
        <w:rPr>
          <w:lang w:val="en-GB"/>
        </w:rPr>
        <w:t xml:space="preserve"> in supporting the public sector offering a comprehensive service ranging from support for </w:t>
      </w:r>
      <w:r w:rsidRPr="00AB0625">
        <w:rPr>
          <w:rStyle w:val="ResaltadoCar"/>
          <w:lang w:val="en-GB"/>
        </w:rPr>
        <w:t>data collection</w:t>
      </w:r>
      <w:r w:rsidRPr="00AB0625">
        <w:rPr>
          <w:lang w:val="en-GB"/>
        </w:rPr>
        <w:t xml:space="preserve"> to its </w:t>
      </w:r>
      <w:r w:rsidRPr="00AB0625">
        <w:rPr>
          <w:rStyle w:val="ResaltadoCar"/>
          <w:lang w:val="en-GB"/>
        </w:rPr>
        <w:t>conversion into applications</w:t>
      </w:r>
      <w:r w:rsidRPr="00AB0625">
        <w:rPr>
          <w:lang w:val="en-GB"/>
        </w:rPr>
        <w:t>. It is currently present in a numbe</w:t>
      </w:r>
      <w:r w:rsidR="005C1601" w:rsidRPr="00AB0625">
        <w:rPr>
          <w:lang w:val="en-GB"/>
        </w:rPr>
        <w:t xml:space="preserve">r of open data portals such as the </w:t>
      </w:r>
      <w:r w:rsidRPr="00AB0625">
        <w:rPr>
          <w:lang w:val="en-GB"/>
        </w:rPr>
        <w:t xml:space="preserve">data transparency </w:t>
      </w:r>
      <w:r w:rsidR="005C1601" w:rsidRPr="00AB0625">
        <w:rPr>
          <w:lang w:val="en-GB"/>
        </w:rPr>
        <w:t xml:space="preserve">portal of </w:t>
      </w:r>
      <w:proofErr w:type="spellStart"/>
      <w:r w:rsidR="005C1601" w:rsidRPr="00AB0625">
        <w:rPr>
          <w:lang w:val="en-GB"/>
        </w:rPr>
        <w:t>Gijón</w:t>
      </w:r>
      <w:proofErr w:type="spellEnd"/>
      <w:r w:rsidR="005C1601" w:rsidRPr="00AB0625">
        <w:rPr>
          <w:lang w:val="en-GB"/>
        </w:rPr>
        <w:t xml:space="preserve"> (</w:t>
      </w:r>
      <w:r w:rsidR="006A1032">
        <w:rPr>
          <w:lang w:val="en-GB"/>
        </w:rPr>
        <w:t>Fig.</w:t>
      </w:r>
      <w:r w:rsidR="006A1032" w:rsidRPr="00AB0625">
        <w:rPr>
          <w:lang w:val="en-GB"/>
        </w:rPr>
        <w:t xml:space="preserve"> </w:t>
      </w:r>
      <w:r w:rsidRPr="00AB0625">
        <w:rPr>
          <w:lang w:val="en-GB"/>
        </w:rPr>
        <w:t>5).</w:t>
      </w:r>
    </w:p>
    <w:p w14:paraId="6A1C9381" w14:textId="10BF992E" w:rsidR="006A1032" w:rsidRPr="00FD584F" w:rsidRDefault="006A1032" w:rsidP="00FE6B19">
      <w:pPr>
        <w:pStyle w:val="Resaltado"/>
        <w:jc w:val="center"/>
        <w:rPr>
          <w:b w:val="0"/>
          <w:lang w:val="en-GB"/>
        </w:rPr>
      </w:pPr>
      <w:bookmarkStart w:id="54" w:name="h.2grqrue" w:colFirst="0" w:colLast="0"/>
      <w:bookmarkEnd w:id="54"/>
      <w:r w:rsidRPr="00746169">
        <w:rPr>
          <w:noProof/>
          <w:lang w:val="es-ES"/>
        </w:rPr>
        <w:drawing>
          <wp:anchor distT="0" distB="0" distL="114300" distR="114300" simplePos="0" relativeHeight="251663872" behindDoc="0" locked="0" layoutInCell="1" allowOverlap="1" wp14:anchorId="216427CB" wp14:editId="120EF052">
            <wp:simplePos x="0" y="0"/>
            <wp:positionH relativeFrom="column">
              <wp:posOffset>0</wp:posOffset>
            </wp:positionH>
            <wp:positionV relativeFrom="paragraph">
              <wp:posOffset>65405</wp:posOffset>
            </wp:positionV>
            <wp:extent cx="5325745" cy="3445510"/>
            <wp:effectExtent l="25400" t="25400" r="109855" b="110490"/>
            <wp:wrapTopAndBottom/>
            <wp:docPr id="25" name="image51.png"/>
            <wp:cNvGraphicFramePr/>
            <a:graphic xmlns:a="http://schemas.openxmlformats.org/drawingml/2006/main">
              <a:graphicData uri="http://schemas.openxmlformats.org/drawingml/2006/picture">
                <pic:pic xmlns:pic="http://schemas.openxmlformats.org/drawingml/2006/picture">
                  <pic:nvPicPr>
                    <pic:cNvPr id="10" name="image51.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325745" cy="3445510"/>
                    </a:xfrm>
                    <a:prstGeom prst="rect">
                      <a:avLst/>
                    </a:prstGeom>
                    <a:ln/>
                    <a:effectLst>
                      <a:outerShdw blurRad="50800" dist="38100" dir="2700000" algn="tl" rotWithShape="0">
                        <a:srgbClr val="000000">
                          <a:alpha val="43000"/>
                        </a:srgbClr>
                      </a:outerShdw>
                    </a:effectLst>
                  </pic:spPr>
                </pic:pic>
              </a:graphicData>
            </a:graphic>
          </wp:anchor>
        </w:drawing>
      </w:r>
    </w:p>
    <w:p w14:paraId="23B74039" w14:textId="6EA2DBDD" w:rsidR="00BB6E7F" w:rsidRPr="00FD584F" w:rsidRDefault="006A1032" w:rsidP="00FE6B19">
      <w:pPr>
        <w:pStyle w:val="Resaltado"/>
        <w:jc w:val="center"/>
        <w:rPr>
          <w:b w:val="0"/>
          <w:lang w:val="en-GB"/>
        </w:rPr>
      </w:pPr>
      <w:r w:rsidRPr="00FD584F">
        <w:rPr>
          <w:b w:val="0"/>
          <w:lang w:val="en-GB"/>
        </w:rPr>
        <w:t xml:space="preserve">Fig. </w:t>
      </w:r>
      <w:r w:rsidR="00FE6B19" w:rsidRPr="00FD584F">
        <w:rPr>
          <w:b w:val="0"/>
          <w:lang w:val="en-GB"/>
        </w:rPr>
        <w:t>20 -</w:t>
      </w:r>
      <w:r w:rsidR="00BB6E7F" w:rsidRPr="00FD584F">
        <w:rPr>
          <w:b w:val="0"/>
          <w:lang w:val="en-GB"/>
        </w:rPr>
        <w:t xml:space="preserve"> Visualiza</w:t>
      </w:r>
      <w:r w:rsidRPr="00FD584F">
        <w:rPr>
          <w:b w:val="0"/>
          <w:lang w:val="en-GB"/>
        </w:rPr>
        <w:t>tio</w:t>
      </w:r>
      <w:r w:rsidR="00BB6E7F" w:rsidRPr="00FD584F">
        <w:rPr>
          <w:b w:val="0"/>
          <w:lang w:val="en-GB"/>
        </w:rPr>
        <w:t xml:space="preserve">n </w:t>
      </w:r>
      <w:r w:rsidRPr="00FD584F">
        <w:rPr>
          <w:b w:val="0"/>
          <w:lang w:val="en-GB"/>
        </w:rPr>
        <w:t xml:space="preserve">of budget, </w:t>
      </w:r>
      <w:proofErr w:type="spellStart"/>
      <w:r w:rsidR="00BB6E7F" w:rsidRPr="00FD584F">
        <w:rPr>
          <w:b w:val="0"/>
          <w:lang w:val="en-GB"/>
        </w:rPr>
        <w:t>Gijón</w:t>
      </w:r>
      <w:proofErr w:type="spellEnd"/>
      <w:r w:rsidRPr="00FD584F">
        <w:rPr>
          <w:b w:val="0"/>
          <w:lang w:val="en-GB"/>
        </w:rPr>
        <w:t xml:space="preserve"> </w:t>
      </w:r>
      <w:proofErr w:type="spellStart"/>
      <w:r w:rsidRPr="00FD584F">
        <w:rPr>
          <w:b w:val="0"/>
          <w:lang w:val="en-GB"/>
        </w:rPr>
        <w:t>Towon</w:t>
      </w:r>
      <w:proofErr w:type="spellEnd"/>
      <w:r w:rsidRPr="00FD584F">
        <w:rPr>
          <w:b w:val="0"/>
          <w:lang w:val="en-GB"/>
        </w:rPr>
        <w:t xml:space="preserve"> Hall</w:t>
      </w:r>
      <w:r w:rsidR="00BB6E7F" w:rsidRPr="00FD584F">
        <w:rPr>
          <w:b w:val="0"/>
          <w:lang w:val="en-GB"/>
        </w:rPr>
        <w:t xml:space="preserve">: </w:t>
      </w:r>
      <w:hyperlink r:id="rId43">
        <w:r w:rsidR="00BB6E7F" w:rsidRPr="00FD584F">
          <w:rPr>
            <w:b w:val="0"/>
            <w:color w:val="0000FF"/>
            <w:u w:val="single"/>
            <w:lang w:val="en-GB"/>
          </w:rPr>
          <w:t>https://transparencia.gijon.es/</w:t>
        </w:r>
      </w:hyperlink>
      <w:r w:rsidR="00BB6E7F" w:rsidRPr="00FD584F">
        <w:rPr>
          <w:b w:val="0"/>
          <w:lang w:val="en-GB"/>
        </w:rPr>
        <w:t>).</w:t>
      </w:r>
    </w:p>
    <w:p w14:paraId="48279B08" w14:textId="77777777" w:rsidR="00BB6E7F" w:rsidRPr="00FD584F" w:rsidRDefault="00BB6E7F" w:rsidP="00BB6E7F">
      <w:pPr>
        <w:pStyle w:val="Normal1"/>
        <w:rPr>
          <w:lang w:val="en-GB"/>
        </w:rPr>
      </w:pPr>
    </w:p>
    <w:p w14:paraId="327350F5" w14:textId="47F9D123" w:rsidR="00BB6E7F" w:rsidRPr="00AB0625" w:rsidRDefault="00BB6E7F" w:rsidP="00FE6B19">
      <w:pPr>
        <w:pStyle w:val="Subttulos"/>
        <w:ind w:firstLine="708"/>
        <w:rPr>
          <w:lang w:val="en-GB"/>
        </w:rPr>
      </w:pPr>
      <w:bookmarkStart w:id="55" w:name="h.vx1227" w:colFirst="0" w:colLast="0"/>
      <w:bookmarkStart w:id="56" w:name="_Toc325451512"/>
      <w:bookmarkEnd w:id="55"/>
      <w:r w:rsidRPr="00AB0625">
        <w:rPr>
          <w:lang w:val="en-GB"/>
        </w:rPr>
        <w:t>3.2.6. CKAN (</w:t>
      </w:r>
      <w:r w:rsidR="006A1032">
        <w:rPr>
          <w:lang w:val="en-GB"/>
        </w:rPr>
        <w:t>V</w:t>
      </w:r>
      <w:r w:rsidR="006A1032" w:rsidRPr="00AB0625">
        <w:rPr>
          <w:lang w:val="en-GB"/>
        </w:rPr>
        <w:t>isualiza</w:t>
      </w:r>
      <w:r w:rsidR="006A1032">
        <w:rPr>
          <w:lang w:val="en-GB"/>
        </w:rPr>
        <w:t>tio</w:t>
      </w:r>
      <w:r w:rsidR="006A1032" w:rsidRPr="00AB0625">
        <w:rPr>
          <w:lang w:val="en-GB"/>
        </w:rPr>
        <w:t xml:space="preserve">n </w:t>
      </w:r>
      <w:r w:rsidRPr="00AB0625">
        <w:rPr>
          <w:lang w:val="en-GB"/>
        </w:rPr>
        <w:t>M</w:t>
      </w:r>
      <w:r w:rsidR="006A1032">
        <w:rPr>
          <w:lang w:val="en-GB"/>
        </w:rPr>
        <w:t>o</w:t>
      </w:r>
      <w:r w:rsidRPr="00AB0625">
        <w:rPr>
          <w:lang w:val="en-GB"/>
        </w:rPr>
        <w:t>dul</w:t>
      </w:r>
      <w:r w:rsidR="006A1032">
        <w:rPr>
          <w:lang w:val="en-GB"/>
        </w:rPr>
        <w:t>es</w:t>
      </w:r>
      <w:r w:rsidRPr="00AB0625">
        <w:rPr>
          <w:lang w:val="en-GB"/>
        </w:rPr>
        <w:t>)</w:t>
      </w:r>
      <w:bookmarkEnd w:id="56"/>
    </w:p>
    <w:p w14:paraId="316FAA17" w14:textId="53DB266C" w:rsidR="00184B2F" w:rsidRPr="00AB0625" w:rsidRDefault="00184B2F" w:rsidP="00FE6B19">
      <w:pPr>
        <w:pStyle w:val="Cuerpodeltexto"/>
        <w:rPr>
          <w:lang w:val="en-GB"/>
        </w:rPr>
      </w:pPr>
      <w:r w:rsidRPr="00AB0625">
        <w:rPr>
          <w:lang w:val="en-GB"/>
        </w:rPr>
        <w:t xml:space="preserve">The widely known platform for publishing data </w:t>
      </w:r>
      <w:proofErr w:type="spellStart"/>
      <w:r w:rsidRPr="00AB0625">
        <w:rPr>
          <w:lang w:val="en-GB"/>
        </w:rPr>
        <w:t>c</w:t>
      </w:r>
      <w:r w:rsidR="00D0255D" w:rsidRPr="00AB0625">
        <w:rPr>
          <w:lang w:val="en-GB"/>
        </w:rPr>
        <w:t>atalogs</w:t>
      </w:r>
      <w:proofErr w:type="spellEnd"/>
      <w:r w:rsidR="00D0255D" w:rsidRPr="00AB0625">
        <w:rPr>
          <w:lang w:val="en-GB"/>
        </w:rPr>
        <w:t>, CKAN, offers a set of visualization</w:t>
      </w:r>
      <w:r w:rsidRPr="00AB0625">
        <w:rPr>
          <w:lang w:val="en-GB"/>
        </w:rPr>
        <w:t xml:space="preserve"> modules that can generate different graphical representations.</w:t>
      </w:r>
    </w:p>
    <w:p w14:paraId="1D1C5499" w14:textId="16E2B48C" w:rsidR="00184B2F" w:rsidRPr="00AB0625" w:rsidRDefault="00184B2F" w:rsidP="00FE6B19">
      <w:pPr>
        <w:pStyle w:val="Cuerpodeltexto"/>
        <w:rPr>
          <w:lang w:val="en-GB"/>
        </w:rPr>
      </w:pPr>
      <w:r w:rsidRPr="00AB0625">
        <w:rPr>
          <w:lang w:val="en-GB"/>
        </w:rPr>
        <w:t xml:space="preserve">The </w:t>
      </w:r>
      <w:r w:rsidRPr="00AB0625">
        <w:rPr>
          <w:rStyle w:val="ResaltadoCar"/>
          <w:lang w:val="en-GB"/>
        </w:rPr>
        <w:t>Table view</w:t>
      </w:r>
      <w:r w:rsidRPr="00AB0625">
        <w:rPr>
          <w:lang w:val="en-GB"/>
        </w:rPr>
        <w:t xml:space="preserve"> allows us to have a tabular version, in table format, </w:t>
      </w:r>
      <w:r w:rsidR="00D0255D" w:rsidRPr="00AB0625">
        <w:rPr>
          <w:lang w:val="en-GB"/>
        </w:rPr>
        <w:t xml:space="preserve">of </w:t>
      </w:r>
      <w:r w:rsidRPr="00AB0625">
        <w:rPr>
          <w:lang w:val="en-GB"/>
        </w:rPr>
        <w:t xml:space="preserve">the data of a particular dataset, offering </w:t>
      </w:r>
      <w:r w:rsidR="00D0255D" w:rsidRPr="00AB0625">
        <w:rPr>
          <w:rStyle w:val="ResaltadoCar"/>
          <w:lang w:val="en-GB"/>
        </w:rPr>
        <w:t xml:space="preserve">listing tools and faceted </w:t>
      </w:r>
      <w:r w:rsidRPr="00AB0625">
        <w:rPr>
          <w:rStyle w:val="ResaltadoCar"/>
          <w:lang w:val="en-GB"/>
        </w:rPr>
        <w:t>view</w:t>
      </w:r>
      <w:r w:rsidRPr="00AB0625">
        <w:rPr>
          <w:lang w:val="en-GB"/>
        </w:rPr>
        <w:t>. It also has a module for data</w:t>
      </w:r>
      <w:r w:rsidR="00D0255D" w:rsidRPr="00AB0625">
        <w:rPr>
          <w:lang w:val="en-GB"/>
        </w:rPr>
        <w:t xml:space="preserve"> visualization in graph form, enabling the </w:t>
      </w:r>
      <w:r w:rsidRPr="00AB0625">
        <w:rPr>
          <w:lang w:val="en-GB"/>
        </w:rPr>
        <w:t>comparison of vari</w:t>
      </w:r>
      <w:r w:rsidR="00D0255D" w:rsidRPr="00AB0625">
        <w:rPr>
          <w:lang w:val="en-GB"/>
        </w:rPr>
        <w:t xml:space="preserve">ables through a series within the same </w:t>
      </w:r>
      <w:r w:rsidRPr="00AB0625">
        <w:rPr>
          <w:lang w:val="en-GB"/>
        </w:rPr>
        <w:t xml:space="preserve">graph. </w:t>
      </w:r>
      <w:r w:rsidRPr="00AB0625">
        <w:rPr>
          <w:lang w:val="en-GB"/>
        </w:rPr>
        <w:lastRenderedPageBreak/>
        <w:t>Similarly, if the data contains geo-referenced data the module maps</w:t>
      </w:r>
      <w:r w:rsidR="00D0255D" w:rsidRPr="00AB0625">
        <w:rPr>
          <w:lang w:val="en-GB"/>
        </w:rPr>
        <w:t xml:space="preserve"> can be used</w:t>
      </w:r>
      <w:r w:rsidRPr="00AB0625">
        <w:rPr>
          <w:lang w:val="en-GB"/>
        </w:rPr>
        <w:t xml:space="preserve"> to create interactive visualizations.</w:t>
      </w:r>
    </w:p>
    <w:p w14:paraId="72DF3083" w14:textId="18F63FF4" w:rsidR="00184B2F" w:rsidRPr="00AB0625" w:rsidRDefault="00184B2F" w:rsidP="00FE6B19">
      <w:pPr>
        <w:pStyle w:val="Cuerpodeltexto"/>
        <w:rPr>
          <w:lang w:val="en-GB"/>
        </w:rPr>
      </w:pPr>
      <w:r w:rsidRPr="00AB0625">
        <w:rPr>
          <w:lang w:val="en-GB"/>
        </w:rPr>
        <w:t xml:space="preserve">These </w:t>
      </w:r>
      <w:r w:rsidR="00BF1991" w:rsidRPr="00AB0625">
        <w:rPr>
          <w:lang w:val="en-GB"/>
        </w:rPr>
        <w:t>visualization</w:t>
      </w:r>
      <w:r w:rsidRPr="00AB0625">
        <w:rPr>
          <w:lang w:val="en-GB"/>
        </w:rPr>
        <w:t xml:space="preserve"> modules within the platform are CKAN Data Explorer, </w:t>
      </w:r>
      <w:proofErr w:type="spellStart"/>
      <w:r w:rsidRPr="00AB0625">
        <w:rPr>
          <w:lang w:val="en-GB"/>
        </w:rPr>
        <w:t>DataStore</w:t>
      </w:r>
      <w:proofErr w:type="spellEnd"/>
      <w:r w:rsidRPr="00AB0625">
        <w:rPr>
          <w:lang w:val="en-GB"/>
        </w:rPr>
        <w:t xml:space="preserve"> Grid, </w:t>
      </w:r>
      <w:proofErr w:type="spellStart"/>
      <w:r w:rsidRPr="00AB0625">
        <w:rPr>
          <w:lang w:val="en-GB"/>
        </w:rPr>
        <w:t>DataStore</w:t>
      </w:r>
      <w:proofErr w:type="spellEnd"/>
      <w:r w:rsidR="006A1032" w:rsidRPr="006A1032">
        <w:rPr>
          <w:lang w:val="en-GB"/>
        </w:rPr>
        <w:t xml:space="preserve"> </w:t>
      </w:r>
      <w:r w:rsidR="006A1032" w:rsidRPr="00AB0625">
        <w:rPr>
          <w:lang w:val="en-GB"/>
        </w:rPr>
        <w:t>Graph</w:t>
      </w:r>
      <w:r w:rsidRPr="00AB0625">
        <w:rPr>
          <w:lang w:val="en-GB"/>
        </w:rPr>
        <w:t xml:space="preserve">, </w:t>
      </w:r>
      <w:proofErr w:type="spellStart"/>
      <w:r w:rsidRPr="00AB0625">
        <w:rPr>
          <w:lang w:val="en-GB"/>
        </w:rPr>
        <w:t>DataStore</w:t>
      </w:r>
      <w:proofErr w:type="spellEnd"/>
      <w:r w:rsidRPr="00AB0625">
        <w:rPr>
          <w:lang w:val="en-GB"/>
        </w:rPr>
        <w:t xml:space="preserve"> Map, Text view, Image view and Web page</w:t>
      </w:r>
      <w:r w:rsidR="00BF1991" w:rsidRPr="00AB0625">
        <w:rPr>
          <w:lang w:val="en-GB"/>
        </w:rPr>
        <w:t xml:space="preserve"> view</w:t>
      </w:r>
      <w:r w:rsidRPr="00AB0625">
        <w:rPr>
          <w:lang w:val="en-GB"/>
        </w:rPr>
        <w:t>. They are installed</w:t>
      </w:r>
      <w:r w:rsidR="00BF1991" w:rsidRPr="00AB0625">
        <w:rPr>
          <w:lang w:val="en-GB"/>
        </w:rPr>
        <w:t xml:space="preserve"> together</w:t>
      </w:r>
      <w:r w:rsidRPr="00AB0625">
        <w:rPr>
          <w:lang w:val="en-GB"/>
        </w:rPr>
        <w:t xml:space="preserve"> with the platform. </w:t>
      </w:r>
      <w:r w:rsidR="00BF1991" w:rsidRPr="00AB0625">
        <w:rPr>
          <w:lang w:val="en-GB"/>
        </w:rPr>
        <w:t>Moreover, t</w:t>
      </w:r>
      <w:r w:rsidRPr="00AB0625">
        <w:rPr>
          <w:lang w:val="en-GB"/>
        </w:rPr>
        <w:t xml:space="preserve">here are also numerous extensions </w:t>
      </w:r>
      <w:r w:rsidR="006A1032">
        <w:rPr>
          <w:lang w:val="en-GB"/>
        </w:rPr>
        <w:t>to</w:t>
      </w:r>
      <w:r w:rsidR="00BF1991" w:rsidRPr="00AB0625">
        <w:rPr>
          <w:lang w:val="en-GB"/>
        </w:rPr>
        <w:t xml:space="preserve"> </w:t>
      </w:r>
      <w:r w:rsidRPr="00AB0625">
        <w:rPr>
          <w:lang w:val="en-GB"/>
        </w:rPr>
        <w:t xml:space="preserve">complete this basic functionality, such as </w:t>
      </w:r>
      <w:proofErr w:type="spellStart"/>
      <w:r w:rsidRPr="00AB0625">
        <w:rPr>
          <w:i/>
          <w:lang w:val="en-GB"/>
        </w:rPr>
        <w:t>ckanext-basiccharts</w:t>
      </w:r>
      <w:proofErr w:type="spellEnd"/>
      <w:r w:rsidRPr="00AB0625">
        <w:rPr>
          <w:i/>
          <w:lang w:val="en-GB"/>
        </w:rPr>
        <w:t xml:space="preserve">, </w:t>
      </w:r>
      <w:proofErr w:type="spellStart"/>
      <w:r w:rsidRPr="00AB0625">
        <w:rPr>
          <w:i/>
          <w:lang w:val="en-GB"/>
        </w:rPr>
        <w:t>ckanext</w:t>
      </w:r>
      <w:proofErr w:type="spellEnd"/>
      <w:r w:rsidRPr="00AB0625">
        <w:rPr>
          <w:i/>
          <w:lang w:val="en-GB"/>
        </w:rPr>
        <w:t xml:space="preserve">-dashboard, </w:t>
      </w:r>
      <w:proofErr w:type="spellStart"/>
      <w:r w:rsidRPr="00AB0625">
        <w:rPr>
          <w:i/>
          <w:lang w:val="en-GB"/>
        </w:rPr>
        <w:t>ckanext</w:t>
      </w:r>
      <w:proofErr w:type="spellEnd"/>
      <w:r w:rsidRPr="00AB0625">
        <w:rPr>
          <w:i/>
          <w:lang w:val="en-GB"/>
        </w:rPr>
        <w:t xml:space="preserve">-map, </w:t>
      </w:r>
      <w:proofErr w:type="spellStart"/>
      <w:r w:rsidRPr="00AB0625">
        <w:rPr>
          <w:i/>
          <w:lang w:val="en-GB"/>
        </w:rPr>
        <w:t>ckanext-MapSearch</w:t>
      </w:r>
      <w:proofErr w:type="spellEnd"/>
      <w:r w:rsidRPr="00AB0625">
        <w:rPr>
          <w:i/>
          <w:lang w:val="en-GB"/>
        </w:rPr>
        <w:t xml:space="preserve">, </w:t>
      </w:r>
      <w:proofErr w:type="spellStart"/>
      <w:r w:rsidRPr="00AB0625">
        <w:rPr>
          <w:i/>
          <w:lang w:val="en-GB"/>
        </w:rPr>
        <w:t>ckanext-mapviews</w:t>
      </w:r>
      <w:proofErr w:type="spellEnd"/>
      <w:r w:rsidRPr="00AB0625">
        <w:rPr>
          <w:i/>
          <w:lang w:val="en-GB"/>
        </w:rPr>
        <w:t>,</w:t>
      </w:r>
      <w:r w:rsidRPr="00AB0625">
        <w:rPr>
          <w:lang w:val="en-GB"/>
        </w:rPr>
        <w:t xml:space="preserve"> etc.</w:t>
      </w:r>
    </w:p>
    <w:p w14:paraId="3F52E97F" w14:textId="77777777" w:rsidR="00BB6E7F" w:rsidRPr="00AB0625" w:rsidRDefault="00BB6E7F" w:rsidP="00FE6B19">
      <w:pPr>
        <w:pStyle w:val="Cuerpodeltexto"/>
        <w:rPr>
          <w:lang w:val="en-GB"/>
        </w:rPr>
      </w:pPr>
    </w:p>
    <w:p w14:paraId="6AD4864D" w14:textId="77777777" w:rsidR="00BB6E7F" w:rsidRPr="00AB0625" w:rsidRDefault="00BB6E7F" w:rsidP="00FE6B19">
      <w:pPr>
        <w:pStyle w:val="Cuerpodeltexto"/>
        <w:rPr>
          <w:lang w:val="en-GB"/>
        </w:rPr>
      </w:pPr>
      <w:r w:rsidRPr="00AB0625">
        <w:rPr>
          <w:lang w:val="en-GB"/>
        </w:rPr>
        <w:br w:type="page"/>
      </w:r>
    </w:p>
    <w:p w14:paraId="3049F1D6" w14:textId="6986BF30" w:rsidR="00887F06" w:rsidRPr="00AB0625" w:rsidRDefault="00887F06" w:rsidP="00887F06">
      <w:pPr>
        <w:pStyle w:val="Ttulo1"/>
        <w:rPr>
          <w:lang w:val="en-GB"/>
        </w:rPr>
      </w:pPr>
      <w:bookmarkStart w:id="57" w:name="_Toc325451513"/>
      <w:r w:rsidRPr="00AB0625">
        <w:rPr>
          <w:lang w:val="en-GB"/>
        </w:rPr>
        <w:lastRenderedPageBreak/>
        <w:t xml:space="preserve">4. </w:t>
      </w:r>
      <w:bookmarkEnd w:id="57"/>
      <w:r w:rsidR="00D301D7" w:rsidRPr="00AB0625">
        <w:rPr>
          <w:lang w:val="en-GB"/>
        </w:rPr>
        <w:t>EXAMPLES OF DATA VISUALIZATION</w:t>
      </w:r>
    </w:p>
    <w:p w14:paraId="2A2FA27B" w14:textId="2FE2AE21" w:rsidR="00D301D7" w:rsidRPr="00AB0625" w:rsidRDefault="00D301D7" w:rsidP="00B9500F">
      <w:pPr>
        <w:spacing w:before="240" w:after="120"/>
        <w:rPr>
          <w:rFonts w:ascii="Calibri" w:eastAsia="Calibri" w:hAnsi="Calibri" w:cs="Calibri"/>
          <w:sz w:val="22"/>
          <w:szCs w:val="22"/>
          <w:lang w:val="en-GB"/>
        </w:rPr>
      </w:pPr>
      <w:r w:rsidRPr="00AB0625">
        <w:rPr>
          <w:rFonts w:ascii="Calibri" w:eastAsia="Calibri" w:hAnsi="Calibri" w:cs="Calibri"/>
          <w:sz w:val="22"/>
          <w:szCs w:val="22"/>
          <w:lang w:val="en-GB"/>
        </w:rPr>
        <w:t>In this section reference examples</w:t>
      </w:r>
      <w:r w:rsidR="00E24044" w:rsidRPr="00AB0625">
        <w:rPr>
          <w:rFonts w:ascii="Calibri" w:eastAsia="Calibri" w:hAnsi="Calibri" w:cs="Calibri"/>
          <w:sz w:val="22"/>
          <w:szCs w:val="22"/>
          <w:lang w:val="en-GB"/>
        </w:rPr>
        <w:t xml:space="preserve"> of visualizations</w:t>
      </w:r>
      <w:r w:rsidRPr="00AB0625">
        <w:rPr>
          <w:rFonts w:ascii="Calibri" w:eastAsia="Calibri" w:hAnsi="Calibri" w:cs="Calibri"/>
          <w:sz w:val="22"/>
          <w:szCs w:val="22"/>
          <w:lang w:val="en-GB"/>
        </w:rPr>
        <w:t xml:space="preserve"> are described, both national and international, </w:t>
      </w:r>
      <w:r w:rsidR="007123C8">
        <w:rPr>
          <w:rFonts w:ascii="Calibri" w:eastAsia="Calibri" w:hAnsi="Calibri" w:cs="Calibri"/>
          <w:sz w:val="22"/>
          <w:szCs w:val="22"/>
          <w:lang w:val="en-GB"/>
        </w:rPr>
        <w:t xml:space="preserve">which are </w:t>
      </w:r>
      <w:r w:rsidRPr="00AB0625">
        <w:rPr>
          <w:rFonts w:ascii="Calibri" w:eastAsia="Calibri" w:hAnsi="Calibri" w:cs="Calibri"/>
          <w:sz w:val="22"/>
          <w:szCs w:val="22"/>
          <w:lang w:val="en-GB"/>
        </w:rPr>
        <w:t xml:space="preserve">pioneers in the field of open data. The aim is therefore to illustrate </w:t>
      </w:r>
      <w:r w:rsidR="00384780" w:rsidRPr="00AB0625">
        <w:rPr>
          <w:rFonts w:ascii="Calibri" w:eastAsia="Calibri" w:hAnsi="Calibri" w:cs="Calibri"/>
          <w:sz w:val="22"/>
          <w:szCs w:val="22"/>
          <w:lang w:val="en-GB"/>
        </w:rPr>
        <w:t xml:space="preserve">through specific applications </w:t>
      </w:r>
      <w:r w:rsidRPr="00AB0625">
        <w:rPr>
          <w:rFonts w:ascii="Calibri" w:eastAsia="Calibri" w:hAnsi="Calibri" w:cs="Calibri"/>
          <w:sz w:val="22"/>
          <w:szCs w:val="22"/>
          <w:lang w:val="en-GB"/>
        </w:rPr>
        <w:t>the powe</w:t>
      </w:r>
      <w:r w:rsidR="00384780" w:rsidRPr="00AB0625">
        <w:rPr>
          <w:rFonts w:ascii="Calibri" w:eastAsia="Calibri" w:hAnsi="Calibri" w:cs="Calibri"/>
          <w:sz w:val="22"/>
          <w:szCs w:val="22"/>
          <w:lang w:val="en-GB"/>
        </w:rPr>
        <w:t xml:space="preserve">r </w:t>
      </w:r>
      <w:r w:rsidR="007123C8">
        <w:rPr>
          <w:rFonts w:ascii="Calibri" w:eastAsia="Calibri" w:hAnsi="Calibri" w:cs="Calibri"/>
          <w:sz w:val="22"/>
          <w:szCs w:val="22"/>
          <w:lang w:val="en-GB"/>
        </w:rPr>
        <w:t>of</w:t>
      </w:r>
      <w:r w:rsidR="007123C8" w:rsidRPr="00AB0625">
        <w:rPr>
          <w:rFonts w:ascii="Calibri" w:eastAsia="Calibri" w:hAnsi="Calibri" w:cs="Calibri"/>
          <w:sz w:val="22"/>
          <w:szCs w:val="22"/>
          <w:lang w:val="en-GB"/>
        </w:rPr>
        <w:t xml:space="preserve"> </w:t>
      </w:r>
      <w:r w:rsidR="00384780" w:rsidRPr="00AB0625">
        <w:rPr>
          <w:rFonts w:ascii="Calibri" w:eastAsia="Calibri" w:hAnsi="Calibri" w:cs="Calibri"/>
          <w:sz w:val="22"/>
          <w:szCs w:val="22"/>
          <w:lang w:val="en-GB"/>
        </w:rPr>
        <w:t xml:space="preserve">graphic exploitation </w:t>
      </w:r>
      <w:r w:rsidRPr="00AB0625">
        <w:rPr>
          <w:rFonts w:ascii="Calibri" w:eastAsia="Calibri" w:hAnsi="Calibri" w:cs="Calibri"/>
          <w:sz w:val="22"/>
          <w:szCs w:val="22"/>
          <w:lang w:val="en-GB"/>
        </w:rPr>
        <w:t xml:space="preserve">to provide value to the data from the point of view of the user (either citizens or employees of the administrations themselves). These </w:t>
      </w:r>
      <w:r w:rsidR="00384780" w:rsidRPr="00AB0625">
        <w:rPr>
          <w:rFonts w:ascii="Calibri" w:eastAsia="Calibri" w:hAnsi="Calibri" w:cs="Calibri"/>
          <w:sz w:val="22"/>
          <w:szCs w:val="22"/>
          <w:lang w:val="en-GB"/>
        </w:rPr>
        <w:t>visualizations</w:t>
      </w:r>
      <w:r w:rsidRPr="00AB0625">
        <w:rPr>
          <w:rFonts w:ascii="Calibri" w:eastAsia="Calibri" w:hAnsi="Calibri" w:cs="Calibri"/>
          <w:sz w:val="22"/>
          <w:szCs w:val="22"/>
          <w:lang w:val="en-GB"/>
        </w:rPr>
        <w:t xml:space="preserve"> have been built using libraries and tools presented in the previous sections of the document.</w:t>
      </w:r>
    </w:p>
    <w:p w14:paraId="71554BB5" w14:textId="6771ECD9" w:rsidR="00887F06" w:rsidRPr="00AB0625" w:rsidRDefault="00887F06" w:rsidP="00E24044">
      <w:pPr>
        <w:pStyle w:val="Titulo2"/>
        <w:rPr>
          <w:lang w:val="en-GB"/>
        </w:rPr>
      </w:pPr>
      <w:bookmarkStart w:id="58" w:name="h.1v1yuxt" w:colFirst="0" w:colLast="0"/>
      <w:bookmarkStart w:id="59" w:name="_Toc325451514"/>
      <w:bookmarkEnd w:id="58"/>
      <w:r w:rsidRPr="00AB0625">
        <w:rPr>
          <w:lang w:val="en-GB"/>
        </w:rPr>
        <w:t>4.1. Datos.gob.es</w:t>
      </w:r>
      <w:bookmarkEnd w:id="59"/>
      <w:r w:rsidRPr="00AB0625">
        <w:rPr>
          <w:lang w:val="en-GB"/>
        </w:rPr>
        <w:t> </w:t>
      </w:r>
    </w:p>
    <w:p w14:paraId="43743690" w14:textId="6222D89B" w:rsidR="00D301D7" w:rsidRDefault="007123C8" w:rsidP="00794681">
      <w:pPr>
        <w:pStyle w:val="Cuerpodeltexto"/>
        <w:rPr>
          <w:lang w:val="en-GB"/>
        </w:rPr>
      </w:pPr>
      <w:r w:rsidRPr="00716065">
        <w:rPr>
          <w:noProof/>
          <w:lang w:val="es-ES"/>
        </w:rPr>
        <w:drawing>
          <wp:anchor distT="0" distB="0" distL="114300" distR="114300" simplePos="0" relativeHeight="251664896" behindDoc="0" locked="0" layoutInCell="1" allowOverlap="1" wp14:anchorId="38B68A91" wp14:editId="50361AC6">
            <wp:simplePos x="0" y="0"/>
            <wp:positionH relativeFrom="column">
              <wp:posOffset>685800</wp:posOffset>
            </wp:positionH>
            <wp:positionV relativeFrom="paragraph">
              <wp:posOffset>2125980</wp:posOffset>
            </wp:positionV>
            <wp:extent cx="3733800" cy="2550160"/>
            <wp:effectExtent l="25400" t="25400" r="101600" b="91440"/>
            <wp:wrapTopAndBottom/>
            <wp:docPr id="26" name="image52.jpg"/>
            <wp:cNvGraphicFramePr/>
            <a:graphic xmlns:a="http://schemas.openxmlformats.org/drawingml/2006/main">
              <a:graphicData uri="http://schemas.openxmlformats.org/drawingml/2006/picture">
                <pic:pic xmlns:pic="http://schemas.openxmlformats.org/drawingml/2006/picture">
                  <pic:nvPicPr>
                    <pic:cNvPr id="11" name="image52.jp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3733800" cy="2550160"/>
                    </a:xfrm>
                    <a:prstGeom prst="rect">
                      <a:avLst/>
                    </a:prstGeom>
                    <a:ln/>
                    <a:effectLst>
                      <a:outerShdw blurRad="50800" dist="38100" dir="2700000" algn="tl" rotWithShape="0">
                        <a:srgbClr val="000000">
                          <a:alpha val="43000"/>
                        </a:srgbClr>
                      </a:outerShdw>
                    </a:effectLst>
                  </pic:spPr>
                </pic:pic>
              </a:graphicData>
            </a:graphic>
          </wp:anchor>
        </w:drawing>
      </w:r>
      <w:r w:rsidR="00D301D7" w:rsidRPr="00AB0625">
        <w:rPr>
          <w:lang w:val="en-GB"/>
        </w:rPr>
        <w:t xml:space="preserve">The national initiative that organizes and manages the </w:t>
      </w:r>
      <w:r w:rsidR="00D301D7" w:rsidRPr="00AB0625">
        <w:rPr>
          <w:rStyle w:val="ResaltadoCar"/>
          <w:lang w:val="en-GB"/>
        </w:rPr>
        <w:t>National Catalogue of open data</w:t>
      </w:r>
      <w:r w:rsidR="00D301D7" w:rsidRPr="00AB0625">
        <w:rPr>
          <w:lang w:val="en-GB"/>
        </w:rPr>
        <w:t xml:space="preserve">, is the single point of access to data sets that the government made available for </w:t>
      </w:r>
      <w:r w:rsidR="009B1FE3" w:rsidRPr="00AB0625">
        <w:rPr>
          <w:lang w:val="en-GB"/>
        </w:rPr>
        <w:t xml:space="preserve">their </w:t>
      </w:r>
      <w:r w:rsidR="00D301D7" w:rsidRPr="00AB0625">
        <w:rPr>
          <w:lang w:val="en-GB"/>
        </w:rPr>
        <w:t>re</w:t>
      </w:r>
      <w:r w:rsidR="009B1FE3" w:rsidRPr="00AB0625">
        <w:rPr>
          <w:lang w:val="en-GB"/>
        </w:rPr>
        <w:t>-</w:t>
      </w:r>
      <w:r w:rsidR="00D301D7" w:rsidRPr="00AB0625">
        <w:rPr>
          <w:lang w:val="en-GB"/>
        </w:rPr>
        <w:t xml:space="preserve">use in Spain. This </w:t>
      </w:r>
      <w:proofErr w:type="spellStart"/>
      <w:r w:rsidR="00D301D7" w:rsidRPr="00AB0625">
        <w:rPr>
          <w:lang w:val="en-GB"/>
        </w:rPr>
        <w:t>catalog</w:t>
      </w:r>
      <w:proofErr w:type="spellEnd"/>
      <w:r w:rsidR="00D301D7" w:rsidRPr="00AB0625">
        <w:rPr>
          <w:lang w:val="en-GB"/>
        </w:rPr>
        <w:t xml:space="preserve"> offers a set of data produced or held by public bodies available in electronic and RF formats. The National Catalogue offers a multitude of datasets </w:t>
      </w:r>
      <w:r w:rsidR="00E24044" w:rsidRPr="00AB0625">
        <w:rPr>
          <w:lang w:val="en-GB"/>
        </w:rPr>
        <w:t>from a broad range of themes</w:t>
      </w:r>
      <w:r w:rsidR="00D301D7" w:rsidRPr="00AB0625">
        <w:rPr>
          <w:lang w:val="en-GB"/>
        </w:rPr>
        <w:t>: transport, industry, health, education, finance, environment, etc. The publication of th</w:t>
      </w:r>
      <w:r w:rsidR="009D4940">
        <w:rPr>
          <w:lang w:val="en-GB"/>
        </w:rPr>
        <w:t>is</w:t>
      </w:r>
      <w:r w:rsidR="00D301D7" w:rsidRPr="00AB0625">
        <w:rPr>
          <w:lang w:val="en-GB"/>
        </w:rPr>
        <w:t xml:space="preserve"> data offers not only the possibility of citizens' access to a large set of relevant information, but also enables the creation of products and services based on such data.</w:t>
      </w:r>
    </w:p>
    <w:p w14:paraId="2344A0AE" w14:textId="77777777" w:rsidR="006F2C4A" w:rsidRDefault="006F2C4A" w:rsidP="00794681">
      <w:pPr>
        <w:pStyle w:val="Cuerpodeltexto"/>
        <w:rPr>
          <w:lang w:val="en-GB"/>
        </w:rPr>
      </w:pPr>
    </w:p>
    <w:p w14:paraId="6E02EECF" w14:textId="578E304F" w:rsidR="00887F06" w:rsidRPr="004E5E04" w:rsidRDefault="009D4940" w:rsidP="004E5E04">
      <w:pPr>
        <w:pStyle w:val="Resaltado"/>
        <w:jc w:val="center"/>
        <w:rPr>
          <w:b w:val="0"/>
          <w:lang w:val="en-GB"/>
        </w:rPr>
      </w:pPr>
      <w:r>
        <w:rPr>
          <w:b w:val="0"/>
          <w:lang w:val="en-GB"/>
        </w:rPr>
        <w:t>Fig.</w:t>
      </w:r>
      <w:r w:rsidRPr="006F2C4A">
        <w:rPr>
          <w:b w:val="0"/>
          <w:lang w:val="en-GB"/>
        </w:rPr>
        <w:t xml:space="preserve"> </w:t>
      </w:r>
      <w:r w:rsidR="00621914" w:rsidRPr="006F2C4A">
        <w:rPr>
          <w:b w:val="0"/>
          <w:i/>
          <w:lang w:val="en-GB"/>
        </w:rPr>
        <w:t>21</w:t>
      </w:r>
      <w:r w:rsidR="00887F06" w:rsidRPr="006F2C4A">
        <w:rPr>
          <w:b w:val="0"/>
          <w:i/>
          <w:lang w:val="en-GB"/>
        </w:rPr>
        <w:t xml:space="preserve"> - </w:t>
      </w:r>
      <w:r w:rsidR="006F2C4A" w:rsidRPr="006F2C4A">
        <w:rPr>
          <w:b w:val="0"/>
          <w:lang w:val="en-GB"/>
        </w:rPr>
        <w:t>Example of visualization o</w:t>
      </w:r>
      <w:r>
        <w:rPr>
          <w:b w:val="0"/>
          <w:lang w:val="en-GB"/>
        </w:rPr>
        <w:t>f</w:t>
      </w:r>
      <w:r w:rsidR="006F2C4A" w:rsidRPr="006F2C4A">
        <w:rPr>
          <w:b w:val="0"/>
          <w:lang w:val="en-GB"/>
        </w:rPr>
        <w:t xml:space="preserve"> urbanistic information in each Spanish region from the data of </w:t>
      </w:r>
      <w:r>
        <w:rPr>
          <w:b w:val="0"/>
          <w:lang w:val="en-GB"/>
        </w:rPr>
        <w:t xml:space="preserve">the </w:t>
      </w:r>
      <w:r w:rsidR="006F2C4A" w:rsidRPr="006F2C4A">
        <w:rPr>
          <w:b w:val="0"/>
          <w:lang w:val="en-GB"/>
        </w:rPr>
        <w:t xml:space="preserve">Ministry of </w:t>
      </w:r>
      <w:r>
        <w:rPr>
          <w:b w:val="0"/>
          <w:lang w:val="en-GB"/>
        </w:rPr>
        <w:t>Public Works &amp; Transport</w:t>
      </w:r>
    </w:p>
    <w:p w14:paraId="01907244" w14:textId="2A9D6605" w:rsidR="00887F06" w:rsidRPr="00AB0625" w:rsidRDefault="00D301D7" w:rsidP="00F819D6">
      <w:pPr>
        <w:pStyle w:val="Titulo2"/>
        <w:rPr>
          <w:lang w:val="en-GB"/>
        </w:rPr>
      </w:pPr>
      <w:bookmarkStart w:id="60" w:name="h.4f1mdlm" w:colFirst="0" w:colLast="0"/>
      <w:bookmarkStart w:id="61" w:name="_Toc325451515"/>
      <w:bookmarkEnd w:id="60"/>
      <w:r w:rsidRPr="00AB0625">
        <w:rPr>
          <w:lang w:val="en-GB"/>
        </w:rPr>
        <w:lastRenderedPageBreak/>
        <w:t>4.2. World Bank</w:t>
      </w:r>
      <w:r w:rsidR="00887F06" w:rsidRPr="00814753">
        <w:rPr>
          <w:vertAlign w:val="superscript"/>
        </w:rPr>
        <w:footnoteReference w:id="28"/>
      </w:r>
      <w:bookmarkEnd w:id="61"/>
    </w:p>
    <w:p w14:paraId="40B49842" w14:textId="1992A29F" w:rsidR="00D301D7" w:rsidRPr="00AB0625" w:rsidRDefault="004234E9" w:rsidP="00F819D6">
      <w:pPr>
        <w:pStyle w:val="Cuerpodeltexto"/>
        <w:rPr>
          <w:lang w:val="en-GB"/>
        </w:rPr>
      </w:pPr>
      <w:r w:rsidRPr="00716065">
        <w:rPr>
          <w:noProof/>
          <w:lang w:val="es-ES"/>
        </w:rPr>
        <w:drawing>
          <wp:anchor distT="0" distB="0" distL="114300" distR="114300" simplePos="0" relativeHeight="251660800" behindDoc="0" locked="0" layoutInCell="1" allowOverlap="1" wp14:anchorId="15CA585B" wp14:editId="3A194441">
            <wp:simplePos x="0" y="0"/>
            <wp:positionH relativeFrom="column">
              <wp:posOffset>-3810</wp:posOffset>
            </wp:positionH>
            <wp:positionV relativeFrom="paragraph">
              <wp:posOffset>1544955</wp:posOffset>
            </wp:positionV>
            <wp:extent cx="5400040" cy="3780790"/>
            <wp:effectExtent l="38100" t="38100" r="86360" b="86360"/>
            <wp:wrapTopAndBottom/>
            <wp:docPr id="27" name="image53.png"/>
            <wp:cNvGraphicFramePr/>
            <a:graphic xmlns:a="http://schemas.openxmlformats.org/drawingml/2006/main">
              <a:graphicData uri="http://schemas.openxmlformats.org/drawingml/2006/picture">
                <pic:pic xmlns:pic="http://schemas.openxmlformats.org/drawingml/2006/picture">
                  <pic:nvPicPr>
                    <pic:cNvPr id="12" name="image53.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5400040" cy="3780790"/>
                    </a:xfrm>
                    <a:prstGeom prst="rect">
                      <a:avLst/>
                    </a:prstGeom>
                    <a:ln/>
                    <a:effectLst>
                      <a:outerShdw blurRad="50800" dist="38100" dir="2700000" algn="tl" rotWithShape="0">
                        <a:srgbClr val="000000">
                          <a:alpha val="43000"/>
                        </a:srgbClr>
                      </a:outerShdw>
                    </a:effectLst>
                  </pic:spPr>
                </pic:pic>
              </a:graphicData>
            </a:graphic>
          </wp:anchor>
        </w:drawing>
      </w:r>
      <w:r w:rsidR="00D301D7" w:rsidRPr="00AB0625">
        <w:rPr>
          <w:lang w:val="en-GB"/>
        </w:rPr>
        <w:t xml:space="preserve">The World Bank is one of the main references regarding the publication of open data. They offer a wide range of data and the ability to view the data through graphs and maps. One of </w:t>
      </w:r>
      <w:r w:rsidR="009D4940">
        <w:rPr>
          <w:lang w:val="en-GB"/>
        </w:rPr>
        <w:t>their</w:t>
      </w:r>
      <w:r w:rsidR="009D4940" w:rsidRPr="00AB0625">
        <w:rPr>
          <w:lang w:val="en-GB"/>
        </w:rPr>
        <w:t xml:space="preserve"> </w:t>
      </w:r>
      <w:r w:rsidR="00D301D7" w:rsidRPr="00AB0625">
        <w:rPr>
          <w:lang w:val="en-GB"/>
        </w:rPr>
        <w:t xml:space="preserve">objectives is to fight poverty in the world so they offer </w:t>
      </w:r>
      <w:r w:rsidR="009D4940">
        <w:rPr>
          <w:lang w:val="en-GB"/>
        </w:rPr>
        <w:t>a great deal</w:t>
      </w:r>
      <w:r w:rsidR="009D4940" w:rsidRPr="00AB0625">
        <w:rPr>
          <w:lang w:val="en-GB"/>
        </w:rPr>
        <w:t xml:space="preserve"> </w:t>
      </w:r>
      <w:r w:rsidR="00D301D7" w:rsidRPr="00AB0625">
        <w:rPr>
          <w:lang w:val="en-GB"/>
        </w:rPr>
        <w:t>of data on the development of all countries in the world.</w:t>
      </w:r>
      <w:r w:rsidR="0092153C" w:rsidRPr="00AB0625">
        <w:rPr>
          <w:lang w:val="en-GB"/>
        </w:rPr>
        <w:t xml:space="preserve"> Thus we have a </w:t>
      </w:r>
      <w:r w:rsidR="009D4940">
        <w:rPr>
          <w:lang w:val="en-GB"/>
        </w:rPr>
        <w:t>mine</w:t>
      </w:r>
      <w:r w:rsidR="009D4940" w:rsidRPr="00AB0625">
        <w:rPr>
          <w:lang w:val="en-GB"/>
        </w:rPr>
        <w:t xml:space="preserve"> </w:t>
      </w:r>
      <w:r w:rsidR="0092153C" w:rsidRPr="00AB0625">
        <w:rPr>
          <w:lang w:val="en-GB"/>
        </w:rPr>
        <w:t>of data on agriculture, economics, education, health, etc.</w:t>
      </w:r>
    </w:p>
    <w:p w14:paraId="2DAE6829" w14:textId="18BE2036" w:rsidR="00887F06" w:rsidRPr="00FD584F" w:rsidRDefault="009D4940" w:rsidP="004234E9">
      <w:pPr>
        <w:pStyle w:val="Resaltado"/>
        <w:jc w:val="center"/>
        <w:rPr>
          <w:b w:val="0"/>
          <w:lang w:val="en-GB"/>
        </w:rPr>
      </w:pPr>
      <w:r>
        <w:rPr>
          <w:b w:val="0"/>
          <w:lang w:val="en-GB"/>
        </w:rPr>
        <w:t>Fig.</w:t>
      </w:r>
      <w:r w:rsidRPr="006F2C4A">
        <w:rPr>
          <w:b w:val="0"/>
          <w:lang w:val="en-GB"/>
        </w:rPr>
        <w:t xml:space="preserve"> </w:t>
      </w:r>
      <w:r w:rsidR="004234E9" w:rsidRPr="006F2C4A">
        <w:rPr>
          <w:b w:val="0"/>
          <w:lang w:val="en-GB"/>
        </w:rPr>
        <w:t xml:space="preserve">22 </w:t>
      </w:r>
      <w:r w:rsidR="006F2C4A" w:rsidRPr="006F2C4A">
        <w:rPr>
          <w:b w:val="0"/>
          <w:lang w:val="en-GB"/>
        </w:rPr>
        <w:t>– Example of visualization by World Bank.</w:t>
      </w:r>
      <w:r w:rsidR="006F2C4A">
        <w:rPr>
          <w:b w:val="0"/>
          <w:lang w:val="en-GB"/>
        </w:rPr>
        <w:t xml:space="preserve"> </w:t>
      </w:r>
      <w:r w:rsidR="00887F06" w:rsidRPr="006F2C4A">
        <w:rPr>
          <w:b w:val="0"/>
          <w:lang w:val="en-GB"/>
        </w:rPr>
        <w:t xml:space="preserve"> </w:t>
      </w:r>
      <w:r w:rsidR="006F2C4A" w:rsidRPr="00FD584F">
        <w:rPr>
          <w:b w:val="0"/>
          <w:lang w:val="en-GB"/>
        </w:rPr>
        <w:t xml:space="preserve">Life </w:t>
      </w:r>
      <w:proofErr w:type="spellStart"/>
      <w:r w:rsidR="006F2C4A" w:rsidRPr="00FD584F">
        <w:rPr>
          <w:b w:val="0"/>
          <w:lang w:val="en-GB"/>
        </w:rPr>
        <w:t>expentancy</w:t>
      </w:r>
      <w:proofErr w:type="spellEnd"/>
      <w:r w:rsidR="006F2C4A" w:rsidRPr="00FD584F">
        <w:rPr>
          <w:b w:val="0"/>
          <w:lang w:val="en-GB"/>
        </w:rPr>
        <w:t xml:space="preserve">. </w:t>
      </w:r>
    </w:p>
    <w:p w14:paraId="16DEBA4C" w14:textId="77777777" w:rsidR="00887F06" w:rsidRPr="00FD584F" w:rsidRDefault="00887F06" w:rsidP="00887F06">
      <w:pPr>
        <w:pStyle w:val="Normal1"/>
        <w:spacing w:after="0" w:line="276" w:lineRule="auto"/>
        <w:rPr>
          <w:lang w:val="en-GB"/>
        </w:rPr>
      </w:pPr>
    </w:p>
    <w:p w14:paraId="799DC16F" w14:textId="6BE161A2" w:rsidR="00887F06" w:rsidRPr="00FD584F" w:rsidRDefault="00887F06" w:rsidP="00F819D6">
      <w:pPr>
        <w:pStyle w:val="Titulo2"/>
        <w:rPr>
          <w:lang w:val="en-GB"/>
        </w:rPr>
      </w:pPr>
      <w:bookmarkStart w:id="62" w:name="h.2u6wntf" w:colFirst="0" w:colLast="0"/>
      <w:bookmarkStart w:id="63" w:name="_Toc325451516"/>
      <w:bookmarkEnd w:id="62"/>
      <w:r w:rsidRPr="00FD584F">
        <w:rPr>
          <w:lang w:val="en-GB"/>
        </w:rPr>
        <w:t xml:space="preserve">4.3. </w:t>
      </w:r>
      <w:r w:rsidR="0092153C" w:rsidRPr="00FD584F">
        <w:rPr>
          <w:lang w:val="en-GB"/>
        </w:rPr>
        <w:t xml:space="preserve">Transparency portal </w:t>
      </w:r>
      <w:r w:rsidR="009D4940" w:rsidRPr="00FD584F">
        <w:rPr>
          <w:lang w:val="en-GB"/>
        </w:rPr>
        <w:t xml:space="preserve">of the </w:t>
      </w:r>
      <w:r w:rsidRPr="00FD584F">
        <w:rPr>
          <w:lang w:val="en-GB"/>
        </w:rPr>
        <w:t>Principa</w:t>
      </w:r>
      <w:r w:rsidR="009D4940" w:rsidRPr="00FD584F">
        <w:rPr>
          <w:lang w:val="en-GB"/>
        </w:rPr>
        <w:t>lity of</w:t>
      </w:r>
      <w:r w:rsidRPr="00FD584F">
        <w:rPr>
          <w:lang w:val="en-GB"/>
        </w:rPr>
        <w:t xml:space="preserve"> Asturias</w:t>
      </w:r>
      <w:r w:rsidRPr="00814753">
        <w:rPr>
          <w:vertAlign w:val="superscript"/>
        </w:rPr>
        <w:footnoteReference w:id="29"/>
      </w:r>
      <w:bookmarkEnd w:id="63"/>
    </w:p>
    <w:p w14:paraId="4C054952" w14:textId="785685B6" w:rsidR="0092153C" w:rsidRPr="00AB0625" w:rsidRDefault="0092153C" w:rsidP="00F819D6">
      <w:pPr>
        <w:pStyle w:val="Cuerpodeltexto"/>
        <w:rPr>
          <w:lang w:val="en-GB"/>
        </w:rPr>
      </w:pPr>
      <w:r w:rsidRPr="00AB0625">
        <w:rPr>
          <w:lang w:val="en-GB"/>
        </w:rPr>
        <w:t xml:space="preserve">The Government of the Principality of Asturias offers its citizens a transparency portal with a variety of data and dynamic visualizations. These visualizations, developed with the </w:t>
      </w:r>
      <w:proofErr w:type="spellStart"/>
      <w:r w:rsidRPr="00AB0625">
        <w:rPr>
          <w:lang w:val="en-GB"/>
        </w:rPr>
        <w:t>Tabulae</w:t>
      </w:r>
      <w:proofErr w:type="spellEnd"/>
      <w:r w:rsidRPr="00AB0625">
        <w:rPr>
          <w:lang w:val="en-GB"/>
        </w:rPr>
        <w:t xml:space="preserve"> tool </w:t>
      </w:r>
      <w:r w:rsidRPr="00AB0625">
        <w:rPr>
          <w:lang w:val="en-GB"/>
        </w:rPr>
        <w:lastRenderedPageBreak/>
        <w:t xml:space="preserve">allow the user to explore </w:t>
      </w:r>
      <w:r w:rsidR="009B1FE3" w:rsidRPr="00AB0625">
        <w:rPr>
          <w:lang w:val="en-GB"/>
        </w:rPr>
        <w:t>in a simple way</w:t>
      </w:r>
      <w:r w:rsidRPr="00AB0625">
        <w:rPr>
          <w:lang w:val="en-GB"/>
        </w:rPr>
        <w:t xml:space="preserve"> information on social affairs, economy and finance, employment, environment and health.</w:t>
      </w:r>
    </w:p>
    <w:p w14:paraId="4D41FBB0" w14:textId="77777777" w:rsidR="00887F06" w:rsidRPr="00AB0625" w:rsidRDefault="00887F06" w:rsidP="00887F06">
      <w:pPr>
        <w:pStyle w:val="Normal1"/>
        <w:spacing w:after="0" w:line="276" w:lineRule="auto"/>
        <w:rPr>
          <w:lang w:val="en-GB"/>
        </w:rPr>
      </w:pPr>
    </w:p>
    <w:p w14:paraId="77616ACC" w14:textId="77777777" w:rsidR="00887F06" w:rsidRPr="00814753" w:rsidRDefault="00887F06" w:rsidP="00887F06">
      <w:pPr>
        <w:pStyle w:val="Normal1"/>
        <w:spacing w:after="0" w:line="276" w:lineRule="auto"/>
        <w:jc w:val="center"/>
        <w:rPr>
          <w:lang w:val="es-ES_tradnl"/>
        </w:rPr>
      </w:pPr>
      <w:r w:rsidRPr="00716065">
        <w:rPr>
          <w:noProof/>
          <w:lang w:val="es-ES" w:eastAsia="es-ES"/>
        </w:rPr>
        <w:drawing>
          <wp:inline distT="0" distB="0" distL="0" distR="0" wp14:anchorId="0A410C38" wp14:editId="7C7E8546">
            <wp:extent cx="5400040" cy="3465195"/>
            <wp:effectExtent l="25400" t="25400" r="111760" b="90805"/>
            <wp:docPr id="44" name="image06.png"/>
            <wp:cNvGraphicFramePr/>
            <a:graphic xmlns:a="http://schemas.openxmlformats.org/drawingml/2006/main">
              <a:graphicData uri="http://schemas.openxmlformats.org/drawingml/2006/picture">
                <pic:pic xmlns:pic="http://schemas.openxmlformats.org/drawingml/2006/picture">
                  <pic:nvPicPr>
                    <pic:cNvPr id="13" name="image06.png"/>
                    <pic:cNvPicPr preferRelativeResize="0"/>
                  </pic:nvPicPr>
                  <pic:blipFill>
                    <a:blip r:embed="rId46"/>
                    <a:srcRect/>
                    <a:stretch>
                      <a:fillRect/>
                    </a:stretch>
                  </pic:blipFill>
                  <pic:spPr>
                    <a:xfrm>
                      <a:off x="0" y="0"/>
                      <a:ext cx="5400040" cy="3465195"/>
                    </a:xfrm>
                    <a:prstGeom prst="rect">
                      <a:avLst/>
                    </a:prstGeom>
                    <a:ln/>
                    <a:effectLst>
                      <a:outerShdw blurRad="50800" dist="38100" dir="2700000" algn="tl" rotWithShape="0">
                        <a:srgbClr val="000000">
                          <a:alpha val="43000"/>
                        </a:srgbClr>
                      </a:outerShdw>
                    </a:effectLst>
                  </pic:spPr>
                </pic:pic>
              </a:graphicData>
            </a:graphic>
          </wp:inline>
        </w:drawing>
      </w:r>
    </w:p>
    <w:p w14:paraId="6F4B0878" w14:textId="3B8947A6" w:rsidR="00887F06" w:rsidRPr="006F2C4A" w:rsidRDefault="009D4940" w:rsidP="004234E9">
      <w:pPr>
        <w:pStyle w:val="Resaltado"/>
        <w:jc w:val="center"/>
        <w:rPr>
          <w:b w:val="0"/>
          <w:lang w:val="en-GB"/>
        </w:rPr>
      </w:pPr>
      <w:r>
        <w:rPr>
          <w:b w:val="0"/>
          <w:lang w:val="en-GB"/>
        </w:rPr>
        <w:t>Fig.</w:t>
      </w:r>
      <w:r w:rsidRPr="006F2C4A">
        <w:rPr>
          <w:b w:val="0"/>
          <w:lang w:val="en-GB"/>
        </w:rPr>
        <w:t xml:space="preserve"> </w:t>
      </w:r>
      <w:r w:rsidR="004234E9" w:rsidRPr="006F2C4A">
        <w:rPr>
          <w:b w:val="0"/>
          <w:lang w:val="en-GB"/>
        </w:rPr>
        <w:t>23</w:t>
      </w:r>
      <w:r w:rsidR="00887F06" w:rsidRPr="006F2C4A">
        <w:rPr>
          <w:b w:val="0"/>
          <w:lang w:val="en-GB"/>
        </w:rPr>
        <w:t xml:space="preserve"> </w:t>
      </w:r>
      <w:r w:rsidR="006F2C4A" w:rsidRPr="006F2C4A">
        <w:rPr>
          <w:b w:val="0"/>
          <w:lang w:val="en-GB"/>
        </w:rPr>
        <w:t>–</w:t>
      </w:r>
      <w:r w:rsidR="00887F06" w:rsidRPr="006F2C4A">
        <w:rPr>
          <w:b w:val="0"/>
          <w:lang w:val="en-GB"/>
        </w:rPr>
        <w:t xml:space="preserve"> </w:t>
      </w:r>
      <w:r w:rsidR="006F2C4A" w:rsidRPr="006F2C4A">
        <w:rPr>
          <w:b w:val="0"/>
          <w:lang w:val="en-GB"/>
        </w:rPr>
        <w:t xml:space="preserve">Example of interactive </w:t>
      </w:r>
      <w:r>
        <w:rPr>
          <w:b w:val="0"/>
          <w:lang w:val="en-GB"/>
        </w:rPr>
        <w:t xml:space="preserve">dashboard </w:t>
      </w:r>
      <w:r w:rsidR="006F2C4A" w:rsidRPr="006F2C4A">
        <w:rPr>
          <w:b w:val="0"/>
          <w:lang w:val="en-GB"/>
        </w:rPr>
        <w:t xml:space="preserve">on unemployed population in the Principality of Asturias </w:t>
      </w:r>
      <w:r w:rsidR="00887F06" w:rsidRPr="006F2C4A">
        <w:rPr>
          <w:b w:val="0"/>
          <w:lang w:val="en-GB"/>
        </w:rPr>
        <w:t>(</w:t>
      </w:r>
      <w:proofErr w:type="spellStart"/>
      <w:r w:rsidR="00887F06" w:rsidRPr="006F2C4A">
        <w:rPr>
          <w:b w:val="0"/>
          <w:lang w:val="en-GB"/>
        </w:rPr>
        <w:t>Tabulae</w:t>
      </w:r>
      <w:proofErr w:type="spellEnd"/>
      <w:r w:rsidR="00887F06" w:rsidRPr="006F2C4A">
        <w:rPr>
          <w:b w:val="0"/>
          <w:lang w:val="en-GB"/>
        </w:rPr>
        <w:t>)</w:t>
      </w:r>
    </w:p>
    <w:p w14:paraId="2C90E73F" w14:textId="77777777" w:rsidR="00887F06" w:rsidRPr="006F2C4A" w:rsidRDefault="00887F06" w:rsidP="00887F06">
      <w:pPr>
        <w:pStyle w:val="Normal1"/>
        <w:spacing w:after="0" w:line="276" w:lineRule="auto"/>
        <w:rPr>
          <w:lang w:val="en-GB"/>
        </w:rPr>
      </w:pPr>
    </w:p>
    <w:p w14:paraId="0DA2EAE4" w14:textId="204408FB" w:rsidR="00887F06" w:rsidRPr="00AB0625" w:rsidRDefault="00887F06" w:rsidP="00F819D6">
      <w:pPr>
        <w:pStyle w:val="Titulo2"/>
        <w:rPr>
          <w:lang w:val="en-GB"/>
        </w:rPr>
      </w:pPr>
      <w:bookmarkStart w:id="64" w:name="h.19c6y18" w:colFirst="0" w:colLast="0"/>
      <w:bookmarkStart w:id="65" w:name="_Toc325451517"/>
      <w:bookmarkEnd w:id="64"/>
      <w:r w:rsidRPr="00AB0625">
        <w:rPr>
          <w:lang w:val="en-GB"/>
        </w:rPr>
        <w:t xml:space="preserve">4.4. </w:t>
      </w:r>
      <w:proofErr w:type="spellStart"/>
      <w:proofErr w:type="gramStart"/>
      <w:r w:rsidRPr="00AB0625">
        <w:rPr>
          <w:lang w:val="en-GB"/>
        </w:rPr>
        <w:t>openREDBAG</w:t>
      </w:r>
      <w:proofErr w:type="spellEnd"/>
      <w:proofErr w:type="gramEnd"/>
      <w:r w:rsidRPr="00814753">
        <w:rPr>
          <w:vertAlign w:val="superscript"/>
        </w:rPr>
        <w:footnoteReference w:id="30"/>
      </w:r>
      <w:bookmarkEnd w:id="65"/>
      <w:r w:rsidR="0092153C" w:rsidRPr="00AB0625">
        <w:rPr>
          <w:lang w:val="en-GB"/>
        </w:rPr>
        <w:t xml:space="preserve"> Platform</w:t>
      </w:r>
    </w:p>
    <w:p w14:paraId="7D47F05F" w14:textId="52316A36" w:rsidR="0092153C" w:rsidRPr="00AB0625" w:rsidRDefault="0092153C" w:rsidP="00F819D6">
      <w:pPr>
        <w:pStyle w:val="Cuerpodeltexto"/>
        <w:rPr>
          <w:lang w:val="en-GB"/>
        </w:rPr>
      </w:pPr>
      <w:proofErr w:type="spellStart"/>
      <w:proofErr w:type="gramStart"/>
      <w:r w:rsidRPr="00AB0625">
        <w:rPr>
          <w:lang w:val="en-GB"/>
        </w:rPr>
        <w:t>openREDBAG</w:t>
      </w:r>
      <w:proofErr w:type="spellEnd"/>
      <w:proofErr w:type="gramEnd"/>
      <w:r w:rsidRPr="00AB0625">
        <w:rPr>
          <w:lang w:val="en-GB"/>
        </w:rPr>
        <w:t xml:space="preserve"> is a project of the </w:t>
      </w:r>
      <w:proofErr w:type="spellStart"/>
      <w:r w:rsidRPr="00AB0625">
        <w:rPr>
          <w:lang w:val="en-GB"/>
        </w:rPr>
        <w:t>Ibero-Macaronesian</w:t>
      </w:r>
      <w:proofErr w:type="spellEnd"/>
      <w:r w:rsidRPr="00AB0625">
        <w:rPr>
          <w:lang w:val="en-GB"/>
        </w:rPr>
        <w:t xml:space="preserve"> Association of Botanic Gardens (AIMJB), MAGRAMA and </w:t>
      </w:r>
      <w:r w:rsidR="006F482A" w:rsidRPr="00AB0625">
        <w:rPr>
          <w:lang w:val="en-GB"/>
        </w:rPr>
        <w:t xml:space="preserve">the </w:t>
      </w:r>
      <w:r w:rsidRPr="00AB0625">
        <w:rPr>
          <w:lang w:val="en-GB"/>
        </w:rPr>
        <w:t xml:space="preserve">Biodiversity Foundation to build a </w:t>
      </w:r>
      <w:r w:rsidRPr="00AB0625">
        <w:rPr>
          <w:rStyle w:val="ResaltadoCar"/>
          <w:lang w:val="en-GB"/>
        </w:rPr>
        <w:t xml:space="preserve">platform for access to data on wild plant genetic resources </w:t>
      </w:r>
      <w:r w:rsidRPr="00AB0625">
        <w:rPr>
          <w:lang w:val="en-GB"/>
        </w:rPr>
        <w:t xml:space="preserve">held in </w:t>
      </w:r>
      <w:proofErr w:type="spellStart"/>
      <w:r w:rsidRPr="00AB0625">
        <w:rPr>
          <w:lang w:val="en-GB"/>
        </w:rPr>
        <w:t>genebanks</w:t>
      </w:r>
      <w:proofErr w:type="spellEnd"/>
      <w:r w:rsidRPr="00AB0625">
        <w:rPr>
          <w:lang w:val="en-GB"/>
        </w:rPr>
        <w:t xml:space="preserve">. This platform offers users an application </w:t>
      </w:r>
      <w:r w:rsidR="00202D1D">
        <w:rPr>
          <w:lang w:val="en-GB"/>
        </w:rPr>
        <w:t xml:space="preserve">which </w:t>
      </w:r>
      <w:r w:rsidRPr="00AB0625">
        <w:rPr>
          <w:lang w:val="en-GB"/>
        </w:rPr>
        <w:t xml:space="preserve">through data </w:t>
      </w:r>
      <w:r w:rsidR="009D4B00" w:rsidRPr="00AB0625">
        <w:rPr>
          <w:lang w:val="en-GB"/>
        </w:rPr>
        <w:t xml:space="preserve">from </w:t>
      </w:r>
      <w:r w:rsidRPr="00AB0625">
        <w:rPr>
          <w:lang w:val="en-GB"/>
        </w:rPr>
        <w:t xml:space="preserve">AIMJB and GBIF (Global Biodiversity Information Facility, the </w:t>
      </w:r>
      <w:r w:rsidR="009D4B00" w:rsidRPr="00AB0625">
        <w:rPr>
          <w:lang w:val="en-GB"/>
        </w:rPr>
        <w:t xml:space="preserve">open database of </w:t>
      </w:r>
      <w:r w:rsidRPr="00AB0625">
        <w:rPr>
          <w:lang w:val="en-GB"/>
        </w:rPr>
        <w:t xml:space="preserve">global biodiversity), enriches </w:t>
      </w:r>
      <w:r w:rsidR="009D4B00" w:rsidRPr="00AB0625">
        <w:rPr>
          <w:lang w:val="en-GB"/>
        </w:rPr>
        <w:t xml:space="preserve">them </w:t>
      </w:r>
      <w:r w:rsidR="009B1FE3" w:rsidRPr="00AB0625">
        <w:rPr>
          <w:lang w:val="en-GB"/>
        </w:rPr>
        <w:t xml:space="preserve">and </w:t>
      </w:r>
      <w:r w:rsidR="00202D1D">
        <w:rPr>
          <w:lang w:val="en-GB"/>
        </w:rPr>
        <w:t>allows them to</w:t>
      </w:r>
      <w:r w:rsidR="00202D1D" w:rsidRPr="00AB0625">
        <w:rPr>
          <w:lang w:val="en-GB"/>
        </w:rPr>
        <w:t xml:space="preserve"> </w:t>
      </w:r>
      <w:r w:rsidR="009B1FE3" w:rsidRPr="00AB0625">
        <w:rPr>
          <w:lang w:val="en-GB"/>
        </w:rPr>
        <w:t>visualize through maps and tables providing</w:t>
      </w:r>
      <w:r w:rsidRPr="00AB0625">
        <w:rPr>
          <w:lang w:val="en-GB"/>
        </w:rPr>
        <w:t xml:space="preserve"> information on th</w:t>
      </w:r>
      <w:r w:rsidR="009B1FE3" w:rsidRPr="00AB0625">
        <w:rPr>
          <w:lang w:val="en-GB"/>
        </w:rPr>
        <w:t xml:space="preserve">e species conservation, </w:t>
      </w:r>
      <w:proofErr w:type="spellStart"/>
      <w:r w:rsidR="009B1FE3" w:rsidRPr="00AB0625">
        <w:rPr>
          <w:lang w:val="en-GB"/>
        </w:rPr>
        <w:t>catalog</w:t>
      </w:r>
      <w:proofErr w:type="spellEnd"/>
      <w:r w:rsidRPr="00AB0625">
        <w:rPr>
          <w:lang w:val="en-GB"/>
        </w:rPr>
        <w:t xml:space="preserve"> protection</w:t>
      </w:r>
      <w:r w:rsidR="009B1FE3" w:rsidRPr="00AB0625">
        <w:rPr>
          <w:lang w:val="en-GB"/>
        </w:rPr>
        <w:t>, endangered species, etc. the national t</w:t>
      </w:r>
      <w:r w:rsidRPr="00AB0625">
        <w:rPr>
          <w:lang w:val="en-GB"/>
        </w:rPr>
        <w:t>erritory</w:t>
      </w:r>
      <w:r w:rsidR="009B1FE3" w:rsidRPr="00AB0625">
        <w:rPr>
          <w:lang w:val="en-GB"/>
        </w:rPr>
        <w:t>.</w:t>
      </w:r>
    </w:p>
    <w:p w14:paraId="01F85F6D" w14:textId="77777777" w:rsidR="00887F06" w:rsidRPr="00AB0625" w:rsidRDefault="00887F06" w:rsidP="00887F06">
      <w:pPr>
        <w:pStyle w:val="Normal1"/>
        <w:spacing w:after="0" w:line="276" w:lineRule="auto"/>
        <w:jc w:val="center"/>
        <w:rPr>
          <w:lang w:val="en-GB"/>
        </w:rPr>
      </w:pPr>
    </w:p>
    <w:p w14:paraId="307185EE" w14:textId="77777777" w:rsidR="00887F06" w:rsidRPr="00814753" w:rsidRDefault="00887F06" w:rsidP="00887F06">
      <w:pPr>
        <w:pStyle w:val="Normal1"/>
        <w:spacing w:after="0" w:line="276" w:lineRule="auto"/>
        <w:jc w:val="center"/>
        <w:rPr>
          <w:lang w:val="es-ES_tradnl"/>
        </w:rPr>
      </w:pPr>
      <w:r w:rsidRPr="00716065">
        <w:rPr>
          <w:noProof/>
          <w:lang w:val="es-ES" w:eastAsia="es-ES"/>
        </w:rPr>
        <w:lastRenderedPageBreak/>
        <w:drawing>
          <wp:inline distT="0" distB="0" distL="0" distR="0" wp14:anchorId="1CCBD2D5" wp14:editId="5263E75B">
            <wp:extent cx="5400040" cy="2798445"/>
            <wp:effectExtent l="25400" t="25400" r="111760" b="97155"/>
            <wp:docPr id="45" name="image13.png"/>
            <wp:cNvGraphicFramePr/>
            <a:graphic xmlns:a="http://schemas.openxmlformats.org/drawingml/2006/main">
              <a:graphicData uri="http://schemas.openxmlformats.org/drawingml/2006/picture">
                <pic:pic xmlns:pic="http://schemas.openxmlformats.org/drawingml/2006/picture">
                  <pic:nvPicPr>
                    <pic:cNvPr id="14" name="image13.png"/>
                    <pic:cNvPicPr preferRelativeResize="0"/>
                  </pic:nvPicPr>
                  <pic:blipFill>
                    <a:blip r:embed="rId47"/>
                    <a:srcRect/>
                    <a:stretch>
                      <a:fillRect/>
                    </a:stretch>
                  </pic:blipFill>
                  <pic:spPr>
                    <a:xfrm>
                      <a:off x="0" y="0"/>
                      <a:ext cx="5400040" cy="2798445"/>
                    </a:xfrm>
                    <a:prstGeom prst="rect">
                      <a:avLst/>
                    </a:prstGeom>
                    <a:ln/>
                    <a:effectLst>
                      <a:outerShdw blurRad="50800" dist="38100" dir="2700000" algn="tl" rotWithShape="0">
                        <a:srgbClr val="000000">
                          <a:alpha val="43000"/>
                        </a:srgbClr>
                      </a:outerShdw>
                    </a:effectLst>
                  </pic:spPr>
                </pic:pic>
              </a:graphicData>
            </a:graphic>
          </wp:inline>
        </w:drawing>
      </w:r>
    </w:p>
    <w:p w14:paraId="0E2BD12F" w14:textId="29292EAF" w:rsidR="00887F06" w:rsidRPr="006F2C4A" w:rsidRDefault="00202D1D" w:rsidP="004234E9">
      <w:pPr>
        <w:pStyle w:val="Resaltado"/>
        <w:jc w:val="center"/>
        <w:rPr>
          <w:b w:val="0"/>
          <w:lang w:val="en-GB"/>
        </w:rPr>
      </w:pPr>
      <w:r>
        <w:rPr>
          <w:b w:val="0"/>
          <w:lang w:val="en-GB"/>
        </w:rPr>
        <w:t>Fig.</w:t>
      </w:r>
      <w:r w:rsidRPr="006F2C4A">
        <w:rPr>
          <w:b w:val="0"/>
          <w:lang w:val="en-GB"/>
        </w:rPr>
        <w:t xml:space="preserve"> </w:t>
      </w:r>
      <w:r w:rsidR="004234E9" w:rsidRPr="006F2C4A">
        <w:rPr>
          <w:b w:val="0"/>
          <w:lang w:val="en-GB"/>
        </w:rPr>
        <w:t>24</w:t>
      </w:r>
      <w:r w:rsidR="00887F06" w:rsidRPr="006F2C4A">
        <w:rPr>
          <w:b w:val="0"/>
          <w:lang w:val="en-GB"/>
        </w:rPr>
        <w:t xml:space="preserve"> </w:t>
      </w:r>
      <w:r w:rsidR="006F2C4A" w:rsidRPr="006F2C4A">
        <w:rPr>
          <w:b w:val="0"/>
          <w:lang w:val="en-GB"/>
        </w:rPr>
        <w:t>–</w:t>
      </w:r>
      <w:r w:rsidR="00887F06" w:rsidRPr="006F2C4A">
        <w:rPr>
          <w:b w:val="0"/>
          <w:lang w:val="en-GB"/>
        </w:rPr>
        <w:t xml:space="preserve"> E</w:t>
      </w:r>
      <w:r w:rsidR="006F2C4A" w:rsidRPr="006F2C4A">
        <w:rPr>
          <w:b w:val="0"/>
          <w:lang w:val="en-GB"/>
        </w:rPr>
        <w:t>xample of visualization o</w:t>
      </w:r>
      <w:r>
        <w:rPr>
          <w:b w:val="0"/>
          <w:lang w:val="en-GB"/>
        </w:rPr>
        <w:t>f</w:t>
      </w:r>
      <w:r w:rsidR="006F2C4A" w:rsidRPr="006F2C4A">
        <w:rPr>
          <w:b w:val="0"/>
          <w:lang w:val="en-GB"/>
        </w:rPr>
        <w:t xml:space="preserve"> species retained in </w:t>
      </w:r>
      <w:proofErr w:type="spellStart"/>
      <w:r w:rsidR="006F2C4A" w:rsidRPr="006F2C4A">
        <w:rPr>
          <w:b w:val="0"/>
          <w:lang w:val="en-GB"/>
        </w:rPr>
        <w:t>germoplasm</w:t>
      </w:r>
      <w:proofErr w:type="spellEnd"/>
      <w:r w:rsidR="006F2C4A" w:rsidRPr="006F2C4A">
        <w:rPr>
          <w:b w:val="0"/>
          <w:lang w:val="en-GB"/>
        </w:rPr>
        <w:t xml:space="preserve"> banks of </w:t>
      </w:r>
      <w:r w:rsidR="00887F06" w:rsidRPr="006F2C4A">
        <w:rPr>
          <w:b w:val="0"/>
          <w:lang w:val="en-GB"/>
        </w:rPr>
        <w:t>REDBAG</w:t>
      </w:r>
    </w:p>
    <w:p w14:paraId="4204BAC3" w14:textId="77777777" w:rsidR="00887F06" w:rsidRPr="006F2C4A" w:rsidRDefault="00887F06" w:rsidP="00887F06">
      <w:pPr>
        <w:pStyle w:val="Normal1"/>
        <w:spacing w:after="0" w:line="276" w:lineRule="auto"/>
        <w:rPr>
          <w:lang w:val="en-GB"/>
        </w:rPr>
      </w:pPr>
    </w:p>
    <w:p w14:paraId="4A7D97A4" w14:textId="77777777" w:rsidR="00887F06" w:rsidRPr="00AB0625" w:rsidRDefault="00887F06" w:rsidP="00F819D6">
      <w:pPr>
        <w:pStyle w:val="Titulo2"/>
        <w:rPr>
          <w:lang w:val="en-GB"/>
        </w:rPr>
      </w:pPr>
      <w:bookmarkStart w:id="66" w:name="h.3tbugp1" w:colFirst="0" w:colLast="0"/>
      <w:bookmarkStart w:id="67" w:name="_Toc325451518"/>
      <w:bookmarkEnd w:id="66"/>
      <w:r w:rsidRPr="00AB0625">
        <w:rPr>
          <w:lang w:val="en-GB"/>
        </w:rPr>
        <w:t>4.5. Google Public Data</w:t>
      </w:r>
      <w:r w:rsidRPr="00814753">
        <w:rPr>
          <w:vertAlign w:val="superscript"/>
        </w:rPr>
        <w:footnoteReference w:id="31"/>
      </w:r>
      <w:bookmarkEnd w:id="67"/>
    </w:p>
    <w:p w14:paraId="011D2DB9" w14:textId="4D46B1E1" w:rsidR="0092153C" w:rsidRPr="00AB0625" w:rsidRDefault="004234E9" w:rsidP="00F819D6">
      <w:pPr>
        <w:pStyle w:val="Cuerpodeltexto"/>
        <w:rPr>
          <w:lang w:val="en-GB"/>
        </w:rPr>
      </w:pPr>
      <w:r w:rsidRPr="00716065">
        <w:rPr>
          <w:noProof/>
          <w:lang w:val="es-ES"/>
        </w:rPr>
        <w:drawing>
          <wp:anchor distT="0" distB="0" distL="114300" distR="114300" simplePos="0" relativeHeight="251661824" behindDoc="0" locked="0" layoutInCell="1" allowOverlap="1" wp14:anchorId="5D8F8847" wp14:editId="6F814D99">
            <wp:simplePos x="0" y="0"/>
            <wp:positionH relativeFrom="column">
              <wp:posOffset>190500</wp:posOffset>
            </wp:positionH>
            <wp:positionV relativeFrom="paragraph">
              <wp:posOffset>849630</wp:posOffset>
            </wp:positionV>
            <wp:extent cx="4800600" cy="2489835"/>
            <wp:effectExtent l="38100" t="38100" r="95250" b="100965"/>
            <wp:wrapTopAndBottom/>
            <wp:docPr id="46" name="image14.png"/>
            <wp:cNvGraphicFramePr/>
            <a:graphic xmlns:a="http://schemas.openxmlformats.org/drawingml/2006/main">
              <a:graphicData uri="http://schemas.openxmlformats.org/drawingml/2006/picture">
                <pic:pic xmlns:pic="http://schemas.openxmlformats.org/drawingml/2006/picture">
                  <pic:nvPicPr>
                    <pic:cNvPr id="15" name="image14.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4800600" cy="2489835"/>
                    </a:xfrm>
                    <a:prstGeom prst="rect">
                      <a:avLst/>
                    </a:prstGeom>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F482A" w:rsidRPr="00AB0625">
        <w:rPr>
          <w:lang w:val="en-GB"/>
        </w:rPr>
        <w:t xml:space="preserve"> </w:t>
      </w:r>
      <w:r w:rsidR="0092153C" w:rsidRPr="00AB0625">
        <w:rPr>
          <w:lang w:val="en-GB"/>
        </w:rPr>
        <w:t xml:space="preserve">Google Public Data is a Google service that </w:t>
      </w:r>
      <w:r w:rsidR="00202D1D">
        <w:rPr>
          <w:lang w:val="en-GB"/>
        </w:rPr>
        <w:t>allows</w:t>
      </w:r>
      <w:r w:rsidR="00202D1D" w:rsidRPr="00AB0625">
        <w:rPr>
          <w:lang w:val="en-GB"/>
        </w:rPr>
        <w:t xml:space="preserve"> </w:t>
      </w:r>
      <w:r w:rsidR="006F482A" w:rsidRPr="00AB0625">
        <w:rPr>
          <w:lang w:val="en-GB"/>
        </w:rPr>
        <w:t>the visual explora</w:t>
      </w:r>
      <w:r w:rsidR="00202D1D">
        <w:rPr>
          <w:lang w:val="en-GB"/>
        </w:rPr>
        <w:t>t</w:t>
      </w:r>
      <w:r w:rsidR="006F482A" w:rsidRPr="00AB0625">
        <w:rPr>
          <w:lang w:val="en-GB"/>
        </w:rPr>
        <w:t xml:space="preserve">ion of </w:t>
      </w:r>
      <w:r w:rsidR="0092153C" w:rsidRPr="00AB0625">
        <w:rPr>
          <w:lang w:val="en-GB"/>
        </w:rPr>
        <w:t>a variety of data sets from multiple sources. It offers the ability to view both graph</w:t>
      </w:r>
      <w:r w:rsidR="006F482A" w:rsidRPr="00AB0625">
        <w:rPr>
          <w:lang w:val="en-GB"/>
        </w:rPr>
        <w:t>s</w:t>
      </w:r>
      <w:r w:rsidR="0092153C" w:rsidRPr="00AB0625">
        <w:rPr>
          <w:lang w:val="en-GB"/>
        </w:rPr>
        <w:t xml:space="preserve"> and maps and even </w:t>
      </w:r>
      <w:r w:rsidR="006F482A" w:rsidRPr="00AB0625">
        <w:rPr>
          <w:lang w:val="en-GB"/>
        </w:rPr>
        <w:t xml:space="preserve">to animate the visualization </w:t>
      </w:r>
      <w:r w:rsidR="0092153C" w:rsidRPr="00AB0625">
        <w:rPr>
          <w:lang w:val="en-GB"/>
        </w:rPr>
        <w:t>from the time dimension.</w:t>
      </w:r>
    </w:p>
    <w:p w14:paraId="7F5FB85E" w14:textId="4131B4C2" w:rsidR="00887F06" w:rsidRPr="006F2C4A" w:rsidRDefault="00202D1D" w:rsidP="004234E9">
      <w:pPr>
        <w:pStyle w:val="Resaltado"/>
        <w:rPr>
          <w:b w:val="0"/>
          <w:lang w:val="en-GB"/>
        </w:rPr>
      </w:pPr>
      <w:r>
        <w:rPr>
          <w:b w:val="0"/>
          <w:lang w:val="en-GB"/>
        </w:rPr>
        <w:t>Fig.</w:t>
      </w:r>
      <w:r w:rsidRPr="006F2C4A">
        <w:rPr>
          <w:b w:val="0"/>
          <w:lang w:val="en-GB"/>
        </w:rPr>
        <w:t xml:space="preserve"> </w:t>
      </w:r>
      <w:r w:rsidR="004234E9" w:rsidRPr="006F2C4A">
        <w:rPr>
          <w:b w:val="0"/>
          <w:lang w:val="en-GB"/>
        </w:rPr>
        <w:t>25</w:t>
      </w:r>
      <w:r w:rsidR="00887F06" w:rsidRPr="006F2C4A">
        <w:rPr>
          <w:b w:val="0"/>
          <w:lang w:val="en-GB"/>
        </w:rPr>
        <w:t xml:space="preserve"> </w:t>
      </w:r>
      <w:r w:rsidR="006F2C4A" w:rsidRPr="006F2C4A">
        <w:rPr>
          <w:b w:val="0"/>
          <w:lang w:val="en-GB"/>
        </w:rPr>
        <w:t>–</w:t>
      </w:r>
      <w:r w:rsidR="00887F06" w:rsidRPr="006F2C4A">
        <w:rPr>
          <w:b w:val="0"/>
          <w:lang w:val="en-GB"/>
        </w:rPr>
        <w:t xml:space="preserve"> </w:t>
      </w:r>
      <w:r w:rsidR="006F2C4A" w:rsidRPr="006F2C4A">
        <w:rPr>
          <w:b w:val="0"/>
          <w:lang w:val="en-GB"/>
        </w:rPr>
        <w:t xml:space="preserve">Example of </w:t>
      </w:r>
      <w:proofErr w:type="spellStart"/>
      <w:r w:rsidR="006F2C4A" w:rsidRPr="006F2C4A">
        <w:rPr>
          <w:b w:val="0"/>
          <w:lang w:val="en-GB"/>
        </w:rPr>
        <w:t>visualizatoin</w:t>
      </w:r>
      <w:proofErr w:type="spellEnd"/>
      <w:r w:rsidR="006F2C4A" w:rsidRPr="006F2C4A">
        <w:rPr>
          <w:b w:val="0"/>
          <w:lang w:val="en-GB"/>
        </w:rPr>
        <w:t xml:space="preserve"> o</w:t>
      </w:r>
      <w:r>
        <w:rPr>
          <w:b w:val="0"/>
          <w:lang w:val="en-GB"/>
        </w:rPr>
        <w:t>f</w:t>
      </w:r>
      <w:r w:rsidR="006F2C4A" w:rsidRPr="006F2C4A">
        <w:rPr>
          <w:b w:val="0"/>
          <w:lang w:val="en-GB"/>
        </w:rPr>
        <w:t xml:space="preserve"> </w:t>
      </w:r>
      <w:proofErr w:type="spellStart"/>
      <w:r w:rsidR="006F2C4A" w:rsidRPr="006F2C4A">
        <w:rPr>
          <w:b w:val="0"/>
          <w:lang w:val="en-GB"/>
        </w:rPr>
        <w:t>mínimum</w:t>
      </w:r>
      <w:proofErr w:type="spellEnd"/>
      <w:r w:rsidR="006F2C4A" w:rsidRPr="006F2C4A">
        <w:rPr>
          <w:b w:val="0"/>
          <w:lang w:val="en-GB"/>
        </w:rPr>
        <w:t xml:space="preserve"> salary by country</w:t>
      </w:r>
      <w:r w:rsidR="006F2C4A">
        <w:rPr>
          <w:b w:val="0"/>
          <w:lang w:val="en-GB"/>
        </w:rPr>
        <w:t xml:space="preserve"> based on</w:t>
      </w:r>
      <w:r w:rsidR="006F2C4A" w:rsidRPr="006F2C4A">
        <w:rPr>
          <w:b w:val="0"/>
          <w:lang w:val="en-GB"/>
        </w:rPr>
        <w:t xml:space="preserve"> Eurostat data. </w:t>
      </w:r>
    </w:p>
    <w:p w14:paraId="1630E25D" w14:textId="77777777" w:rsidR="00887F06" w:rsidRPr="00AB0625" w:rsidRDefault="00887F06" w:rsidP="00F819D6">
      <w:pPr>
        <w:pStyle w:val="Titulo2"/>
        <w:rPr>
          <w:lang w:val="en-GB"/>
        </w:rPr>
      </w:pPr>
      <w:bookmarkStart w:id="68" w:name="h.28h4qwu" w:colFirst="0" w:colLast="0"/>
      <w:bookmarkStart w:id="69" w:name="_Toc325451519"/>
      <w:bookmarkEnd w:id="68"/>
      <w:r w:rsidRPr="00AB0625">
        <w:rPr>
          <w:lang w:val="en-GB"/>
        </w:rPr>
        <w:lastRenderedPageBreak/>
        <w:t>4.6. Eurostat</w:t>
      </w:r>
      <w:bookmarkEnd w:id="69"/>
    </w:p>
    <w:p w14:paraId="0D5ED4E8" w14:textId="47E2757E" w:rsidR="00887F06" w:rsidRPr="00AB0625" w:rsidRDefault="0092153C" w:rsidP="006615E7">
      <w:pPr>
        <w:pStyle w:val="Cuerpodeltexto"/>
        <w:rPr>
          <w:lang w:val="en-GB"/>
        </w:rPr>
      </w:pPr>
      <w:r w:rsidRPr="00AB0625">
        <w:rPr>
          <w:lang w:val="en-GB"/>
        </w:rPr>
        <w:t xml:space="preserve">Eurostat (European Statistical Office) is the statistical office of the European Commission. Its main function is to provide statistical information on the institutions of the European Union and the harmonization of statistical methods of member states. </w:t>
      </w:r>
      <w:r w:rsidR="006F482A" w:rsidRPr="00AB0625">
        <w:rPr>
          <w:lang w:val="en-GB"/>
        </w:rPr>
        <w:t xml:space="preserve">On the </w:t>
      </w:r>
      <w:r w:rsidRPr="00AB0625">
        <w:rPr>
          <w:lang w:val="en-GB"/>
        </w:rPr>
        <w:t>Eurostat web we can find many datasets and visualizations on economic, social data, industry, etc. both globally and regionally.</w:t>
      </w:r>
    </w:p>
    <w:p w14:paraId="0A1A7CF6" w14:textId="77777777" w:rsidR="00887F06" w:rsidRPr="00814753" w:rsidRDefault="00887F06" w:rsidP="00887F06">
      <w:pPr>
        <w:pStyle w:val="Normal1"/>
        <w:spacing w:after="0" w:line="276" w:lineRule="auto"/>
        <w:jc w:val="center"/>
        <w:rPr>
          <w:lang w:val="es-ES_tradnl"/>
        </w:rPr>
      </w:pPr>
      <w:r w:rsidRPr="00716065">
        <w:rPr>
          <w:noProof/>
          <w:lang w:val="es-ES" w:eastAsia="es-ES"/>
        </w:rPr>
        <w:drawing>
          <wp:inline distT="0" distB="0" distL="0" distR="0" wp14:anchorId="6E969BD2" wp14:editId="732EA7A2">
            <wp:extent cx="5010150" cy="2539835"/>
            <wp:effectExtent l="38100" t="38100" r="95250" b="89535"/>
            <wp:docPr id="47" name="image16.png"/>
            <wp:cNvGraphicFramePr/>
            <a:graphic xmlns:a="http://schemas.openxmlformats.org/drawingml/2006/main">
              <a:graphicData uri="http://schemas.openxmlformats.org/drawingml/2006/picture">
                <pic:pic xmlns:pic="http://schemas.openxmlformats.org/drawingml/2006/picture">
                  <pic:nvPicPr>
                    <pic:cNvPr id="16" name="image16.png"/>
                    <pic:cNvPicPr preferRelativeResize="0"/>
                  </pic:nvPicPr>
                  <pic:blipFill>
                    <a:blip r:embed="rId49"/>
                    <a:srcRect/>
                    <a:stretch>
                      <a:fillRect/>
                    </a:stretch>
                  </pic:blipFill>
                  <pic:spPr>
                    <a:xfrm>
                      <a:off x="0" y="0"/>
                      <a:ext cx="5012585" cy="2541069"/>
                    </a:xfrm>
                    <a:prstGeom prst="rect">
                      <a:avLst/>
                    </a:prstGeom>
                    <a:ln/>
                    <a:effectLst>
                      <a:outerShdw blurRad="50800" dist="38100" dir="2700000" algn="tl" rotWithShape="0">
                        <a:srgbClr val="000000">
                          <a:alpha val="43000"/>
                        </a:srgbClr>
                      </a:outerShdw>
                    </a:effectLst>
                  </pic:spPr>
                </pic:pic>
              </a:graphicData>
            </a:graphic>
          </wp:inline>
        </w:drawing>
      </w:r>
    </w:p>
    <w:p w14:paraId="56229072" w14:textId="34EADD2F" w:rsidR="00887F06" w:rsidRPr="00C501B5" w:rsidRDefault="00202D1D" w:rsidP="00C501B5">
      <w:pPr>
        <w:pStyle w:val="Resaltado"/>
        <w:jc w:val="center"/>
        <w:rPr>
          <w:b w:val="0"/>
          <w:lang w:val="en-GB"/>
        </w:rPr>
      </w:pPr>
      <w:r>
        <w:rPr>
          <w:b w:val="0"/>
          <w:lang w:val="en-GB"/>
        </w:rPr>
        <w:t>Fig.</w:t>
      </w:r>
      <w:r w:rsidRPr="006F2C4A">
        <w:rPr>
          <w:b w:val="0"/>
          <w:lang w:val="en-GB"/>
        </w:rPr>
        <w:t xml:space="preserve"> </w:t>
      </w:r>
      <w:r w:rsidR="004234E9" w:rsidRPr="006F2C4A">
        <w:rPr>
          <w:b w:val="0"/>
          <w:lang w:val="en-GB"/>
        </w:rPr>
        <w:t>26</w:t>
      </w:r>
      <w:r w:rsidR="006F2C4A" w:rsidRPr="006F2C4A">
        <w:rPr>
          <w:b w:val="0"/>
          <w:lang w:val="en-GB"/>
        </w:rPr>
        <w:t xml:space="preserve"> – Example of visualization from Eurostat o</w:t>
      </w:r>
      <w:r>
        <w:rPr>
          <w:b w:val="0"/>
          <w:lang w:val="en-GB"/>
        </w:rPr>
        <w:t>f</w:t>
      </w:r>
      <w:r w:rsidR="006F2C4A" w:rsidRPr="006F2C4A">
        <w:rPr>
          <w:b w:val="0"/>
          <w:lang w:val="en-GB"/>
        </w:rPr>
        <w:t xml:space="preserve"> gross domestic product. </w:t>
      </w:r>
    </w:p>
    <w:p w14:paraId="070C39A3" w14:textId="31A24DE5" w:rsidR="00887F06" w:rsidRPr="00AB0625" w:rsidRDefault="006F482A" w:rsidP="00F819D6">
      <w:pPr>
        <w:pStyle w:val="Titulo2"/>
        <w:rPr>
          <w:lang w:val="en-GB"/>
        </w:rPr>
      </w:pPr>
      <w:bookmarkStart w:id="70" w:name="h.nmf14n" w:colFirst="0" w:colLast="0"/>
      <w:bookmarkStart w:id="71" w:name="_Toc325451520"/>
      <w:bookmarkEnd w:id="70"/>
      <w:r w:rsidRPr="00AB0625">
        <w:rPr>
          <w:lang w:val="en-GB"/>
        </w:rPr>
        <w:t xml:space="preserve">4.7. </w:t>
      </w:r>
      <w:proofErr w:type="spellStart"/>
      <w:r w:rsidR="00887F06" w:rsidRPr="00AB0625">
        <w:rPr>
          <w:lang w:val="en-GB"/>
        </w:rPr>
        <w:t>Civio</w:t>
      </w:r>
      <w:proofErr w:type="spellEnd"/>
      <w:r w:rsidR="00887F06" w:rsidRPr="00814753">
        <w:rPr>
          <w:vertAlign w:val="superscript"/>
        </w:rPr>
        <w:footnoteReference w:id="32"/>
      </w:r>
      <w:bookmarkEnd w:id="71"/>
      <w:r w:rsidRPr="00AB0625">
        <w:rPr>
          <w:lang w:val="en-GB"/>
        </w:rPr>
        <w:t xml:space="preserve"> Foundation</w:t>
      </w:r>
    </w:p>
    <w:p w14:paraId="1D0A9AF5" w14:textId="4DF94B60" w:rsidR="0092153C" w:rsidRPr="00814753" w:rsidRDefault="0092153C" w:rsidP="00F819D6">
      <w:pPr>
        <w:pStyle w:val="Cuerpodeltexto"/>
      </w:pPr>
      <w:r w:rsidRPr="00AB0625">
        <w:rPr>
          <w:lang w:val="en-GB"/>
        </w:rPr>
        <w:t xml:space="preserve">The CIVIO foundation is a </w:t>
      </w:r>
      <w:proofErr w:type="spellStart"/>
      <w:r w:rsidRPr="00AB0625">
        <w:rPr>
          <w:lang w:val="en-GB"/>
        </w:rPr>
        <w:t>nonprofit</w:t>
      </w:r>
      <w:proofErr w:type="spellEnd"/>
      <w:r w:rsidR="006F482A" w:rsidRPr="00AB0625">
        <w:rPr>
          <w:lang w:val="en-GB"/>
        </w:rPr>
        <w:t xml:space="preserve"> organization</w:t>
      </w:r>
      <w:r w:rsidRPr="00AB0625">
        <w:rPr>
          <w:lang w:val="en-GB"/>
        </w:rPr>
        <w:t xml:space="preserve"> that aims to achieve real transparency and free access to public data for both citizens and organizations. To </w:t>
      </w:r>
      <w:r w:rsidR="006F482A" w:rsidRPr="00AB0625">
        <w:rPr>
          <w:lang w:val="en-GB"/>
        </w:rPr>
        <w:t>this end, it</w:t>
      </w:r>
      <w:r w:rsidRPr="00AB0625">
        <w:rPr>
          <w:lang w:val="en-GB"/>
        </w:rPr>
        <w:t xml:space="preserve"> develop</w:t>
      </w:r>
      <w:r w:rsidR="006F482A" w:rsidRPr="00AB0625">
        <w:rPr>
          <w:lang w:val="en-GB"/>
        </w:rPr>
        <w:t>s</w:t>
      </w:r>
      <w:r w:rsidRPr="00AB0625">
        <w:rPr>
          <w:lang w:val="en-GB"/>
        </w:rPr>
        <w:t xml:space="preserve"> tools and generate</w:t>
      </w:r>
      <w:r w:rsidR="006F482A" w:rsidRPr="00AB0625">
        <w:rPr>
          <w:lang w:val="en-GB"/>
        </w:rPr>
        <w:t>s</w:t>
      </w:r>
      <w:r w:rsidRPr="00AB0625">
        <w:rPr>
          <w:lang w:val="en-GB"/>
        </w:rPr>
        <w:t xml:space="preserve"> reports that help </w:t>
      </w:r>
      <w:r w:rsidR="00776B25">
        <w:rPr>
          <w:lang w:val="en-GB"/>
        </w:rPr>
        <w:t>extract</w:t>
      </w:r>
      <w:r w:rsidR="00776B25" w:rsidRPr="00AB0625">
        <w:rPr>
          <w:lang w:val="en-GB"/>
        </w:rPr>
        <w:t xml:space="preserve"> </w:t>
      </w:r>
      <w:r w:rsidRPr="00AB0625">
        <w:rPr>
          <w:lang w:val="en-GB"/>
        </w:rPr>
        <w:t xml:space="preserve">value </w:t>
      </w:r>
      <w:r w:rsidR="00776B25">
        <w:rPr>
          <w:lang w:val="en-GB"/>
        </w:rPr>
        <w:t xml:space="preserve">from </w:t>
      </w:r>
      <w:r w:rsidRPr="00AB0625">
        <w:rPr>
          <w:lang w:val="en-GB"/>
        </w:rPr>
        <w:t>public data and pro</w:t>
      </w:r>
      <w:r w:rsidR="006F482A" w:rsidRPr="00AB0625">
        <w:rPr>
          <w:lang w:val="en-GB"/>
        </w:rPr>
        <w:t xml:space="preserve">mote transparency. CIVIO uses </w:t>
      </w:r>
      <w:r w:rsidRPr="00AB0625">
        <w:rPr>
          <w:rStyle w:val="ResaltadoCar"/>
          <w:lang w:val="en-GB"/>
        </w:rPr>
        <w:t xml:space="preserve">available </w:t>
      </w:r>
      <w:r w:rsidR="006F482A" w:rsidRPr="00AB0625">
        <w:rPr>
          <w:rStyle w:val="ResaltadoCar"/>
          <w:lang w:val="en-GB"/>
        </w:rPr>
        <w:t xml:space="preserve">public </w:t>
      </w:r>
      <w:r w:rsidRPr="00AB0625">
        <w:rPr>
          <w:rStyle w:val="ResaltadoCar"/>
          <w:lang w:val="en-GB"/>
        </w:rPr>
        <w:t>data sources</w:t>
      </w:r>
      <w:r w:rsidRPr="00AB0625">
        <w:rPr>
          <w:lang w:val="en-GB"/>
        </w:rPr>
        <w:t xml:space="preserve"> such as INE or the BOE and research</w:t>
      </w:r>
      <w:r w:rsidR="006F482A" w:rsidRPr="00AB0625">
        <w:rPr>
          <w:lang w:val="en-GB"/>
        </w:rPr>
        <w:t>es</w:t>
      </w:r>
      <w:r w:rsidRPr="00AB0625">
        <w:rPr>
          <w:lang w:val="en-GB"/>
        </w:rPr>
        <w:t xml:space="preserve"> to generate relevant information on public management</w:t>
      </w:r>
      <w:r w:rsidR="00776B25">
        <w:rPr>
          <w:lang w:val="en-GB"/>
        </w:rPr>
        <w:t>.</w:t>
      </w:r>
      <w:r w:rsidRPr="00AB0625">
        <w:rPr>
          <w:lang w:val="en-GB"/>
        </w:rPr>
        <w:t xml:space="preserve"> </w:t>
      </w:r>
      <w:r w:rsidR="00776B25">
        <w:rPr>
          <w:lang w:val="en-GB"/>
        </w:rPr>
        <w:t>T</w:t>
      </w:r>
      <w:r w:rsidR="00776B25" w:rsidRPr="00AB0625">
        <w:rPr>
          <w:lang w:val="en-GB"/>
        </w:rPr>
        <w:t xml:space="preserve">he </w:t>
      </w:r>
      <w:r w:rsidRPr="00AB0625">
        <w:rPr>
          <w:lang w:val="en-GB"/>
        </w:rPr>
        <w:t xml:space="preserve">ultimate goal is accountability </w:t>
      </w:r>
      <w:r w:rsidR="00776B25">
        <w:rPr>
          <w:lang w:val="en-GB"/>
        </w:rPr>
        <w:t>on the part of</w:t>
      </w:r>
      <w:r w:rsidR="00776B25" w:rsidRPr="00AB0625">
        <w:rPr>
          <w:lang w:val="en-GB"/>
        </w:rPr>
        <w:t xml:space="preserve"> </w:t>
      </w:r>
      <w:r w:rsidRPr="00AB0625">
        <w:rPr>
          <w:lang w:val="en-GB"/>
        </w:rPr>
        <w:t xml:space="preserve">institutions </w:t>
      </w:r>
      <w:r w:rsidR="00776B25">
        <w:rPr>
          <w:lang w:val="en-GB"/>
        </w:rPr>
        <w:t xml:space="preserve">in order </w:t>
      </w:r>
      <w:r w:rsidRPr="00AB0625">
        <w:rPr>
          <w:lang w:val="en-GB"/>
        </w:rPr>
        <w:t xml:space="preserve">to improve democracy. </w:t>
      </w:r>
      <w:proofErr w:type="spellStart"/>
      <w:r w:rsidRPr="0092153C">
        <w:t>Some</w:t>
      </w:r>
      <w:proofErr w:type="spellEnd"/>
      <w:r w:rsidRPr="0092153C">
        <w:t xml:space="preserve"> of </w:t>
      </w:r>
      <w:proofErr w:type="spellStart"/>
      <w:r w:rsidRPr="0092153C">
        <w:t>the</w:t>
      </w:r>
      <w:proofErr w:type="spellEnd"/>
      <w:r w:rsidRPr="0092153C">
        <w:t xml:space="preserve"> </w:t>
      </w:r>
      <w:proofErr w:type="spellStart"/>
      <w:r w:rsidRPr="0092153C">
        <w:t>most</w:t>
      </w:r>
      <w:proofErr w:type="spellEnd"/>
      <w:r w:rsidRPr="0092153C">
        <w:t xml:space="preserve"> </w:t>
      </w:r>
      <w:proofErr w:type="spellStart"/>
      <w:r w:rsidRPr="0092153C">
        <w:t>prominent</w:t>
      </w:r>
      <w:proofErr w:type="spellEnd"/>
      <w:r w:rsidRPr="0092153C">
        <w:t xml:space="preserve"> CIVIO </w:t>
      </w:r>
      <w:proofErr w:type="spellStart"/>
      <w:r w:rsidRPr="0092153C">
        <w:t>Foundation</w:t>
      </w:r>
      <w:proofErr w:type="spellEnd"/>
      <w:r w:rsidRPr="0092153C">
        <w:t xml:space="preserve"> </w:t>
      </w:r>
      <w:proofErr w:type="spellStart"/>
      <w:r w:rsidR="00776B25" w:rsidRPr="0092153C">
        <w:t>projects</w:t>
      </w:r>
      <w:proofErr w:type="spellEnd"/>
      <w:r w:rsidR="00776B25" w:rsidRPr="0092153C">
        <w:t xml:space="preserve"> </w:t>
      </w:r>
      <w:r w:rsidRPr="0092153C">
        <w:t>are:</w:t>
      </w:r>
    </w:p>
    <w:p w14:paraId="016803F8" w14:textId="666EC614" w:rsidR="0092153C" w:rsidRPr="00AB0625" w:rsidRDefault="00887F06" w:rsidP="006F482A">
      <w:pPr>
        <w:pStyle w:val="Cuerpodeltexto"/>
        <w:numPr>
          <w:ilvl w:val="0"/>
          <w:numId w:val="37"/>
        </w:numPr>
        <w:rPr>
          <w:lang w:val="en-GB"/>
        </w:rPr>
      </w:pPr>
      <w:r w:rsidRPr="00AB0625">
        <w:rPr>
          <w:b/>
          <w:lang w:val="en-GB"/>
        </w:rPr>
        <w:t>¿</w:t>
      </w:r>
      <w:proofErr w:type="spellStart"/>
      <w:r w:rsidRPr="00AB0625">
        <w:rPr>
          <w:b/>
          <w:lang w:val="en-GB"/>
        </w:rPr>
        <w:t>Dónde</w:t>
      </w:r>
      <w:proofErr w:type="spellEnd"/>
      <w:r w:rsidRPr="00AB0625">
        <w:rPr>
          <w:b/>
          <w:lang w:val="en-GB"/>
        </w:rPr>
        <w:t xml:space="preserve"> van </w:t>
      </w:r>
      <w:proofErr w:type="spellStart"/>
      <w:r w:rsidRPr="00AB0625">
        <w:rPr>
          <w:b/>
          <w:lang w:val="en-GB"/>
        </w:rPr>
        <w:t>mis</w:t>
      </w:r>
      <w:proofErr w:type="spellEnd"/>
      <w:r w:rsidRPr="00AB0625">
        <w:rPr>
          <w:b/>
          <w:lang w:val="en-GB"/>
        </w:rPr>
        <w:t xml:space="preserve"> </w:t>
      </w:r>
      <w:proofErr w:type="spellStart"/>
      <w:r w:rsidRPr="00AB0625">
        <w:rPr>
          <w:b/>
          <w:lang w:val="en-GB"/>
        </w:rPr>
        <w:t>impuestos</w:t>
      </w:r>
      <w:proofErr w:type="spellEnd"/>
      <w:r w:rsidRPr="00AB0625">
        <w:rPr>
          <w:b/>
          <w:lang w:val="en-GB"/>
        </w:rPr>
        <w:t>?</w:t>
      </w:r>
      <w:r w:rsidRPr="00AB0625">
        <w:rPr>
          <w:lang w:val="en-GB"/>
        </w:rPr>
        <w:t xml:space="preserve"> </w:t>
      </w:r>
      <w:r w:rsidR="006F482A" w:rsidRPr="00AB0625">
        <w:rPr>
          <w:lang w:val="en-GB"/>
        </w:rPr>
        <w:t xml:space="preserve">(Where </w:t>
      </w:r>
      <w:r w:rsidR="00776B25">
        <w:rPr>
          <w:lang w:val="en-GB"/>
        </w:rPr>
        <w:t>do</w:t>
      </w:r>
      <w:r w:rsidR="00776B25" w:rsidRPr="00AB0625">
        <w:rPr>
          <w:lang w:val="en-GB"/>
        </w:rPr>
        <w:t xml:space="preserve"> </w:t>
      </w:r>
      <w:r w:rsidR="006F482A" w:rsidRPr="00AB0625">
        <w:rPr>
          <w:lang w:val="en-GB"/>
        </w:rPr>
        <w:t>my taxes</w:t>
      </w:r>
      <w:r w:rsidR="00776B25">
        <w:rPr>
          <w:lang w:val="en-GB"/>
        </w:rPr>
        <w:t xml:space="preserve"> go</w:t>
      </w:r>
      <w:r w:rsidR="006F482A" w:rsidRPr="00AB0625">
        <w:rPr>
          <w:lang w:val="en-GB"/>
        </w:rPr>
        <w:t xml:space="preserve">?) </w:t>
      </w:r>
      <w:r w:rsidR="0092153C" w:rsidRPr="00AB0625">
        <w:rPr>
          <w:lang w:val="en-GB"/>
        </w:rPr>
        <w:t xml:space="preserve">It allows citizens to know the distribution of regional budgets for the years 2006 to 2015. Citizens can see </w:t>
      </w:r>
      <w:r w:rsidR="006F482A" w:rsidRPr="00AB0625">
        <w:rPr>
          <w:lang w:val="en-GB"/>
        </w:rPr>
        <w:t xml:space="preserve">the distribution of budgets by regional </w:t>
      </w:r>
      <w:proofErr w:type="spellStart"/>
      <w:r w:rsidR="006F482A" w:rsidRPr="00AB0625">
        <w:rPr>
          <w:lang w:val="en-GB"/>
        </w:rPr>
        <w:t>goverments</w:t>
      </w:r>
      <w:proofErr w:type="spellEnd"/>
      <w:r w:rsidR="0092153C" w:rsidRPr="00AB0625">
        <w:rPr>
          <w:lang w:val="en-GB"/>
        </w:rPr>
        <w:t xml:space="preserve"> </w:t>
      </w:r>
      <w:r w:rsidR="00776B25">
        <w:rPr>
          <w:lang w:val="en-GB"/>
        </w:rPr>
        <w:t>compared with</w:t>
      </w:r>
      <w:r w:rsidR="00776B25" w:rsidRPr="00AB0625">
        <w:rPr>
          <w:lang w:val="en-GB"/>
        </w:rPr>
        <w:t xml:space="preserve"> </w:t>
      </w:r>
      <w:r w:rsidR="0092153C" w:rsidRPr="00AB0625">
        <w:rPr>
          <w:lang w:val="en-GB"/>
        </w:rPr>
        <w:t>the total budget or it</w:t>
      </w:r>
      <w:r w:rsidR="006F482A" w:rsidRPr="00AB0625">
        <w:rPr>
          <w:lang w:val="en-GB"/>
        </w:rPr>
        <w:t xml:space="preserve">s </w:t>
      </w:r>
      <w:r w:rsidR="006F482A" w:rsidRPr="00AB0625">
        <w:rPr>
          <w:lang w:val="en-GB"/>
        </w:rPr>
        <w:lastRenderedPageBreak/>
        <w:t>distribution per capita, and visualize</w:t>
      </w:r>
      <w:r w:rsidR="0092153C" w:rsidRPr="00AB0625">
        <w:rPr>
          <w:lang w:val="en-GB"/>
        </w:rPr>
        <w:t xml:space="preserve"> tha</w:t>
      </w:r>
      <w:r w:rsidR="006F482A" w:rsidRPr="00AB0625">
        <w:rPr>
          <w:lang w:val="en-GB"/>
        </w:rPr>
        <w:t>t distribution for each of the</w:t>
      </w:r>
      <w:r w:rsidR="0092153C" w:rsidRPr="00AB0625">
        <w:rPr>
          <w:lang w:val="en-GB"/>
        </w:rPr>
        <w:t xml:space="preserve"> functional</w:t>
      </w:r>
      <w:r w:rsidR="006F482A" w:rsidRPr="00AB0625">
        <w:rPr>
          <w:lang w:val="en-GB"/>
        </w:rPr>
        <w:t xml:space="preserve"> areas</w:t>
      </w:r>
      <w:r w:rsidR="0092153C" w:rsidRPr="00AB0625">
        <w:rPr>
          <w:lang w:val="en-GB"/>
        </w:rPr>
        <w:t xml:space="preserve"> (health, education, culture, etc.)</w:t>
      </w:r>
    </w:p>
    <w:p w14:paraId="420CC0D0" w14:textId="77777777" w:rsidR="00887F06" w:rsidRPr="00AB0625" w:rsidRDefault="00887F06" w:rsidP="00887F06">
      <w:pPr>
        <w:pStyle w:val="Normal1"/>
        <w:spacing w:after="200" w:line="276" w:lineRule="auto"/>
        <w:ind w:left="720"/>
        <w:contextualSpacing/>
        <w:jc w:val="center"/>
        <w:rPr>
          <w:lang w:val="en-GB"/>
        </w:rPr>
      </w:pPr>
    </w:p>
    <w:p w14:paraId="7E4DC0D4" w14:textId="77777777" w:rsidR="00887F06" w:rsidRPr="00814753" w:rsidRDefault="00887F06" w:rsidP="00887F06">
      <w:pPr>
        <w:pStyle w:val="Normal1"/>
        <w:jc w:val="center"/>
        <w:rPr>
          <w:lang w:val="es-ES_tradnl"/>
        </w:rPr>
      </w:pPr>
      <w:r w:rsidRPr="00716065">
        <w:rPr>
          <w:noProof/>
          <w:lang w:val="es-ES" w:eastAsia="es-ES"/>
        </w:rPr>
        <w:drawing>
          <wp:inline distT="0" distB="0" distL="0" distR="0" wp14:anchorId="3AB821B3" wp14:editId="44F1926A">
            <wp:extent cx="5486400" cy="4229025"/>
            <wp:effectExtent l="25400" t="25400" r="101600" b="89535"/>
            <wp:docPr id="48" name="image17.png"/>
            <wp:cNvGraphicFramePr/>
            <a:graphic xmlns:a="http://schemas.openxmlformats.org/drawingml/2006/main">
              <a:graphicData uri="http://schemas.openxmlformats.org/drawingml/2006/picture">
                <pic:pic xmlns:pic="http://schemas.openxmlformats.org/drawingml/2006/picture">
                  <pic:nvPicPr>
                    <pic:cNvPr id="17" name="image17.png"/>
                    <pic:cNvPicPr preferRelativeResize="0"/>
                  </pic:nvPicPr>
                  <pic:blipFill>
                    <a:blip r:embed="rId50"/>
                    <a:srcRect/>
                    <a:stretch>
                      <a:fillRect/>
                    </a:stretch>
                  </pic:blipFill>
                  <pic:spPr>
                    <a:xfrm>
                      <a:off x="0" y="0"/>
                      <a:ext cx="5486498" cy="4229100"/>
                    </a:xfrm>
                    <a:prstGeom prst="rect">
                      <a:avLst/>
                    </a:prstGeom>
                    <a:ln/>
                    <a:effectLst>
                      <a:outerShdw blurRad="50800" dist="38100" dir="2700000" algn="tl" rotWithShape="0">
                        <a:srgbClr val="000000">
                          <a:alpha val="43000"/>
                        </a:srgbClr>
                      </a:outerShdw>
                    </a:effectLst>
                  </pic:spPr>
                </pic:pic>
              </a:graphicData>
            </a:graphic>
          </wp:inline>
        </w:drawing>
      </w:r>
    </w:p>
    <w:p w14:paraId="5705FE5C" w14:textId="13201754" w:rsidR="006F2C4A" w:rsidRPr="006F2C4A" w:rsidRDefault="00776B25" w:rsidP="007C2C6E">
      <w:pPr>
        <w:pStyle w:val="Resaltado"/>
        <w:jc w:val="center"/>
        <w:rPr>
          <w:b w:val="0"/>
          <w:lang w:val="en-GB"/>
        </w:rPr>
      </w:pPr>
      <w:r>
        <w:rPr>
          <w:b w:val="0"/>
          <w:lang w:val="en-GB"/>
        </w:rPr>
        <w:t>Fig.</w:t>
      </w:r>
      <w:r w:rsidRPr="006F2C4A">
        <w:rPr>
          <w:b w:val="0"/>
          <w:lang w:val="en-GB"/>
        </w:rPr>
        <w:t xml:space="preserve"> </w:t>
      </w:r>
      <w:r w:rsidR="00AC0DC3" w:rsidRPr="006F2C4A">
        <w:rPr>
          <w:b w:val="0"/>
          <w:lang w:val="en-GB"/>
        </w:rPr>
        <w:t>27</w:t>
      </w:r>
      <w:r w:rsidR="00887F06" w:rsidRPr="006F2C4A">
        <w:rPr>
          <w:b w:val="0"/>
          <w:lang w:val="en-GB"/>
        </w:rPr>
        <w:t xml:space="preserve"> </w:t>
      </w:r>
      <w:r w:rsidR="006F2C4A" w:rsidRPr="006F2C4A">
        <w:rPr>
          <w:b w:val="0"/>
          <w:lang w:val="en-GB"/>
        </w:rPr>
        <w:t>–</w:t>
      </w:r>
      <w:r w:rsidR="00887F06" w:rsidRPr="006F2C4A">
        <w:rPr>
          <w:b w:val="0"/>
          <w:lang w:val="en-GB"/>
        </w:rPr>
        <w:t xml:space="preserve"> </w:t>
      </w:r>
      <w:r w:rsidR="006F2C4A" w:rsidRPr="006F2C4A">
        <w:rPr>
          <w:b w:val="0"/>
          <w:lang w:val="en-GB"/>
        </w:rPr>
        <w:t xml:space="preserve">Where </w:t>
      </w:r>
      <w:r>
        <w:rPr>
          <w:b w:val="0"/>
          <w:lang w:val="en-GB"/>
        </w:rPr>
        <w:t>do</w:t>
      </w:r>
      <w:r w:rsidRPr="006F2C4A">
        <w:rPr>
          <w:b w:val="0"/>
          <w:lang w:val="en-GB"/>
        </w:rPr>
        <w:t xml:space="preserve"> </w:t>
      </w:r>
      <w:r w:rsidR="006F2C4A" w:rsidRPr="006F2C4A">
        <w:rPr>
          <w:b w:val="0"/>
          <w:lang w:val="en-GB"/>
        </w:rPr>
        <w:t>my taxes</w:t>
      </w:r>
      <w:r>
        <w:rPr>
          <w:b w:val="0"/>
          <w:lang w:val="en-GB"/>
        </w:rPr>
        <w:t xml:space="preserve"> go</w:t>
      </w:r>
      <w:r w:rsidR="00887F06" w:rsidRPr="006F2C4A">
        <w:rPr>
          <w:b w:val="0"/>
          <w:lang w:val="en-GB"/>
        </w:rPr>
        <w:t>? E</w:t>
      </w:r>
      <w:r w:rsidR="006F2C4A" w:rsidRPr="006F2C4A">
        <w:rPr>
          <w:b w:val="0"/>
          <w:lang w:val="en-GB"/>
        </w:rPr>
        <w:t>xample of visualization o</w:t>
      </w:r>
      <w:r>
        <w:rPr>
          <w:b w:val="0"/>
          <w:lang w:val="en-GB"/>
        </w:rPr>
        <w:t>f</w:t>
      </w:r>
      <w:r w:rsidR="006F2C4A" w:rsidRPr="006F2C4A">
        <w:rPr>
          <w:b w:val="0"/>
          <w:lang w:val="en-GB"/>
        </w:rPr>
        <w:t xml:space="preserve"> </w:t>
      </w:r>
      <w:r w:rsidR="006F2C4A">
        <w:rPr>
          <w:b w:val="0"/>
          <w:lang w:val="en-GB"/>
        </w:rPr>
        <w:t>b</w:t>
      </w:r>
      <w:r w:rsidR="006F2C4A" w:rsidRPr="006F2C4A">
        <w:rPr>
          <w:b w:val="0"/>
          <w:lang w:val="en-GB"/>
        </w:rPr>
        <w:t>udget</w:t>
      </w:r>
      <w:r w:rsidR="006F2C4A">
        <w:rPr>
          <w:b w:val="0"/>
          <w:lang w:val="en-GB"/>
        </w:rPr>
        <w:t xml:space="preserve"> distribution based on data from Autonom</w:t>
      </w:r>
      <w:r>
        <w:rPr>
          <w:b w:val="0"/>
          <w:lang w:val="en-GB"/>
        </w:rPr>
        <w:t xml:space="preserve">ous Region </w:t>
      </w:r>
      <w:r w:rsidR="006F2C4A">
        <w:rPr>
          <w:b w:val="0"/>
          <w:lang w:val="en-GB"/>
        </w:rPr>
        <w:t xml:space="preserve">Budgets of </w:t>
      </w:r>
      <w:r>
        <w:rPr>
          <w:b w:val="0"/>
          <w:lang w:val="en-GB"/>
        </w:rPr>
        <w:t xml:space="preserve">the </w:t>
      </w:r>
      <w:r w:rsidR="006F2C4A">
        <w:rPr>
          <w:b w:val="0"/>
          <w:lang w:val="en-GB"/>
        </w:rPr>
        <w:t>Ministry of Public Administration</w:t>
      </w:r>
    </w:p>
    <w:p w14:paraId="6BC6799E" w14:textId="14344120" w:rsidR="0092153C" w:rsidRPr="00AB0625" w:rsidRDefault="00887F06" w:rsidP="007C2C6E">
      <w:pPr>
        <w:pStyle w:val="Cuerpodeltexto"/>
        <w:rPr>
          <w:lang w:val="en-GB"/>
        </w:rPr>
      </w:pPr>
      <w:proofErr w:type="spellStart"/>
      <w:r w:rsidRPr="00AB0625">
        <w:rPr>
          <w:rStyle w:val="CuerpodeltextoCar"/>
          <w:b/>
          <w:lang w:val="en-GB"/>
        </w:rPr>
        <w:t>España</w:t>
      </w:r>
      <w:proofErr w:type="spellEnd"/>
      <w:r w:rsidRPr="00AB0625">
        <w:rPr>
          <w:rStyle w:val="CuerpodeltextoCar"/>
          <w:b/>
          <w:lang w:val="en-GB"/>
        </w:rPr>
        <w:t xml:space="preserve"> </w:t>
      </w:r>
      <w:proofErr w:type="spellStart"/>
      <w:r w:rsidRPr="00AB0625">
        <w:rPr>
          <w:rStyle w:val="CuerpodeltextoCar"/>
          <w:b/>
          <w:lang w:val="en-GB"/>
        </w:rPr>
        <w:t>en</w:t>
      </w:r>
      <w:proofErr w:type="spellEnd"/>
      <w:r w:rsidRPr="00AB0625">
        <w:rPr>
          <w:rStyle w:val="CuerpodeltextoCar"/>
          <w:b/>
          <w:lang w:val="en-GB"/>
        </w:rPr>
        <w:t xml:space="preserve"> llamas</w:t>
      </w:r>
      <w:r w:rsidR="00776B25">
        <w:rPr>
          <w:rStyle w:val="CuerpodeltextoCar"/>
          <w:b/>
          <w:lang w:val="en-GB"/>
        </w:rPr>
        <w:t xml:space="preserve"> (Spain in Flames)</w:t>
      </w:r>
      <w:r w:rsidRPr="00AB0625">
        <w:rPr>
          <w:rStyle w:val="CuerpodeltextoCar"/>
          <w:b/>
          <w:lang w:val="en-GB"/>
        </w:rPr>
        <w:t>:</w:t>
      </w:r>
      <w:r w:rsidRPr="00AB0625">
        <w:rPr>
          <w:lang w:val="en-GB"/>
        </w:rPr>
        <w:t xml:space="preserve"> </w:t>
      </w:r>
      <w:r w:rsidR="006F482A" w:rsidRPr="00AB0625">
        <w:rPr>
          <w:lang w:val="en-GB"/>
        </w:rPr>
        <w:t>This tool</w:t>
      </w:r>
      <w:r w:rsidR="0092153C" w:rsidRPr="00AB0625">
        <w:rPr>
          <w:lang w:val="en-GB"/>
        </w:rPr>
        <w:t xml:space="preserve"> displays the data of all forest fires in Spain between 2001 and 2013. </w:t>
      </w:r>
      <w:r w:rsidR="006F482A" w:rsidRPr="00AB0625">
        <w:rPr>
          <w:lang w:val="en-GB"/>
        </w:rPr>
        <w:t>It</w:t>
      </w:r>
      <w:r w:rsidR="0092153C" w:rsidRPr="00AB0625">
        <w:rPr>
          <w:lang w:val="en-GB"/>
        </w:rPr>
        <w:t xml:space="preserve"> offers many fire-related data, such as the cause, the number of hectares burned, </w:t>
      </w:r>
      <w:r w:rsidR="00776B25">
        <w:rPr>
          <w:lang w:val="en-GB"/>
        </w:rPr>
        <w:t xml:space="preserve">whether </w:t>
      </w:r>
      <w:r w:rsidR="0092153C" w:rsidRPr="00AB0625">
        <w:rPr>
          <w:lang w:val="en-GB"/>
        </w:rPr>
        <w:t xml:space="preserve">they are intentional or not, </w:t>
      </w:r>
      <w:r w:rsidR="00776B25">
        <w:rPr>
          <w:lang w:val="en-GB"/>
        </w:rPr>
        <w:t>whether</w:t>
      </w:r>
      <w:r w:rsidR="00776B25" w:rsidRPr="00AB0625">
        <w:rPr>
          <w:lang w:val="en-GB"/>
        </w:rPr>
        <w:t xml:space="preserve"> </w:t>
      </w:r>
      <w:r w:rsidR="0092153C" w:rsidRPr="00AB0625">
        <w:rPr>
          <w:lang w:val="en-GB"/>
        </w:rPr>
        <w:t>they have caused deaths, etc.</w:t>
      </w:r>
    </w:p>
    <w:p w14:paraId="7E43B844" w14:textId="77777777" w:rsidR="00887F06" w:rsidRPr="00AB0625" w:rsidRDefault="00887F06" w:rsidP="00887F06">
      <w:pPr>
        <w:pStyle w:val="Normal1"/>
        <w:spacing w:after="200" w:line="276" w:lineRule="auto"/>
        <w:contextualSpacing/>
        <w:jc w:val="center"/>
        <w:rPr>
          <w:lang w:val="en-GB"/>
        </w:rPr>
      </w:pPr>
    </w:p>
    <w:p w14:paraId="07010D41" w14:textId="77777777" w:rsidR="00887F06" w:rsidRPr="00814753" w:rsidRDefault="00887F06" w:rsidP="00887F06">
      <w:pPr>
        <w:pStyle w:val="Normal1"/>
        <w:keepNext/>
        <w:jc w:val="center"/>
        <w:rPr>
          <w:lang w:val="es-ES_tradnl"/>
        </w:rPr>
      </w:pPr>
      <w:r w:rsidRPr="00716065">
        <w:rPr>
          <w:noProof/>
          <w:lang w:val="es-ES" w:eastAsia="es-ES"/>
        </w:rPr>
        <w:lastRenderedPageBreak/>
        <w:drawing>
          <wp:inline distT="0" distB="0" distL="0" distR="0" wp14:anchorId="028AC3CE" wp14:editId="20865A67">
            <wp:extent cx="5496566" cy="2948651"/>
            <wp:effectExtent l="25400" t="25400" r="91440" b="99695"/>
            <wp:docPr id="49" name="image19.png"/>
            <wp:cNvGraphicFramePr/>
            <a:graphic xmlns:a="http://schemas.openxmlformats.org/drawingml/2006/main">
              <a:graphicData uri="http://schemas.openxmlformats.org/drawingml/2006/picture">
                <pic:pic xmlns:pic="http://schemas.openxmlformats.org/drawingml/2006/picture">
                  <pic:nvPicPr>
                    <pic:cNvPr id="18" name="image19.png"/>
                    <pic:cNvPicPr preferRelativeResize="0"/>
                  </pic:nvPicPr>
                  <pic:blipFill>
                    <a:blip r:embed="rId51"/>
                    <a:srcRect/>
                    <a:stretch>
                      <a:fillRect/>
                    </a:stretch>
                  </pic:blipFill>
                  <pic:spPr>
                    <a:xfrm>
                      <a:off x="0" y="0"/>
                      <a:ext cx="5497844" cy="2949337"/>
                    </a:xfrm>
                    <a:prstGeom prst="rect">
                      <a:avLst/>
                    </a:prstGeom>
                    <a:ln/>
                    <a:effectLst>
                      <a:outerShdw blurRad="50800" dist="38100" dir="2700000" algn="tl" rotWithShape="0">
                        <a:srgbClr val="000000">
                          <a:alpha val="43000"/>
                        </a:srgbClr>
                      </a:outerShdw>
                    </a:effectLst>
                  </pic:spPr>
                </pic:pic>
              </a:graphicData>
            </a:graphic>
          </wp:inline>
        </w:drawing>
      </w:r>
    </w:p>
    <w:p w14:paraId="4246B08F" w14:textId="7D465534" w:rsidR="00887F06" w:rsidRPr="006F2C4A" w:rsidRDefault="00776B25" w:rsidP="00E222ED">
      <w:pPr>
        <w:pStyle w:val="Resaltado"/>
        <w:jc w:val="center"/>
        <w:rPr>
          <w:b w:val="0"/>
          <w:lang w:val="en-GB"/>
        </w:rPr>
      </w:pPr>
      <w:r w:rsidRPr="00FD584F">
        <w:rPr>
          <w:b w:val="0"/>
          <w:lang w:val="en-GB"/>
        </w:rPr>
        <w:t xml:space="preserve">Fig. </w:t>
      </w:r>
      <w:r w:rsidR="007C2C6E" w:rsidRPr="00FD584F">
        <w:rPr>
          <w:b w:val="0"/>
          <w:lang w:val="en-GB"/>
        </w:rPr>
        <w:t>28</w:t>
      </w:r>
      <w:r w:rsidR="00887F06" w:rsidRPr="00FD584F">
        <w:rPr>
          <w:b w:val="0"/>
          <w:lang w:val="en-GB"/>
        </w:rPr>
        <w:t xml:space="preserve"> </w:t>
      </w:r>
      <w:r w:rsidR="006F2C4A" w:rsidRPr="00FD584F">
        <w:rPr>
          <w:b w:val="0"/>
          <w:lang w:val="en-GB"/>
        </w:rPr>
        <w:t>–</w:t>
      </w:r>
      <w:r w:rsidR="00887F06" w:rsidRPr="00FD584F">
        <w:rPr>
          <w:b w:val="0"/>
          <w:lang w:val="en-GB"/>
        </w:rPr>
        <w:t xml:space="preserve"> </w:t>
      </w:r>
      <w:r w:rsidR="006F2C4A" w:rsidRPr="00FD584F">
        <w:rPr>
          <w:b w:val="0"/>
          <w:lang w:val="en-GB"/>
        </w:rPr>
        <w:t>Spain in flames</w:t>
      </w:r>
      <w:r w:rsidR="00887F06" w:rsidRPr="00FD584F">
        <w:rPr>
          <w:b w:val="0"/>
          <w:lang w:val="en-GB"/>
        </w:rPr>
        <w:t xml:space="preserve">. </w:t>
      </w:r>
      <w:r w:rsidR="00887F06" w:rsidRPr="006F2C4A">
        <w:rPr>
          <w:b w:val="0"/>
          <w:lang w:val="en-GB"/>
        </w:rPr>
        <w:t>E</w:t>
      </w:r>
      <w:r w:rsidR="006F2C4A" w:rsidRPr="006F2C4A">
        <w:rPr>
          <w:b w:val="0"/>
          <w:lang w:val="en-GB"/>
        </w:rPr>
        <w:t>xample of visualization of forest fires in Spain from 2001 to 2013.</w:t>
      </w:r>
    </w:p>
    <w:p w14:paraId="1311DBB3" w14:textId="3AE25017" w:rsidR="0092153C" w:rsidRPr="00AB0625" w:rsidRDefault="007C2C6E" w:rsidP="006F482A">
      <w:pPr>
        <w:pStyle w:val="Cuerpodeltexto"/>
        <w:numPr>
          <w:ilvl w:val="0"/>
          <w:numId w:val="37"/>
        </w:numPr>
        <w:rPr>
          <w:lang w:val="en-GB"/>
        </w:rPr>
      </w:pPr>
      <w:r w:rsidRPr="00716065">
        <w:rPr>
          <w:noProof/>
          <w:lang w:val="es-ES"/>
        </w:rPr>
        <w:drawing>
          <wp:anchor distT="0" distB="0" distL="114300" distR="114300" simplePos="0" relativeHeight="251662848" behindDoc="0" locked="0" layoutInCell="1" allowOverlap="1" wp14:anchorId="35A31B7A" wp14:editId="602F43B0">
            <wp:simplePos x="0" y="0"/>
            <wp:positionH relativeFrom="column">
              <wp:posOffset>462915</wp:posOffset>
            </wp:positionH>
            <wp:positionV relativeFrom="paragraph">
              <wp:posOffset>664845</wp:posOffset>
            </wp:positionV>
            <wp:extent cx="4238625" cy="2316480"/>
            <wp:effectExtent l="38100" t="38100" r="104775" b="102870"/>
            <wp:wrapTopAndBottom/>
            <wp:docPr id="7" name="image20.png"/>
            <wp:cNvGraphicFramePr/>
            <a:graphic xmlns:a="http://schemas.openxmlformats.org/drawingml/2006/main">
              <a:graphicData uri="http://schemas.openxmlformats.org/drawingml/2006/picture">
                <pic:pic xmlns:pic="http://schemas.openxmlformats.org/drawingml/2006/picture">
                  <pic:nvPicPr>
                    <pic:cNvPr id="19" name="image20.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4238625" cy="2316480"/>
                    </a:xfrm>
                    <a:prstGeom prst="rect">
                      <a:avLst/>
                    </a:prstGeom>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87F06" w:rsidRPr="00AB0625">
        <w:rPr>
          <w:b/>
          <w:lang w:val="en-GB"/>
        </w:rPr>
        <w:t xml:space="preserve">El </w:t>
      </w:r>
      <w:proofErr w:type="spellStart"/>
      <w:r w:rsidR="00887F06" w:rsidRPr="00AB0625">
        <w:rPr>
          <w:b/>
          <w:lang w:val="en-GB"/>
        </w:rPr>
        <w:t>indultómetro</w:t>
      </w:r>
      <w:proofErr w:type="spellEnd"/>
      <w:r w:rsidR="00351758">
        <w:rPr>
          <w:b/>
          <w:lang w:val="en-GB"/>
        </w:rPr>
        <w:t xml:space="preserve"> (the pardon meter</w:t>
      </w:r>
      <w:r w:rsidR="006F482A" w:rsidRPr="00AB0625">
        <w:rPr>
          <w:lang w:val="en-GB"/>
        </w:rPr>
        <w:t>:</w:t>
      </w:r>
      <w:r w:rsidR="00351758">
        <w:rPr>
          <w:lang w:val="en-GB"/>
        </w:rPr>
        <w:t xml:space="preserve"> C</w:t>
      </w:r>
      <w:r w:rsidR="0092153C" w:rsidRPr="00AB0625">
        <w:rPr>
          <w:lang w:val="en-GB"/>
        </w:rPr>
        <w:t>ollect</w:t>
      </w:r>
      <w:r w:rsidR="006F482A" w:rsidRPr="00AB0625">
        <w:rPr>
          <w:lang w:val="en-GB"/>
        </w:rPr>
        <w:t>s and classifies</w:t>
      </w:r>
      <w:r w:rsidR="0092153C" w:rsidRPr="00AB0625">
        <w:rPr>
          <w:lang w:val="en-GB"/>
        </w:rPr>
        <w:t xml:space="preserve"> all the information published in the BOE on the pardons granted in Spain since 1996.</w:t>
      </w:r>
    </w:p>
    <w:p w14:paraId="57676E21" w14:textId="1044AB74" w:rsidR="00887F06" w:rsidRPr="00C501B5" w:rsidRDefault="00351758" w:rsidP="00C501B5">
      <w:pPr>
        <w:pStyle w:val="Resaltado"/>
        <w:jc w:val="center"/>
        <w:rPr>
          <w:b w:val="0"/>
          <w:lang w:val="en-GB"/>
        </w:rPr>
      </w:pPr>
      <w:r>
        <w:rPr>
          <w:b w:val="0"/>
          <w:lang w:val="en-GB"/>
        </w:rPr>
        <w:t>Fig.</w:t>
      </w:r>
      <w:r w:rsidRPr="006F2C4A">
        <w:rPr>
          <w:b w:val="0"/>
          <w:lang w:val="en-GB"/>
        </w:rPr>
        <w:t xml:space="preserve"> </w:t>
      </w:r>
      <w:r w:rsidR="007C2C6E" w:rsidRPr="006F2C4A">
        <w:rPr>
          <w:b w:val="0"/>
          <w:lang w:val="en-GB"/>
        </w:rPr>
        <w:t>29</w:t>
      </w:r>
      <w:r w:rsidR="00887F06" w:rsidRPr="006F2C4A">
        <w:rPr>
          <w:b w:val="0"/>
          <w:lang w:val="en-GB"/>
        </w:rPr>
        <w:t xml:space="preserve"> </w:t>
      </w:r>
      <w:r w:rsidR="006F2C4A" w:rsidRPr="006F2C4A">
        <w:rPr>
          <w:b w:val="0"/>
          <w:lang w:val="en-GB"/>
        </w:rPr>
        <w:t>– Exampl</w:t>
      </w:r>
      <w:r>
        <w:rPr>
          <w:b w:val="0"/>
          <w:lang w:val="en-GB"/>
        </w:rPr>
        <w:t xml:space="preserve">e </w:t>
      </w:r>
      <w:r w:rsidR="00C501B5">
        <w:rPr>
          <w:b w:val="0"/>
          <w:lang w:val="en-GB"/>
        </w:rPr>
        <w:t>of visualizatio</w:t>
      </w:r>
      <w:r w:rsidR="006F2C4A" w:rsidRPr="006F2C4A">
        <w:rPr>
          <w:b w:val="0"/>
          <w:lang w:val="en-GB"/>
        </w:rPr>
        <w:t>n on a timeline of main pardons.</w:t>
      </w:r>
      <w:r w:rsidR="006F2C4A">
        <w:rPr>
          <w:b w:val="0"/>
          <w:lang w:val="en-GB"/>
        </w:rPr>
        <w:t xml:space="preserve"> </w:t>
      </w:r>
      <w:r w:rsidR="00887F06" w:rsidRPr="006F2C4A">
        <w:rPr>
          <w:b w:val="0"/>
          <w:lang w:val="en-GB"/>
        </w:rPr>
        <w:t xml:space="preserve"> </w:t>
      </w:r>
    </w:p>
    <w:p w14:paraId="35F8DB87" w14:textId="0DEE3B4A" w:rsidR="00887F06" w:rsidRPr="00AB0625" w:rsidRDefault="00F819D6" w:rsidP="00F819D6">
      <w:pPr>
        <w:pStyle w:val="Titulo2"/>
        <w:rPr>
          <w:lang w:val="en-GB"/>
        </w:rPr>
      </w:pPr>
      <w:bookmarkStart w:id="72" w:name="_Toc325451521"/>
      <w:r w:rsidRPr="00AB0625">
        <w:rPr>
          <w:lang w:val="en-GB"/>
        </w:rPr>
        <w:t xml:space="preserve">4.8 </w:t>
      </w:r>
      <w:bookmarkEnd w:id="72"/>
      <w:r w:rsidR="0092153C" w:rsidRPr="00AB0625">
        <w:rPr>
          <w:lang w:val="en-GB"/>
        </w:rPr>
        <w:t>Other examples of visualization</w:t>
      </w:r>
    </w:p>
    <w:p w14:paraId="3839D661" w14:textId="3635189A" w:rsidR="00C72339" w:rsidRPr="00AB0625" w:rsidRDefault="00C72339" w:rsidP="00F819D6">
      <w:pPr>
        <w:pStyle w:val="Cuerpodeltexto"/>
        <w:rPr>
          <w:lang w:val="en-GB"/>
        </w:rPr>
      </w:pPr>
      <w:r w:rsidRPr="00AB0625">
        <w:rPr>
          <w:lang w:val="en-GB"/>
        </w:rPr>
        <w:t xml:space="preserve">In recent years interactive </w:t>
      </w:r>
      <w:r w:rsidR="00D50CCA" w:rsidRPr="00AB0625">
        <w:rPr>
          <w:lang w:val="en-GB"/>
        </w:rPr>
        <w:t xml:space="preserve">visualizations </w:t>
      </w:r>
      <w:r w:rsidRPr="00AB0625">
        <w:rPr>
          <w:lang w:val="en-GB"/>
        </w:rPr>
        <w:t xml:space="preserve">have revolutionized the way we communicate on the Internet. In addition to institutions and initiatives </w:t>
      </w:r>
      <w:r w:rsidR="00D50CCA" w:rsidRPr="00AB0625">
        <w:rPr>
          <w:lang w:val="en-GB"/>
        </w:rPr>
        <w:t xml:space="preserve">there </w:t>
      </w:r>
      <w:r w:rsidRPr="00AB0625">
        <w:rPr>
          <w:lang w:val="en-GB"/>
        </w:rPr>
        <w:t xml:space="preserve">are many media, businesses and even people who use visualizations, infographics or dashboards to communicate. In many cases, these </w:t>
      </w:r>
      <w:r w:rsidR="00D50CCA" w:rsidRPr="00AB0625">
        <w:rPr>
          <w:lang w:val="en-GB"/>
        </w:rPr>
        <w:t>visualizations</w:t>
      </w:r>
      <w:r w:rsidRPr="00AB0625">
        <w:rPr>
          <w:lang w:val="en-GB"/>
        </w:rPr>
        <w:t xml:space="preserve"> are not developed with </w:t>
      </w:r>
      <w:r w:rsidR="000F5D45" w:rsidRPr="00AB0625">
        <w:rPr>
          <w:lang w:val="en-GB"/>
        </w:rPr>
        <w:t>libraries of conventional graphic</w:t>
      </w:r>
      <w:r w:rsidRPr="00AB0625">
        <w:rPr>
          <w:lang w:val="en-GB"/>
        </w:rPr>
        <w:t xml:space="preserve"> components but </w:t>
      </w:r>
      <w:r w:rsidR="000F5D45" w:rsidRPr="00AB0625">
        <w:rPr>
          <w:lang w:val="en-GB"/>
        </w:rPr>
        <w:t xml:space="preserve">they are </w:t>
      </w:r>
      <w:r w:rsidR="000F5D45" w:rsidRPr="00AB0625">
        <w:rPr>
          <w:lang w:val="en-GB"/>
        </w:rPr>
        <w:lastRenderedPageBreak/>
        <w:t xml:space="preserve">implemented </w:t>
      </w:r>
      <w:r w:rsidR="00A6301C">
        <w:rPr>
          <w:lang w:val="en-GB"/>
        </w:rPr>
        <w:t>on</w:t>
      </w:r>
      <w:r w:rsidR="00A6301C" w:rsidRPr="00AB0625">
        <w:rPr>
          <w:lang w:val="en-GB"/>
        </w:rPr>
        <w:t xml:space="preserve"> </w:t>
      </w:r>
      <w:r w:rsidRPr="00AB0625">
        <w:rPr>
          <w:lang w:val="en-GB"/>
        </w:rPr>
        <w:t xml:space="preserve">a more ad-hoc </w:t>
      </w:r>
      <w:r w:rsidR="00A6301C">
        <w:rPr>
          <w:lang w:val="en-GB"/>
        </w:rPr>
        <w:t xml:space="preserve">basis </w:t>
      </w:r>
      <w:r w:rsidRPr="00AB0625">
        <w:rPr>
          <w:lang w:val="en-GB"/>
        </w:rPr>
        <w:t xml:space="preserve">and </w:t>
      </w:r>
      <w:r w:rsidR="00A6301C">
        <w:rPr>
          <w:lang w:val="en-GB"/>
        </w:rPr>
        <w:t xml:space="preserve">with </w:t>
      </w:r>
      <w:r w:rsidRPr="00AB0625">
        <w:rPr>
          <w:lang w:val="en-GB"/>
        </w:rPr>
        <w:t xml:space="preserve">particular emphasis on </w:t>
      </w:r>
      <w:r w:rsidRPr="00AB0625">
        <w:rPr>
          <w:rStyle w:val="ResaltadoCar"/>
          <w:lang w:val="en-GB"/>
        </w:rPr>
        <w:t>finding visual impact</w:t>
      </w:r>
      <w:r w:rsidRPr="00AB0625">
        <w:rPr>
          <w:lang w:val="en-GB"/>
        </w:rPr>
        <w:t>. Here are some examples:</w:t>
      </w:r>
    </w:p>
    <w:p w14:paraId="58721A4A" w14:textId="520E47D1" w:rsidR="00887F06" w:rsidRPr="00AB0625" w:rsidRDefault="00887F06" w:rsidP="00F819D6">
      <w:pPr>
        <w:pStyle w:val="Subttulos"/>
        <w:ind w:firstLine="708"/>
        <w:rPr>
          <w:lang w:val="en-GB"/>
        </w:rPr>
      </w:pPr>
      <w:bookmarkStart w:id="73" w:name="_Toc325451522"/>
      <w:r w:rsidRPr="00AB0625">
        <w:rPr>
          <w:lang w:val="en-GB"/>
        </w:rPr>
        <w:t xml:space="preserve">4.8.1. </w:t>
      </w:r>
      <w:r w:rsidR="0092153C" w:rsidRPr="00AB0625">
        <w:rPr>
          <w:lang w:val="en-GB"/>
        </w:rPr>
        <w:t>Evolution of the</w:t>
      </w:r>
      <w:r w:rsidRPr="00AB0625">
        <w:rPr>
          <w:lang w:val="en-GB"/>
        </w:rPr>
        <w:t xml:space="preserve"> Web</w:t>
      </w:r>
      <w:r w:rsidRPr="00746169">
        <w:rPr>
          <w:vertAlign w:val="superscript"/>
        </w:rPr>
        <w:footnoteReference w:id="33"/>
      </w:r>
      <w:bookmarkEnd w:id="73"/>
    </w:p>
    <w:p w14:paraId="036607BE" w14:textId="6B466642" w:rsidR="00C72339" w:rsidRPr="00AB0625" w:rsidRDefault="00C72339" w:rsidP="00F819D6">
      <w:pPr>
        <w:pStyle w:val="Cuerpodeltexto"/>
        <w:rPr>
          <w:lang w:val="en-GB"/>
        </w:rPr>
      </w:pPr>
      <w:r w:rsidRPr="00AB0625">
        <w:rPr>
          <w:lang w:val="en-GB"/>
        </w:rPr>
        <w:t>Some members of the development team of Google Chrome bro</w:t>
      </w:r>
      <w:r w:rsidR="00B933BC" w:rsidRPr="00AB0625">
        <w:rPr>
          <w:lang w:val="en-GB"/>
        </w:rPr>
        <w:t>wser developed an attractive visualization of</w:t>
      </w:r>
      <w:r w:rsidRPr="00AB0625">
        <w:rPr>
          <w:lang w:val="en-GB"/>
        </w:rPr>
        <w:t xml:space="preserve"> the evolution of the Web.</w:t>
      </w:r>
    </w:p>
    <w:p w14:paraId="161ABB2F" w14:textId="77777777" w:rsidR="00887F06" w:rsidRPr="00AB0625" w:rsidRDefault="00887F06" w:rsidP="00887F06">
      <w:pPr>
        <w:pStyle w:val="Normal1"/>
        <w:rPr>
          <w:lang w:val="en-GB"/>
        </w:rPr>
      </w:pPr>
    </w:p>
    <w:p w14:paraId="1A8BAAEE" w14:textId="77777777" w:rsidR="00887F06" w:rsidRPr="00746169" w:rsidRDefault="00887F06" w:rsidP="00887F06">
      <w:pPr>
        <w:pStyle w:val="Normal1"/>
        <w:rPr>
          <w:lang w:val="es-ES_tradnl"/>
        </w:rPr>
      </w:pPr>
      <w:r w:rsidRPr="00716065">
        <w:rPr>
          <w:noProof/>
          <w:lang w:val="es-ES" w:eastAsia="es-ES"/>
        </w:rPr>
        <w:drawing>
          <wp:inline distT="0" distB="0" distL="0" distR="0" wp14:anchorId="7B23EA1B" wp14:editId="2BD90B04">
            <wp:extent cx="5733415" cy="1896110"/>
            <wp:effectExtent l="25400" t="25400" r="108585" b="11049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volución_we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3415" cy="1896110"/>
                    </a:xfrm>
                    <a:prstGeom prst="rect">
                      <a:avLst/>
                    </a:prstGeom>
                    <a:effectLst>
                      <a:outerShdw blurRad="50800" dist="38100" dir="2700000" algn="tl" rotWithShape="0">
                        <a:srgbClr val="000000">
                          <a:alpha val="43000"/>
                        </a:srgbClr>
                      </a:outerShdw>
                    </a:effectLst>
                  </pic:spPr>
                </pic:pic>
              </a:graphicData>
            </a:graphic>
          </wp:inline>
        </w:drawing>
      </w:r>
    </w:p>
    <w:p w14:paraId="7B29306B" w14:textId="20315B89" w:rsidR="00887F06" w:rsidRPr="006F2C4A" w:rsidRDefault="00A6301C" w:rsidP="007C2C6E">
      <w:pPr>
        <w:pStyle w:val="Resaltado"/>
        <w:jc w:val="center"/>
        <w:rPr>
          <w:b w:val="0"/>
          <w:lang w:val="en-GB"/>
        </w:rPr>
      </w:pPr>
      <w:r>
        <w:rPr>
          <w:b w:val="0"/>
          <w:lang w:val="en-GB"/>
        </w:rPr>
        <w:t>Fig.</w:t>
      </w:r>
      <w:r w:rsidRPr="006F2C4A">
        <w:rPr>
          <w:b w:val="0"/>
          <w:lang w:val="en-GB"/>
        </w:rPr>
        <w:t xml:space="preserve"> </w:t>
      </w:r>
      <w:r w:rsidR="007C2C6E" w:rsidRPr="006F2C4A">
        <w:rPr>
          <w:b w:val="0"/>
          <w:lang w:val="en-GB"/>
        </w:rPr>
        <w:t>30</w:t>
      </w:r>
      <w:r w:rsidR="00887F06" w:rsidRPr="006F2C4A">
        <w:rPr>
          <w:b w:val="0"/>
          <w:lang w:val="en-GB"/>
        </w:rPr>
        <w:t xml:space="preserve"> - </w:t>
      </w:r>
      <w:r w:rsidR="006F2C4A" w:rsidRPr="006F2C4A">
        <w:rPr>
          <w:b w:val="0"/>
          <w:lang w:val="en-GB"/>
        </w:rPr>
        <w:t>Visualization o</w:t>
      </w:r>
      <w:r>
        <w:rPr>
          <w:b w:val="0"/>
          <w:lang w:val="en-GB"/>
        </w:rPr>
        <w:t>f</w:t>
      </w:r>
      <w:r w:rsidR="006F2C4A" w:rsidRPr="006F2C4A">
        <w:rPr>
          <w:b w:val="0"/>
          <w:lang w:val="en-GB"/>
        </w:rPr>
        <w:t xml:space="preserve"> a timeline of the evolution of the Web</w:t>
      </w:r>
    </w:p>
    <w:p w14:paraId="76336F68" w14:textId="77777777" w:rsidR="00887F06" w:rsidRPr="006F2C4A" w:rsidRDefault="00887F06" w:rsidP="00887F06">
      <w:pPr>
        <w:pStyle w:val="Normal1"/>
        <w:rPr>
          <w:lang w:val="en-GB"/>
        </w:rPr>
      </w:pPr>
    </w:p>
    <w:p w14:paraId="06B1EAC8" w14:textId="4A19057E" w:rsidR="006F2C4A" w:rsidRDefault="00C72339" w:rsidP="00F819D6">
      <w:pPr>
        <w:pStyle w:val="Cuerpodeltexto"/>
        <w:rPr>
          <w:lang w:val="en-GB"/>
        </w:rPr>
      </w:pPr>
      <w:r w:rsidRPr="00AB0625">
        <w:rPr>
          <w:lang w:val="en-GB"/>
        </w:rPr>
        <w:t xml:space="preserve">This visualization shows the evolution of the web according to the different standards, browsers and technologies that have emerged over the years. The user can interact with the </w:t>
      </w:r>
      <w:r w:rsidR="00825603" w:rsidRPr="00AB0625">
        <w:rPr>
          <w:lang w:val="en-GB"/>
        </w:rPr>
        <w:t xml:space="preserve">visualization </w:t>
      </w:r>
      <w:r w:rsidRPr="00AB0625">
        <w:rPr>
          <w:lang w:val="en-GB"/>
        </w:rPr>
        <w:t xml:space="preserve">to highlight each of the </w:t>
      </w:r>
      <w:r w:rsidR="00825603" w:rsidRPr="00AB0625">
        <w:rPr>
          <w:lang w:val="en-GB"/>
        </w:rPr>
        <w:t>visualized</w:t>
      </w:r>
      <w:r w:rsidRPr="00AB0625">
        <w:rPr>
          <w:lang w:val="en-GB"/>
        </w:rPr>
        <w:t xml:space="preserve"> items and access images and screenshots of the different versions of each.</w:t>
      </w:r>
      <w:bookmarkStart w:id="74" w:name="_GoBack"/>
      <w:bookmarkEnd w:id="74"/>
    </w:p>
    <w:p w14:paraId="475907B6" w14:textId="77777777" w:rsidR="00887F06" w:rsidRPr="00AB0625" w:rsidRDefault="00887F06" w:rsidP="00887F06">
      <w:pPr>
        <w:pStyle w:val="Normal1"/>
        <w:rPr>
          <w:lang w:val="en-GB"/>
        </w:rPr>
      </w:pPr>
    </w:p>
    <w:p w14:paraId="3D89BA78" w14:textId="2F434114" w:rsidR="00887F06" w:rsidRPr="00AB0625" w:rsidRDefault="00887F06" w:rsidP="00F819D6">
      <w:pPr>
        <w:pStyle w:val="Subttulos"/>
        <w:ind w:firstLine="708"/>
        <w:rPr>
          <w:lang w:val="en-GB"/>
        </w:rPr>
      </w:pPr>
      <w:bookmarkStart w:id="75" w:name="_Toc325451523"/>
      <w:r w:rsidRPr="00AB0625">
        <w:rPr>
          <w:lang w:val="en-GB"/>
        </w:rPr>
        <w:t xml:space="preserve">4.8.2. </w:t>
      </w:r>
      <w:r w:rsidR="00C72339" w:rsidRPr="00AB0625">
        <w:rPr>
          <w:lang w:val="en-GB"/>
        </w:rPr>
        <w:t>Global warming</w:t>
      </w:r>
      <w:r w:rsidRPr="00746169">
        <w:rPr>
          <w:vertAlign w:val="superscript"/>
        </w:rPr>
        <w:footnoteReference w:id="34"/>
      </w:r>
      <w:bookmarkEnd w:id="75"/>
    </w:p>
    <w:p w14:paraId="576DC9C7" w14:textId="7CD22697" w:rsidR="00C72339" w:rsidRPr="00AB0625" w:rsidRDefault="00C72339" w:rsidP="00F819D6">
      <w:pPr>
        <w:pStyle w:val="Cuerpodeltexto"/>
        <w:rPr>
          <w:lang w:val="en-GB"/>
        </w:rPr>
      </w:pPr>
      <w:r w:rsidRPr="00AB0625">
        <w:rPr>
          <w:lang w:val="en-GB"/>
        </w:rPr>
        <w:t>Ed Hawkins, a scientist and professor of meteorology at the University of Reading,</w:t>
      </w:r>
      <w:r w:rsidR="004F7BAD" w:rsidRPr="00AB0625">
        <w:rPr>
          <w:lang w:val="en-GB"/>
        </w:rPr>
        <w:t xml:space="preserve"> recently published a shocking visualization </w:t>
      </w:r>
      <w:r w:rsidRPr="00AB0625">
        <w:rPr>
          <w:lang w:val="en-GB"/>
        </w:rPr>
        <w:t>of global temperature increase from 1850 to the present.</w:t>
      </w:r>
    </w:p>
    <w:p w14:paraId="4ADD479B" w14:textId="77777777" w:rsidR="00887F06" w:rsidRPr="00AB0625" w:rsidRDefault="00887F06" w:rsidP="00887F06">
      <w:pPr>
        <w:pStyle w:val="Normal1"/>
        <w:rPr>
          <w:lang w:val="en-GB"/>
        </w:rPr>
      </w:pPr>
    </w:p>
    <w:p w14:paraId="2610D45C" w14:textId="77777777" w:rsidR="00887F06" w:rsidRPr="00746169" w:rsidRDefault="00887F06" w:rsidP="00887F06">
      <w:pPr>
        <w:pStyle w:val="Normal1"/>
        <w:jc w:val="center"/>
        <w:rPr>
          <w:lang w:val="es-ES_tradnl"/>
        </w:rPr>
      </w:pPr>
      <w:r w:rsidRPr="00716065">
        <w:rPr>
          <w:noProof/>
          <w:lang w:val="es-ES" w:eastAsia="es-ES"/>
        </w:rPr>
        <w:lastRenderedPageBreak/>
        <w:drawing>
          <wp:inline distT="0" distB="0" distL="0" distR="0" wp14:anchorId="40886003" wp14:editId="4AD81879">
            <wp:extent cx="3969017" cy="4305300"/>
            <wp:effectExtent l="25400" t="25400" r="95250" b="8890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mperatura.png"/>
                    <pic:cNvPicPr/>
                  </pic:nvPicPr>
                  <pic:blipFill>
                    <a:blip r:embed="rId54">
                      <a:extLst>
                        <a:ext uri="{28A0092B-C50C-407E-A947-70E740481C1C}">
                          <a14:useLocalDpi xmlns:a14="http://schemas.microsoft.com/office/drawing/2010/main" val="0"/>
                        </a:ext>
                      </a:extLst>
                    </a:blip>
                    <a:stretch>
                      <a:fillRect/>
                    </a:stretch>
                  </pic:blipFill>
                  <pic:spPr>
                    <a:xfrm>
                      <a:off x="0" y="0"/>
                      <a:ext cx="3968577" cy="4304823"/>
                    </a:xfrm>
                    <a:prstGeom prst="rect">
                      <a:avLst/>
                    </a:prstGeom>
                    <a:effectLst>
                      <a:outerShdw blurRad="50800" dist="38100" dir="2700000" algn="tl" rotWithShape="0">
                        <a:srgbClr val="000000">
                          <a:alpha val="43000"/>
                        </a:srgbClr>
                      </a:outerShdw>
                    </a:effectLst>
                  </pic:spPr>
                </pic:pic>
              </a:graphicData>
            </a:graphic>
          </wp:inline>
        </w:drawing>
      </w:r>
    </w:p>
    <w:p w14:paraId="61913F74" w14:textId="4EFF13E9" w:rsidR="00887F06" w:rsidRPr="006F2C4A" w:rsidRDefault="00A70822" w:rsidP="00DE0C55">
      <w:pPr>
        <w:pStyle w:val="Resaltado"/>
        <w:jc w:val="center"/>
        <w:rPr>
          <w:b w:val="0"/>
          <w:lang w:val="en-GB"/>
        </w:rPr>
      </w:pPr>
      <w:r>
        <w:rPr>
          <w:b w:val="0"/>
          <w:lang w:val="en-GB"/>
        </w:rPr>
        <w:t xml:space="preserve">Fig. </w:t>
      </w:r>
      <w:r w:rsidRPr="006F2C4A">
        <w:rPr>
          <w:b w:val="0"/>
          <w:lang w:val="en-GB"/>
        </w:rPr>
        <w:t xml:space="preserve">31 </w:t>
      </w:r>
      <w:r w:rsidR="00887F06" w:rsidRPr="006F2C4A">
        <w:rPr>
          <w:b w:val="0"/>
          <w:lang w:val="en-GB"/>
        </w:rPr>
        <w:t xml:space="preserve">- </w:t>
      </w:r>
      <w:proofErr w:type="spellStart"/>
      <w:r w:rsidR="006F2C4A" w:rsidRPr="006F2C4A">
        <w:rPr>
          <w:b w:val="0"/>
          <w:lang w:val="en-GB"/>
        </w:rPr>
        <w:t>Visualizaton</w:t>
      </w:r>
      <w:proofErr w:type="spellEnd"/>
      <w:r w:rsidR="006F2C4A" w:rsidRPr="006F2C4A">
        <w:rPr>
          <w:b w:val="0"/>
          <w:lang w:val="en-GB"/>
        </w:rPr>
        <w:t xml:space="preserve"> o</w:t>
      </w:r>
      <w:r>
        <w:rPr>
          <w:b w:val="0"/>
          <w:lang w:val="en-GB"/>
        </w:rPr>
        <w:t>f</w:t>
      </w:r>
      <w:r w:rsidR="006F2C4A" w:rsidRPr="006F2C4A">
        <w:rPr>
          <w:b w:val="0"/>
          <w:lang w:val="en-GB"/>
        </w:rPr>
        <w:t xml:space="preserve"> global temperature increas</w:t>
      </w:r>
      <w:r>
        <w:rPr>
          <w:b w:val="0"/>
          <w:lang w:val="en-GB"/>
        </w:rPr>
        <w:t>e</w:t>
      </w:r>
      <w:r w:rsidR="006F2C4A" w:rsidRPr="006F2C4A">
        <w:rPr>
          <w:b w:val="0"/>
          <w:lang w:val="en-GB"/>
        </w:rPr>
        <w:t xml:space="preserve"> since 1850 to date. </w:t>
      </w:r>
    </w:p>
    <w:p w14:paraId="4B2C8175" w14:textId="357245ED" w:rsidR="00887F06" w:rsidRPr="00C501B5" w:rsidRDefault="00C72339" w:rsidP="00C501B5">
      <w:pPr>
        <w:pStyle w:val="Cuerpodeltexto"/>
        <w:rPr>
          <w:lang w:val="en-GB"/>
        </w:rPr>
      </w:pPr>
      <w:r w:rsidRPr="00AB0625">
        <w:rPr>
          <w:lang w:val="en-GB"/>
        </w:rPr>
        <w:t>Th</w:t>
      </w:r>
      <w:r w:rsidR="00A70822">
        <w:rPr>
          <w:lang w:val="en-GB"/>
        </w:rPr>
        <w:t>is</w:t>
      </w:r>
      <w:r w:rsidRPr="00AB0625">
        <w:rPr>
          <w:lang w:val="en-GB"/>
        </w:rPr>
        <w:t xml:space="preserve"> </w:t>
      </w:r>
      <w:r w:rsidR="009C2C50" w:rsidRPr="00AB0625">
        <w:rPr>
          <w:lang w:val="en-GB"/>
        </w:rPr>
        <w:t xml:space="preserve">visualization shows by </w:t>
      </w:r>
      <w:r w:rsidR="00A70822">
        <w:rPr>
          <w:lang w:val="en-GB"/>
        </w:rPr>
        <w:t xml:space="preserve">means of </w:t>
      </w:r>
      <w:r w:rsidR="009C2C50" w:rsidRPr="00AB0625">
        <w:rPr>
          <w:lang w:val="en-GB"/>
        </w:rPr>
        <w:t xml:space="preserve">a spiral the variation in the </w:t>
      </w:r>
      <w:r w:rsidRPr="00AB0625">
        <w:rPr>
          <w:lang w:val="en-GB"/>
        </w:rPr>
        <w:t xml:space="preserve">global temperature of the planet. This is an animated </w:t>
      </w:r>
      <w:r w:rsidR="009C2C50" w:rsidRPr="00AB0625">
        <w:rPr>
          <w:lang w:val="en-GB"/>
        </w:rPr>
        <w:t>visualization</w:t>
      </w:r>
      <w:r w:rsidRPr="00AB0625">
        <w:rPr>
          <w:lang w:val="en-GB"/>
        </w:rPr>
        <w:t xml:space="preserve"> in which </w:t>
      </w:r>
      <w:r w:rsidR="009C2C50" w:rsidRPr="00AB0625">
        <w:rPr>
          <w:lang w:val="en-GB"/>
        </w:rPr>
        <w:t xml:space="preserve">the passage of years is simulated and which shows how </w:t>
      </w:r>
      <w:r w:rsidRPr="00AB0625">
        <w:rPr>
          <w:lang w:val="en-GB"/>
        </w:rPr>
        <w:t xml:space="preserve">in some periods, especially in the early years, the spiral </w:t>
      </w:r>
      <w:r w:rsidR="009C2C50" w:rsidRPr="00AB0625">
        <w:rPr>
          <w:lang w:val="en-GB"/>
        </w:rPr>
        <w:t xml:space="preserve">shows </w:t>
      </w:r>
      <w:r w:rsidRPr="00AB0625">
        <w:rPr>
          <w:lang w:val="en-GB"/>
        </w:rPr>
        <w:t xml:space="preserve">closely spaced lines and </w:t>
      </w:r>
      <w:r w:rsidR="00A70822" w:rsidRPr="00AB0625">
        <w:rPr>
          <w:lang w:val="en-GB"/>
        </w:rPr>
        <w:t xml:space="preserve">indicating </w:t>
      </w:r>
      <w:r w:rsidRPr="00AB0625">
        <w:rPr>
          <w:lang w:val="en-GB"/>
        </w:rPr>
        <w:t>small variations</w:t>
      </w:r>
      <w:r w:rsidR="00A70822">
        <w:rPr>
          <w:lang w:val="en-GB"/>
        </w:rPr>
        <w:t xml:space="preserve"> and</w:t>
      </w:r>
      <w:r w:rsidR="009C2C50" w:rsidRPr="00AB0625">
        <w:rPr>
          <w:lang w:val="en-GB"/>
        </w:rPr>
        <w:t xml:space="preserve"> even</w:t>
      </w:r>
      <w:r w:rsidRPr="00AB0625">
        <w:rPr>
          <w:lang w:val="en-GB"/>
        </w:rPr>
        <w:t xml:space="preserve"> contracts </w:t>
      </w:r>
      <w:r w:rsidR="00A70822">
        <w:rPr>
          <w:lang w:val="en-GB"/>
        </w:rPr>
        <w:t xml:space="preserve">to </w:t>
      </w:r>
      <w:r w:rsidRPr="00AB0625">
        <w:rPr>
          <w:lang w:val="en-GB"/>
        </w:rPr>
        <w:t>indicat</w:t>
      </w:r>
      <w:r w:rsidR="00A70822">
        <w:rPr>
          <w:lang w:val="en-GB"/>
        </w:rPr>
        <w:t>e</w:t>
      </w:r>
      <w:r w:rsidRPr="00AB0625">
        <w:rPr>
          <w:lang w:val="en-GB"/>
        </w:rPr>
        <w:t xml:space="preserve"> cooling. However with the passage of time and especially in recent decades a great</w:t>
      </w:r>
      <w:r w:rsidR="009C2C50" w:rsidRPr="00AB0625">
        <w:rPr>
          <w:lang w:val="en-GB"/>
        </w:rPr>
        <w:t xml:space="preserve">er separation between the lines is </w:t>
      </w:r>
      <w:r w:rsidRPr="00AB0625">
        <w:rPr>
          <w:lang w:val="en-GB"/>
        </w:rPr>
        <w:t xml:space="preserve">shown and how they are moving further away from the </w:t>
      </w:r>
      <w:proofErr w:type="spellStart"/>
      <w:r w:rsidRPr="00AB0625">
        <w:rPr>
          <w:lang w:val="en-GB"/>
        </w:rPr>
        <w:t>center</w:t>
      </w:r>
      <w:proofErr w:type="spellEnd"/>
      <w:r w:rsidRPr="00AB0625">
        <w:rPr>
          <w:lang w:val="en-GB"/>
        </w:rPr>
        <w:t>, clearly showing that global warming is accelerating.</w:t>
      </w:r>
    </w:p>
    <w:p w14:paraId="056F3A8D" w14:textId="715F2736" w:rsidR="00887F06" w:rsidRPr="00AB0625" w:rsidRDefault="00887F06" w:rsidP="00F819D6">
      <w:pPr>
        <w:pStyle w:val="Subttulos"/>
        <w:ind w:firstLine="708"/>
        <w:rPr>
          <w:lang w:val="en-GB"/>
        </w:rPr>
      </w:pPr>
      <w:bookmarkStart w:id="76" w:name="_Toc325451524"/>
      <w:r w:rsidRPr="00AB0625">
        <w:rPr>
          <w:lang w:val="en-GB"/>
        </w:rPr>
        <w:t xml:space="preserve">4.8.3. </w:t>
      </w:r>
      <w:r w:rsidR="0003213F">
        <w:rPr>
          <w:lang w:val="en-GB"/>
        </w:rPr>
        <w:t>Retirement</w:t>
      </w:r>
      <w:r w:rsidR="0003213F" w:rsidRPr="00AB0625">
        <w:rPr>
          <w:lang w:val="en-GB"/>
        </w:rPr>
        <w:t xml:space="preserve"> </w:t>
      </w:r>
      <w:r w:rsidR="00C72339" w:rsidRPr="00AB0625">
        <w:rPr>
          <w:lang w:val="en-GB"/>
        </w:rPr>
        <w:t>of</w:t>
      </w:r>
      <w:r w:rsidRPr="00AB0625">
        <w:rPr>
          <w:lang w:val="en-GB"/>
        </w:rPr>
        <w:t xml:space="preserve"> Kobe Bryant</w:t>
      </w:r>
      <w:r w:rsidRPr="00746169">
        <w:rPr>
          <w:vertAlign w:val="superscript"/>
        </w:rPr>
        <w:footnoteReference w:id="35"/>
      </w:r>
      <w:bookmarkEnd w:id="76"/>
    </w:p>
    <w:p w14:paraId="0CD8B436" w14:textId="14F1659C" w:rsidR="00C72339" w:rsidRPr="00AB0625" w:rsidRDefault="00C72339" w:rsidP="00F819D6">
      <w:pPr>
        <w:pStyle w:val="Cuerpodeltexto"/>
        <w:rPr>
          <w:lang w:val="en-GB"/>
        </w:rPr>
      </w:pPr>
      <w:r w:rsidRPr="00AB0625">
        <w:rPr>
          <w:lang w:val="en-GB"/>
        </w:rPr>
        <w:t xml:space="preserve">On the occasion of the </w:t>
      </w:r>
      <w:r w:rsidR="0003213F">
        <w:rPr>
          <w:lang w:val="en-GB"/>
        </w:rPr>
        <w:t>retirement</w:t>
      </w:r>
      <w:r w:rsidR="0003213F" w:rsidRPr="00AB0625">
        <w:rPr>
          <w:lang w:val="en-GB"/>
        </w:rPr>
        <w:t xml:space="preserve"> </w:t>
      </w:r>
      <w:r w:rsidRPr="00AB0625">
        <w:rPr>
          <w:lang w:val="en-GB"/>
        </w:rPr>
        <w:t xml:space="preserve">of Kobe Bryant, one of the best players in NBA history, the LA Times created a fantastic interactive display that shows over 30,000 </w:t>
      </w:r>
      <w:r w:rsidR="004F7BAD" w:rsidRPr="00AB0625">
        <w:rPr>
          <w:lang w:val="en-GB"/>
        </w:rPr>
        <w:t>shots that</w:t>
      </w:r>
      <w:r w:rsidRPr="00AB0625">
        <w:rPr>
          <w:lang w:val="en-GB"/>
        </w:rPr>
        <w:t xml:space="preserve"> he made during his </w:t>
      </w:r>
      <w:r w:rsidR="004F7BAD" w:rsidRPr="00AB0625">
        <w:rPr>
          <w:lang w:val="en-GB"/>
        </w:rPr>
        <w:t xml:space="preserve">sports </w:t>
      </w:r>
      <w:r w:rsidRPr="00AB0625">
        <w:rPr>
          <w:lang w:val="en-GB"/>
        </w:rPr>
        <w:t>career.</w:t>
      </w:r>
    </w:p>
    <w:p w14:paraId="24FEC7F8" w14:textId="77777777" w:rsidR="00887F06" w:rsidRPr="00AB0625" w:rsidRDefault="00887F06" w:rsidP="00887F06">
      <w:pPr>
        <w:pStyle w:val="Normal1"/>
        <w:jc w:val="center"/>
        <w:rPr>
          <w:lang w:val="en-GB"/>
        </w:rPr>
      </w:pPr>
    </w:p>
    <w:p w14:paraId="5D4A2B57" w14:textId="77777777" w:rsidR="00887F06" w:rsidRPr="00746169" w:rsidRDefault="00887F06" w:rsidP="00887F06">
      <w:pPr>
        <w:pStyle w:val="Normal1"/>
        <w:jc w:val="center"/>
        <w:rPr>
          <w:i/>
          <w:lang w:val="es-ES_tradnl"/>
        </w:rPr>
      </w:pPr>
      <w:r w:rsidRPr="00746169">
        <w:rPr>
          <w:i/>
          <w:noProof/>
          <w:lang w:val="es-ES" w:eastAsia="es-ES"/>
        </w:rPr>
        <w:drawing>
          <wp:inline distT="0" distB="0" distL="0" distR="0" wp14:anchorId="5F2FBB70" wp14:editId="13DFC0B4">
            <wp:extent cx="4642300" cy="4657725"/>
            <wp:effectExtent l="0" t="0" r="635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every-kobe-shot.png"/>
                    <pic:cNvPicPr/>
                  </pic:nvPicPr>
                  <pic:blipFill>
                    <a:blip r:embed="rId55">
                      <a:extLst>
                        <a:ext uri="{28A0092B-C50C-407E-A947-70E740481C1C}">
                          <a14:useLocalDpi xmlns:a14="http://schemas.microsoft.com/office/drawing/2010/main" val="0"/>
                        </a:ext>
                      </a:extLst>
                    </a:blip>
                    <a:stretch>
                      <a:fillRect/>
                    </a:stretch>
                  </pic:blipFill>
                  <pic:spPr>
                    <a:xfrm>
                      <a:off x="0" y="0"/>
                      <a:ext cx="4643457" cy="4658886"/>
                    </a:xfrm>
                    <a:prstGeom prst="rect">
                      <a:avLst/>
                    </a:prstGeom>
                  </pic:spPr>
                </pic:pic>
              </a:graphicData>
            </a:graphic>
          </wp:inline>
        </w:drawing>
      </w:r>
    </w:p>
    <w:p w14:paraId="016D95EE" w14:textId="0BD3C3A7" w:rsidR="00887F06" w:rsidRPr="006F2C4A" w:rsidRDefault="001A3D04" w:rsidP="00DE0C55">
      <w:pPr>
        <w:pStyle w:val="Resaltado"/>
        <w:jc w:val="center"/>
        <w:rPr>
          <w:b w:val="0"/>
          <w:lang w:val="en-GB"/>
        </w:rPr>
      </w:pPr>
      <w:r>
        <w:rPr>
          <w:b w:val="0"/>
          <w:lang w:val="en-GB"/>
        </w:rPr>
        <w:t>Fig.</w:t>
      </w:r>
      <w:r w:rsidRPr="006F2C4A">
        <w:rPr>
          <w:b w:val="0"/>
          <w:lang w:val="en-GB"/>
        </w:rPr>
        <w:t xml:space="preserve"> </w:t>
      </w:r>
      <w:r w:rsidR="00DE0C55" w:rsidRPr="006F2C4A">
        <w:rPr>
          <w:b w:val="0"/>
          <w:lang w:val="en-GB"/>
        </w:rPr>
        <w:t>32</w:t>
      </w:r>
      <w:r w:rsidR="00887F06" w:rsidRPr="006F2C4A">
        <w:rPr>
          <w:b w:val="0"/>
          <w:lang w:val="en-GB"/>
        </w:rPr>
        <w:t xml:space="preserve"> - </w:t>
      </w:r>
      <w:r w:rsidR="006F2C4A" w:rsidRPr="006F2C4A">
        <w:rPr>
          <w:b w:val="0"/>
          <w:lang w:val="en-GB"/>
        </w:rPr>
        <w:t xml:space="preserve">Visualization of Kobe Bryan’s shots over his sporting career </w:t>
      </w:r>
    </w:p>
    <w:p w14:paraId="641D7F76" w14:textId="77777777" w:rsidR="00887F06" w:rsidRPr="006F2C4A" w:rsidRDefault="00887F06" w:rsidP="00887F06">
      <w:pPr>
        <w:pStyle w:val="Normal1"/>
        <w:rPr>
          <w:i/>
          <w:lang w:val="en-GB"/>
        </w:rPr>
      </w:pPr>
    </w:p>
    <w:p w14:paraId="33EF8814" w14:textId="7BF16531" w:rsidR="006F2C4A" w:rsidRPr="00AB0625" w:rsidRDefault="00C72339" w:rsidP="00DE0C55">
      <w:pPr>
        <w:pStyle w:val="Cuerpodeltexto"/>
        <w:rPr>
          <w:lang w:val="en-GB"/>
        </w:rPr>
      </w:pPr>
      <w:r w:rsidRPr="00AB0625">
        <w:rPr>
          <w:lang w:val="en-GB"/>
        </w:rPr>
        <w:t>This</w:t>
      </w:r>
      <w:r w:rsidR="004F7BAD" w:rsidRPr="00AB0625">
        <w:rPr>
          <w:lang w:val="en-GB"/>
        </w:rPr>
        <w:t xml:space="preserve"> visualization</w:t>
      </w:r>
      <w:r w:rsidRPr="00AB0625">
        <w:rPr>
          <w:lang w:val="en-GB"/>
        </w:rPr>
        <w:t xml:space="preserve"> shows on a basketball court the position of each shot by Kobe Bryant and allows readers </w:t>
      </w:r>
      <w:r w:rsidR="004F7BAD" w:rsidRPr="00AB0625">
        <w:rPr>
          <w:lang w:val="en-GB"/>
        </w:rPr>
        <w:t xml:space="preserve">to place </w:t>
      </w:r>
      <w:r w:rsidR="00A42E69">
        <w:rPr>
          <w:lang w:val="en-GB"/>
        </w:rPr>
        <w:t xml:space="preserve">their cursor </w:t>
      </w:r>
      <w:r w:rsidRPr="00AB0625">
        <w:rPr>
          <w:lang w:val="en-GB"/>
        </w:rPr>
        <w:t xml:space="preserve">on each of these points to see </w:t>
      </w:r>
      <w:r w:rsidR="00A42E69">
        <w:rPr>
          <w:lang w:val="en-GB"/>
        </w:rPr>
        <w:t>the</w:t>
      </w:r>
      <w:r w:rsidR="00A42E69" w:rsidRPr="00AB0625">
        <w:rPr>
          <w:lang w:val="en-GB"/>
        </w:rPr>
        <w:t xml:space="preserve"> </w:t>
      </w:r>
      <w:r w:rsidRPr="00AB0625">
        <w:rPr>
          <w:lang w:val="en-GB"/>
        </w:rPr>
        <w:t>detail</w:t>
      </w:r>
      <w:r w:rsidR="00A42E69">
        <w:rPr>
          <w:lang w:val="en-GB"/>
        </w:rPr>
        <w:t>s</w:t>
      </w:r>
      <w:r w:rsidRPr="00AB0625">
        <w:rPr>
          <w:lang w:val="en-GB"/>
        </w:rPr>
        <w:t xml:space="preserve"> (type of shot, distance to the hoop and rival). The </w:t>
      </w:r>
      <w:proofErr w:type="spellStart"/>
      <w:r w:rsidRPr="00AB0625">
        <w:rPr>
          <w:lang w:val="en-GB"/>
        </w:rPr>
        <w:t>color</w:t>
      </w:r>
      <w:proofErr w:type="spellEnd"/>
      <w:r w:rsidRPr="00AB0625">
        <w:rPr>
          <w:lang w:val="en-GB"/>
        </w:rPr>
        <w:t xml:space="preserve"> of the dot indicates whether the </w:t>
      </w:r>
      <w:r w:rsidR="00A42E69">
        <w:rPr>
          <w:lang w:val="en-GB"/>
        </w:rPr>
        <w:t xml:space="preserve">shot </w:t>
      </w:r>
      <w:r w:rsidRPr="00AB0625">
        <w:rPr>
          <w:lang w:val="en-GB"/>
        </w:rPr>
        <w:t xml:space="preserve">was </w:t>
      </w:r>
      <w:r w:rsidR="00A42E69">
        <w:rPr>
          <w:lang w:val="en-GB"/>
        </w:rPr>
        <w:t xml:space="preserve">successful </w:t>
      </w:r>
      <w:r w:rsidRPr="00AB0625">
        <w:rPr>
          <w:lang w:val="en-GB"/>
        </w:rPr>
        <w:t>or unsuccessful.</w:t>
      </w:r>
    </w:p>
    <w:p w14:paraId="4E8A33EB" w14:textId="7A7AB378" w:rsidR="00887F06" w:rsidRPr="00AB0625" w:rsidRDefault="00887F06" w:rsidP="00F819D6">
      <w:pPr>
        <w:pStyle w:val="Subttulos"/>
        <w:ind w:firstLine="708"/>
        <w:rPr>
          <w:lang w:val="en-GB"/>
        </w:rPr>
      </w:pPr>
      <w:bookmarkStart w:id="77" w:name="_Toc325451525"/>
      <w:r w:rsidRPr="00AB0625">
        <w:rPr>
          <w:lang w:val="en-GB"/>
        </w:rPr>
        <w:t xml:space="preserve">4.8.4. </w:t>
      </w:r>
      <w:r w:rsidR="00C72339" w:rsidRPr="00AB0625">
        <w:rPr>
          <w:lang w:val="en-GB"/>
        </w:rPr>
        <w:t>History of music</w:t>
      </w:r>
      <w:r w:rsidRPr="00746169">
        <w:rPr>
          <w:vertAlign w:val="superscript"/>
        </w:rPr>
        <w:footnoteReference w:id="36"/>
      </w:r>
      <w:bookmarkEnd w:id="77"/>
    </w:p>
    <w:p w14:paraId="15D78706" w14:textId="5308270E" w:rsidR="00C72339" w:rsidRPr="00AB0625" w:rsidRDefault="00C72339" w:rsidP="00F819D6">
      <w:pPr>
        <w:pStyle w:val="Cuerpodeltexto"/>
        <w:rPr>
          <w:lang w:val="en-GB"/>
        </w:rPr>
      </w:pPr>
      <w:r w:rsidRPr="00AB0625">
        <w:rPr>
          <w:lang w:val="en-GB"/>
        </w:rPr>
        <w:t>Googl</w:t>
      </w:r>
      <w:r w:rsidR="001B600D" w:rsidRPr="00AB0625">
        <w:rPr>
          <w:lang w:val="en-GB"/>
        </w:rPr>
        <w:t xml:space="preserve">e has developed an impressive visualization </w:t>
      </w:r>
      <w:r w:rsidRPr="00AB0625">
        <w:rPr>
          <w:lang w:val="en-GB"/>
        </w:rPr>
        <w:t xml:space="preserve">showing the popularity of each genre </w:t>
      </w:r>
      <w:r w:rsidR="00E34BBF">
        <w:rPr>
          <w:lang w:val="en-GB"/>
        </w:rPr>
        <w:t>through</w:t>
      </w:r>
      <w:r w:rsidR="00E34BBF" w:rsidRPr="00AB0625">
        <w:rPr>
          <w:lang w:val="en-GB"/>
        </w:rPr>
        <w:t xml:space="preserve"> </w:t>
      </w:r>
      <w:r w:rsidRPr="00AB0625">
        <w:rPr>
          <w:lang w:val="en-GB"/>
        </w:rPr>
        <w:t>e</w:t>
      </w:r>
      <w:r w:rsidR="001B600D" w:rsidRPr="00AB0625">
        <w:rPr>
          <w:lang w:val="en-GB"/>
        </w:rPr>
        <w:t xml:space="preserve">ach </w:t>
      </w:r>
      <w:r w:rsidRPr="00AB0625">
        <w:rPr>
          <w:lang w:val="en-GB"/>
        </w:rPr>
        <w:t>decade since 1950.</w:t>
      </w:r>
    </w:p>
    <w:p w14:paraId="606A7C8F" w14:textId="77777777" w:rsidR="00887F06" w:rsidRPr="00AB0625" w:rsidRDefault="00887F06" w:rsidP="00887F06">
      <w:pPr>
        <w:pStyle w:val="Normal1"/>
        <w:jc w:val="center"/>
        <w:rPr>
          <w:lang w:val="en-GB"/>
        </w:rPr>
      </w:pPr>
    </w:p>
    <w:p w14:paraId="70396638" w14:textId="77777777" w:rsidR="00887F06" w:rsidRPr="00746169" w:rsidRDefault="00887F06" w:rsidP="00887F06">
      <w:pPr>
        <w:pStyle w:val="Normal1"/>
        <w:jc w:val="center"/>
        <w:rPr>
          <w:lang w:val="es-ES_tradnl"/>
        </w:rPr>
      </w:pPr>
      <w:r w:rsidRPr="00716065">
        <w:rPr>
          <w:noProof/>
          <w:lang w:val="es-ES" w:eastAsia="es-ES"/>
        </w:rPr>
        <w:lastRenderedPageBreak/>
        <w:drawing>
          <wp:inline distT="0" distB="0" distL="0" distR="0" wp14:anchorId="5B4884E4" wp14:editId="081F1345">
            <wp:extent cx="5731510" cy="3248146"/>
            <wp:effectExtent l="25400" t="25400" r="110490" b="10477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ogle_music_timeline.png"/>
                    <pic:cNvPicPr/>
                  </pic:nvPicPr>
                  <pic:blipFill>
                    <a:blip r:embed="rId56">
                      <a:extLst>
                        <a:ext uri="{28A0092B-C50C-407E-A947-70E740481C1C}">
                          <a14:useLocalDpi xmlns:a14="http://schemas.microsoft.com/office/drawing/2010/main" val="0"/>
                        </a:ext>
                      </a:extLst>
                    </a:blip>
                    <a:stretch>
                      <a:fillRect/>
                    </a:stretch>
                  </pic:blipFill>
                  <pic:spPr>
                    <a:xfrm>
                      <a:off x="0" y="0"/>
                      <a:ext cx="5732696" cy="3248818"/>
                    </a:xfrm>
                    <a:prstGeom prst="rect">
                      <a:avLst/>
                    </a:prstGeom>
                    <a:effectLst>
                      <a:outerShdw blurRad="50800" dist="38100" dir="2700000" algn="tl" rotWithShape="0">
                        <a:srgbClr val="000000">
                          <a:alpha val="43000"/>
                        </a:srgbClr>
                      </a:outerShdw>
                    </a:effectLst>
                  </pic:spPr>
                </pic:pic>
              </a:graphicData>
            </a:graphic>
          </wp:inline>
        </w:drawing>
      </w:r>
    </w:p>
    <w:p w14:paraId="33133994" w14:textId="7ACF25DD" w:rsidR="00887F06" w:rsidRPr="006F2C4A" w:rsidRDefault="001A3D04" w:rsidP="00DE0C55">
      <w:pPr>
        <w:pStyle w:val="Resaltado"/>
        <w:jc w:val="center"/>
        <w:rPr>
          <w:b w:val="0"/>
          <w:lang w:val="en-GB"/>
        </w:rPr>
      </w:pPr>
      <w:r>
        <w:rPr>
          <w:b w:val="0"/>
          <w:lang w:val="en-GB"/>
        </w:rPr>
        <w:t>Fig.</w:t>
      </w:r>
      <w:r w:rsidRPr="006F2C4A">
        <w:rPr>
          <w:b w:val="0"/>
          <w:lang w:val="en-GB"/>
        </w:rPr>
        <w:t xml:space="preserve"> </w:t>
      </w:r>
      <w:r w:rsidR="00DE0C55" w:rsidRPr="006F2C4A">
        <w:rPr>
          <w:b w:val="0"/>
          <w:lang w:val="en-GB"/>
        </w:rPr>
        <w:t>33</w:t>
      </w:r>
      <w:r w:rsidR="00887F06" w:rsidRPr="006F2C4A">
        <w:rPr>
          <w:b w:val="0"/>
          <w:lang w:val="en-GB"/>
        </w:rPr>
        <w:t xml:space="preserve"> - </w:t>
      </w:r>
      <w:r w:rsidR="006F2C4A" w:rsidRPr="006F2C4A">
        <w:rPr>
          <w:b w:val="0"/>
          <w:lang w:val="en-GB"/>
        </w:rPr>
        <w:t xml:space="preserve">Visualization of music genders and their popularity over time </w:t>
      </w:r>
    </w:p>
    <w:p w14:paraId="3E103BB4" w14:textId="2F8A2ECC" w:rsidR="00C72339" w:rsidRPr="00AB0625" w:rsidRDefault="00C72339" w:rsidP="00F819D6">
      <w:pPr>
        <w:pStyle w:val="Cuerpodeltexto"/>
        <w:rPr>
          <w:lang w:val="en-GB"/>
        </w:rPr>
      </w:pPr>
      <w:r w:rsidRPr="00AB0625">
        <w:rPr>
          <w:lang w:val="en-GB"/>
        </w:rPr>
        <w:t xml:space="preserve">This example also allows users to interact to break down every musical genre </w:t>
      </w:r>
      <w:r w:rsidR="001B600D" w:rsidRPr="00AB0625">
        <w:rPr>
          <w:lang w:val="en-GB"/>
        </w:rPr>
        <w:t xml:space="preserve">in </w:t>
      </w:r>
      <w:r w:rsidRPr="00AB0625">
        <w:rPr>
          <w:lang w:val="en-GB"/>
        </w:rPr>
        <w:t>subgenres</w:t>
      </w:r>
      <w:r w:rsidR="00E34BBF">
        <w:rPr>
          <w:lang w:val="en-GB"/>
        </w:rPr>
        <w:t>.</w:t>
      </w:r>
      <w:r w:rsidRPr="00AB0625">
        <w:rPr>
          <w:lang w:val="en-GB"/>
        </w:rPr>
        <w:t xml:space="preserve"> </w:t>
      </w:r>
      <w:r w:rsidR="00E34BBF">
        <w:rPr>
          <w:lang w:val="en-GB"/>
        </w:rPr>
        <w:t>I</w:t>
      </w:r>
      <w:r w:rsidR="001B600D" w:rsidRPr="00AB0625">
        <w:rPr>
          <w:lang w:val="en-GB"/>
        </w:rPr>
        <w:t xml:space="preserve">t </w:t>
      </w:r>
      <w:r w:rsidRPr="00AB0625">
        <w:rPr>
          <w:lang w:val="en-GB"/>
        </w:rPr>
        <w:t xml:space="preserve">also shows artists and albums for each of the categories and </w:t>
      </w:r>
      <w:r w:rsidR="001B600D" w:rsidRPr="00AB0625">
        <w:rPr>
          <w:lang w:val="en-GB"/>
        </w:rPr>
        <w:t>let</w:t>
      </w:r>
      <w:r w:rsidR="00E34BBF">
        <w:rPr>
          <w:lang w:val="en-GB"/>
        </w:rPr>
        <w:t>s them be</w:t>
      </w:r>
      <w:r w:rsidRPr="00AB0625">
        <w:rPr>
          <w:lang w:val="en-GB"/>
        </w:rPr>
        <w:t xml:space="preserve"> play</w:t>
      </w:r>
      <w:r w:rsidR="00E34BBF">
        <w:rPr>
          <w:lang w:val="en-GB"/>
        </w:rPr>
        <w:t>ed</w:t>
      </w:r>
      <w:r w:rsidRPr="00AB0625">
        <w:rPr>
          <w:lang w:val="en-GB"/>
        </w:rPr>
        <w:t xml:space="preserve"> by </w:t>
      </w:r>
      <w:r w:rsidR="00E34BBF">
        <w:rPr>
          <w:lang w:val="en-GB"/>
        </w:rPr>
        <w:t xml:space="preserve">the </w:t>
      </w:r>
      <w:r w:rsidRPr="00AB0625">
        <w:rPr>
          <w:lang w:val="en-GB"/>
        </w:rPr>
        <w:t>Google music service, acting as an original and attractive search engine.</w:t>
      </w:r>
    </w:p>
    <w:p w14:paraId="7CA6F162" w14:textId="77777777" w:rsidR="00887F06" w:rsidRPr="00AB0625" w:rsidRDefault="00887F06" w:rsidP="00887F06">
      <w:pPr>
        <w:pStyle w:val="Normal1"/>
        <w:rPr>
          <w:lang w:val="en-GB"/>
        </w:rPr>
      </w:pPr>
      <w:r w:rsidRPr="00AB0625">
        <w:rPr>
          <w:lang w:val="en-GB"/>
        </w:rPr>
        <w:br w:type="page"/>
      </w:r>
    </w:p>
    <w:p w14:paraId="7B62FCF7" w14:textId="79DF475F" w:rsidR="00887F06" w:rsidRPr="00AB0625" w:rsidRDefault="00887F06" w:rsidP="001133AF">
      <w:pPr>
        <w:pStyle w:val="Ttulo1"/>
        <w:rPr>
          <w:lang w:val="en-GB"/>
        </w:rPr>
      </w:pPr>
      <w:bookmarkStart w:id="78" w:name="h.37m2jsg" w:colFirst="0" w:colLast="0"/>
      <w:bookmarkStart w:id="79" w:name="_Toc325451526"/>
      <w:bookmarkEnd w:id="78"/>
      <w:r w:rsidRPr="00AB0625">
        <w:rPr>
          <w:lang w:val="en-GB"/>
        </w:rPr>
        <w:lastRenderedPageBreak/>
        <w:t>5.</w:t>
      </w:r>
      <w:bookmarkEnd w:id="79"/>
      <w:r w:rsidR="0092153C" w:rsidRPr="00AB0625">
        <w:rPr>
          <w:lang w:val="en-GB"/>
        </w:rPr>
        <w:t xml:space="preserve"> CONCLUSION</w:t>
      </w:r>
      <w:r w:rsidRPr="00AB0625">
        <w:rPr>
          <w:lang w:val="en-GB"/>
        </w:rPr>
        <w:t>S</w:t>
      </w:r>
    </w:p>
    <w:p w14:paraId="1F778F89" w14:textId="5DC83610" w:rsidR="00C72339" w:rsidRPr="00AB0625" w:rsidRDefault="00C72339" w:rsidP="00887F06">
      <w:pPr>
        <w:pStyle w:val="Cuerpodeltexto"/>
        <w:rPr>
          <w:lang w:val="en-GB"/>
        </w:rPr>
      </w:pPr>
      <w:r w:rsidRPr="00AB0625">
        <w:rPr>
          <w:lang w:val="en-GB"/>
        </w:rPr>
        <w:t xml:space="preserve">Once you have advanced significantly in </w:t>
      </w:r>
      <w:r w:rsidR="00363206" w:rsidRPr="00AB0625">
        <w:rPr>
          <w:lang w:val="en-GB"/>
        </w:rPr>
        <w:t>the publication of</w:t>
      </w:r>
      <w:r w:rsidRPr="00AB0625">
        <w:rPr>
          <w:lang w:val="en-GB"/>
        </w:rPr>
        <w:t xml:space="preserve"> open data</w:t>
      </w:r>
      <w:r w:rsidR="00740755">
        <w:rPr>
          <w:lang w:val="en-GB"/>
        </w:rPr>
        <w:t xml:space="preserve"> -</w:t>
      </w:r>
      <w:r w:rsidRPr="00AB0625">
        <w:rPr>
          <w:lang w:val="en-GB"/>
        </w:rPr>
        <w:t xml:space="preserve"> legislation, formats, best practices, defining standard vocabularies, etc</w:t>
      </w:r>
      <w:r w:rsidR="00740755" w:rsidRPr="00AB0625">
        <w:rPr>
          <w:lang w:val="en-GB"/>
        </w:rPr>
        <w:t>.</w:t>
      </w:r>
      <w:r w:rsidR="00740755">
        <w:rPr>
          <w:lang w:val="en-GB"/>
        </w:rPr>
        <w:t xml:space="preserve"> -</w:t>
      </w:r>
      <w:r w:rsidR="00740755" w:rsidRPr="00AB0625">
        <w:rPr>
          <w:lang w:val="en-GB"/>
        </w:rPr>
        <w:t xml:space="preserve"> </w:t>
      </w:r>
      <w:r w:rsidRPr="00AB0625">
        <w:rPr>
          <w:lang w:val="en-GB"/>
        </w:rPr>
        <w:t xml:space="preserve">the next step is to facilitate usability and data access by any user. </w:t>
      </w:r>
      <w:r w:rsidRPr="00AB0625">
        <w:rPr>
          <w:rStyle w:val="ResaltadoCar"/>
          <w:lang w:val="en-GB"/>
        </w:rPr>
        <w:t xml:space="preserve">Data visualization is one of the most powerful mechanisms to exploit and </w:t>
      </w:r>
      <w:proofErr w:type="spellStart"/>
      <w:r w:rsidRPr="00AB0625">
        <w:rPr>
          <w:rStyle w:val="ResaltadoCar"/>
          <w:lang w:val="en-GB"/>
        </w:rPr>
        <w:t>analyze</w:t>
      </w:r>
      <w:proofErr w:type="spellEnd"/>
      <w:r w:rsidRPr="00AB0625">
        <w:rPr>
          <w:rStyle w:val="ResaltadoCar"/>
          <w:lang w:val="en-GB"/>
        </w:rPr>
        <w:t xml:space="preserve"> autonomously the implied meaning in the data</w:t>
      </w:r>
      <w:r w:rsidRPr="00AB0625">
        <w:rPr>
          <w:lang w:val="en-GB"/>
        </w:rPr>
        <w:t xml:space="preserve">, regardless of the degree of technological knowledge of the user. Visualization allows us to construct meaning </w:t>
      </w:r>
      <w:r w:rsidR="00740755">
        <w:rPr>
          <w:lang w:val="en-GB"/>
        </w:rPr>
        <w:t>from</w:t>
      </w:r>
      <w:r w:rsidR="00740755" w:rsidRPr="00AB0625">
        <w:rPr>
          <w:lang w:val="en-GB"/>
        </w:rPr>
        <w:t xml:space="preserve"> </w:t>
      </w:r>
      <w:r w:rsidRPr="00AB0625">
        <w:rPr>
          <w:lang w:val="en-GB"/>
        </w:rPr>
        <w:t>the data and creat</w:t>
      </w:r>
      <w:r w:rsidR="00740755">
        <w:rPr>
          <w:lang w:val="en-GB"/>
        </w:rPr>
        <w:t>e</w:t>
      </w:r>
      <w:r w:rsidRPr="00AB0625">
        <w:rPr>
          <w:lang w:val="en-GB"/>
        </w:rPr>
        <w:t xml:space="preserve"> narratives based on the graphical representation.</w:t>
      </w:r>
    </w:p>
    <w:p w14:paraId="0B469BE4" w14:textId="6E5D88EB" w:rsidR="00C72339" w:rsidRPr="00AB0625" w:rsidRDefault="00C72339" w:rsidP="00887F06">
      <w:pPr>
        <w:pStyle w:val="Cuerpodeltexto"/>
        <w:rPr>
          <w:lang w:val="en-GB"/>
        </w:rPr>
      </w:pPr>
      <w:r w:rsidRPr="00AB0625">
        <w:rPr>
          <w:lang w:val="en-GB"/>
        </w:rPr>
        <w:t>Data visualization, from a formal and scientifi</w:t>
      </w:r>
      <w:r w:rsidR="00363206" w:rsidRPr="00AB0625">
        <w:rPr>
          <w:lang w:val="en-GB"/>
        </w:rPr>
        <w:t>c point of view</w:t>
      </w:r>
      <w:r w:rsidRPr="00AB0625">
        <w:rPr>
          <w:lang w:val="en-GB"/>
        </w:rPr>
        <w:t>, is a mature discipline. In addition</w:t>
      </w:r>
      <w:r w:rsidR="00363206" w:rsidRPr="00AB0625">
        <w:rPr>
          <w:lang w:val="en-GB"/>
        </w:rPr>
        <w:t>,</w:t>
      </w:r>
      <w:r w:rsidRPr="00AB0625">
        <w:rPr>
          <w:lang w:val="en-GB"/>
        </w:rPr>
        <w:t xml:space="preserve"> the degree of implementation in industry is very wide, </w:t>
      </w:r>
      <w:r w:rsidR="00363206" w:rsidRPr="00AB0625">
        <w:rPr>
          <w:lang w:val="en-GB"/>
        </w:rPr>
        <w:t xml:space="preserve">from the industrial and processing field </w:t>
      </w:r>
      <w:r w:rsidR="00740755">
        <w:rPr>
          <w:lang w:val="en-GB"/>
        </w:rPr>
        <w:t xml:space="preserve">to </w:t>
      </w:r>
      <w:r w:rsidR="00363206" w:rsidRPr="00AB0625">
        <w:rPr>
          <w:lang w:val="en-GB"/>
        </w:rPr>
        <w:t xml:space="preserve">aspects </w:t>
      </w:r>
      <w:r w:rsidR="00740755" w:rsidRPr="00AB0625">
        <w:rPr>
          <w:lang w:val="en-GB"/>
        </w:rPr>
        <w:t xml:space="preserve">more closely </w:t>
      </w:r>
      <w:r w:rsidRPr="00AB0625">
        <w:rPr>
          <w:lang w:val="en-GB"/>
        </w:rPr>
        <w:t>linked to financial reporting</w:t>
      </w:r>
      <w:r w:rsidR="00363206" w:rsidRPr="00AB0625">
        <w:rPr>
          <w:lang w:val="en-GB"/>
        </w:rPr>
        <w:t xml:space="preserve"> and business management</w:t>
      </w:r>
      <w:r w:rsidRPr="00AB0625">
        <w:rPr>
          <w:lang w:val="en-GB"/>
        </w:rPr>
        <w:t>. Its application is transvers</w:t>
      </w:r>
      <w:r w:rsidR="00740755">
        <w:rPr>
          <w:lang w:val="en-GB"/>
        </w:rPr>
        <w:t>al</w:t>
      </w:r>
      <w:r w:rsidRPr="00AB0625">
        <w:rPr>
          <w:lang w:val="en-GB"/>
        </w:rPr>
        <w:t xml:space="preserve"> to any process in which </w:t>
      </w:r>
      <w:r w:rsidR="00363206" w:rsidRPr="00AB0625">
        <w:rPr>
          <w:lang w:val="en-GB"/>
        </w:rPr>
        <w:t>there are data</w:t>
      </w:r>
      <w:r w:rsidRPr="00AB0625">
        <w:rPr>
          <w:lang w:val="en-GB"/>
        </w:rPr>
        <w:t xml:space="preserve">, as in the case of </w:t>
      </w:r>
      <w:r w:rsidR="00DD4D2C">
        <w:rPr>
          <w:lang w:val="en-GB"/>
        </w:rPr>
        <w:t xml:space="preserve">the </w:t>
      </w:r>
      <w:r w:rsidRPr="00AB0625">
        <w:rPr>
          <w:lang w:val="en-GB"/>
        </w:rPr>
        <w:t>open data movement.</w:t>
      </w:r>
    </w:p>
    <w:p w14:paraId="0831730A" w14:textId="0FB7F498" w:rsidR="00C72339" w:rsidRPr="00AB0625" w:rsidRDefault="00C72339" w:rsidP="00887F06">
      <w:pPr>
        <w:pStyle w:val="Cuerpodeltexto"/>
        <w:rPr>
          <w:lang w:val="en-GB"/>
        </w:rPr>
      </w:pPr>
      <w:r w:rsidRPr="00AB0625">
        <w:rPr>
          <w:lang w:val="en-GB"/>
        </w:rPr>
        <w:t>This is a great advantage from the point of view of</w:t>
      </w:r>
      <w:r w:rsidR="00DD4D2C">
        <w:rPr>
          <w:lang w:val="en-GB"/>
        </w:rPr>
        <w:t xml:space="preserve"> the</w:t>
      </w:r>
      <w:r w:rsidRPr="00AB0625">
        <w:rPr>
          <w:lang w:val="en-GB"/>
        </w:rPr>
        <w:t xml:space="preserve"> introduction of </w:t>
      </w:r>
      <w:r w:rsidR="00363206" w:rsidRPr="00AB0625">
        <w:rPr>
          <w:lang w:val="en-GB"/>
        </w:rPr>
        <w:t xml:space="preserve">data </w:t>
      </w:r>
      <w:r w:rsidRPr="00AB0625">
        <w:rPr>
          <w:lang w:val="en-GB"/>
        </w:rPr>
        <w:t xml:space="preserve">mining tools based on </w:t>
      </w:r>
      <w:r w:rsidR="00363206" w:rsidRPr="00AB0625">
        <w:rPr>
          <w:lang w:val="en-GB"/>
        </w:rPr>
        <w:t>visualization. The</w:t>
      </w:r>
      <w:r w:rsidRPr="00AB0625">
        <w:rPr>
          <w:lang w:val="en-GB"/>
        </w:rPr>
        <w:t xml:space="preserve"> methodological and usability principles are well known. In addition there is now a wide variety of software available for the development of visualization projects within the open data portals.</w:t>
      </w:r>
    </w:p>
    <w:p w14:paraId="5EAA0146" w14:textId="155A9396" w:rsidR="00B710EF" w:rsidRPr="00AB0625" w:rsidRDefault="00B710EF" w:rsidP="00887F06">
      <w:pPr>
        <w:pStyle w:val="Cuerpodeltexto"/>
        <w:rPr>
          <w:lang w:val="en-GB"/>
        </w:rPr>
      </w:pPr>
      <w:r w:rsidRPr="00AB0625">
        <w:rPr>
          <w:lang w:val="en-GB"/>
        </w:rPr>
        <w:t xml:space="preserve">In this report we have focused our analysis </w:t>
      </w:r>
      <w:r w:rsidR="00DD4D2C">
        <w:rPr>
          <w:lang w:val="en-GB"/>
        </w:rPr>
        <w:t>on</w:t>
      </w:r>
      <w:r w:rsidR="00DD4D2C" w:rsidRPr="00AB0625">
        <w:rPr>
          <w:lang w:val="en-GB"/>
        </w:rPr>
        <w:t xml:space="preserve"> </w:t>
      </w:r>
      <w:r w:rsidRPr="00AB0625">
        <w:rPr>
          <w:lang w:val="en-GB"/>
        </w:rPr>
        <w:t>two distinct blocks:</w:t>
      </w:r>
    </w:p>
    <w:p w14:paraId="326D463F" w14:textId="03790FA9" w:rsidR="00B710EF" w:rsidRPr="00AB0625" w:rsidRDefault="00363206" w:rsidP="00363206">
      <w:pPr>
        <w:pStyle w:val="Cuerpodeltexto"/>
        <w:numPr>
          <w:ilvl w:val="0"/>
          <w:numId w:val="38"/>
        </w:numPr>
        <w:rPr>
          <w:lang w:val="en-GB"/>
        </w:rPr>
      </w:pPr>
      <w:r w:rsidRPr="00AB0625">
        <w:rPr>
          <w:rStyle w:val="ResaltadoCar"/>
          <w:lang w:val="en-GB"/>
        </w:rPr>
        <w:t>Visualization</w:t>
      </w:r>
      <w:r w:rsidR="00B710EF" w:rsidRPr="00AB0625">
        <w:rPr>
          <w:rStyle w:val="ResaltadoCar"/>
          <w:lang w:val="en-GB"/>
        </w:rPr>
        <w:t xml:space="preserve"> technology</w:t>
      </w:r>
      <w:r w:rsidR="00B710EF" w:rsidRPr="00AB0625">
        <w:rPr>
          <w:lang w:val="en-GB"/>
        </w:rPr>
        <w:t xml:space="preserve">. Frameworks and programming libraries that allow the construction of applications and data based services. The report focuses exclusively on </w:t>
      </w:r>
      <w:r w:rsidRPr="00AB0625">
        <w:rPr>
          <w:lang w:val="en-GB"/>
        </w:rPr>
        <w:t xml:space="preserve">cutting-edge </w:t>
      </w:r>
      <w:r w:rsidR="00B710EF" w:rsidRPr="00AB0625">
        <w:rPr>
          <w:lang w:val="en-GB"/>
        </w:rPr>
        <w:t xml:space="preserve">web technology and especially that </w:t>
      </w:r>
      <w:r w:rsidR="00DD4D2C">
        <w:rPr>
          <w:lang w:val="en-GB"/>
        </w:rPr>
        <w:t xml:space="preserve">which </w:t>
      </w:r>
      <w:r w:rsidR="00B710EF" w:rsidRPr="00AB0625">
        <w:rPr>
          <w:lang w:val="en-GB"/>
        </w:rPr>
        <w:t xml:space="preserve">is built on standards, such as HTML5 (Canvas), SVG and </w:t>
      </w:r>
      <w:proofErr w:type="spellStart"/>
      <w:r w:rsidR="00B710EF" w:rsidRPr="00AB0625">
        <w:rPr>
          <w:lang w:val="en-GB"/>
        </w:rPr>
        <w:t>WebGL</w:t>
      </w:r>
      <w:proofErr w:type="spellEnd"/>
      <w:r w:rsidR="00B710EF" w:rsidRPr="00AB0625">
        <w:rPr>
          <w:lang w:val="en-GB"/>
        </w:rPr>
        <w:t>.</w:t>
      </w:r>
    </w:p>
    <w:p w14:paraId="2BEB1B8D" w14:textId="4A2137CB" w:rsidR="00B710EF" w:rsidRDefault="00363206" w:rsidP="000870F5">
      <w:pPr>
        <w:pStyle w:val="Cuerpodeltexto"/>
        <w:numPr>
          <w:ilvl w:val="0"/>
          <w:numId w:val="38"/>
        </w:numPr>
        <w:rPr>
          <w:lang w:val="en-GB"/>
        </w:rPr>
      </w:pPr>
      <w:r w:rsidRPr="00AB0625">
        <w:rPr>
          <w:rStyle w:val="ResaltadoCar"/>
          <w:lang w:val="en-GB"/>
        </w:rPr>
        <w:t xml:space="preserve">Visualization </w:t>
      </w:r>
      <w:r w:rsidR="00B710EF" w:rsidRPr="00AB0625">
        <w:rPr>
          <w:rStyle w:val="ResaltadoCar"/>
          <w:lang w:val="en-GB"/>
        </w:rPr>
        <w:t>platforms.</w:t>
      </w:r>
      <w:r w:rsidR="00B710EF" w:rsidRPr="00AB0625">
        <w:rPr>
          <w:lang w:val="en-GB"/>
        </w:rPr>
        <w:t xml:space="preserve"> Applications that allow the construction of dashboards and comprehensive interactive </w:t>
      </w:r>
      <w:r w:rsidR="000870F5" w:rsidRPr="00AB0625">
        <w:rPr>
          <w:lang w:val="en-GB"/>
        </w:rPr>
        <w:t xml:space="preserve">visualizations </w:t>
      </w:r>
      <w:r w:rsidR="00B710EF" w:rsidRPr="00AB0625">
        <w:rPr>
          <w:lang w:val="en-GB"/>
        </w:rPr>
        <w:t>(s</w:t>
      </w:r>
      <w:r w:rsidR="000870F5" w:rsidRPr="00AB0625">
        <w:rPr>
          <w:lang w:val="en-GB"/>
        </w:rPr>
        <w:t>uch as the case of Carto maps). Th</w:t>
      </w:r>
      <w:r w:rsidR="00B710EF" w:rsidRPr="00AB0625">
        <w:rPr>
          <w:lang w:val="en-GB"/>
        </w:rPr>
        <w:t>ose p</w:t>
      </w:r>
      <w:r w:rsidR="000870F5" w:rsidRPr="00AB0625">
        <w:rPr>
          <w:lang w:val="en-GB"/>
        </w:rPr>
        <w:t xml:space="preserve">latforms </w:t>
      </w:r>
      <w:r w:rsidR="00DD4D2C">
        <w:rPr>
          <w:lang w:val="en-GB"/>
        </w:rPr>
        <w:t xml:space="preserve">that are </w:t>
      </w:r>
      <w:r w:rsidR="000870F5" w:rsidRPr="00AB0625">
        <w:rPr>
          <w:lang w:val="en-GB"/>
        </w:rPr>
        <w:t>more web-oriented</w:t>
      </w:r>
      <w:r w:rsidR="00B710EF" w:rsidRPr="00AB0625">
        <w:rPr>
          <w:lang w:val="en-GB"/>
        </w:rPr>
        <w:t>, which can be divided into two main sections</w:t>
      </w:r>
      <w:r w:rsidR="000870F5" w:rsidRPr="00AB0625">
        <w:rPr>
          <w:lang w:val="en-GB"/>
        </w:rPr>
        <w:t>,</w:t>
      </w:r>
      <w:r w:rsidR="00B710EF" w:rsidRPr="00AB0625">
        <w:rPr>
          <w:lang w:val="en-GB"/>
        </w:rPr>
        <w:t xml:space="preserve"> </w:t>
      </w:r>
      <w:r w:rsidR="000870F5" w:rsidRPr="00AB0625">
        <w:rPr>
          <w:lang w:val="en-GB"/>
        </w:rPr>
        <w:t xml:space="preserve">are presented in detail. On </w:t>
      </w:r>
      <w:r w:rsidR="00DD4D2C">
        <w:rPr>
          <w:lang w:val="en-GB"/>
        </w:rPr>
        <w:t xml:space="preserve">the </w:t>
      </w:r>
      <w:r w:rsidR="00B710EF" w:rsidRPr="00AB0625">
        <w:rPr>
          <w:lang w:val="en-GB"/>
        </w:rPr>
        <w:t xml:space="preserve">one hand, </w:t>
      </w:r>
      <w:r w:rsidR="000870F5" w:rsidRPr="00AB0625">
        <w:rPr>
          <w:lang w:val="en-GB"/>
        </w:rPr>
        <w:t xml:space="preserve">those </w:t>
      </w:r>
      <w:r w:rsidR="00B710EF" w:rsidRPr="00AB0625">
        <w:rPr>
          <w:lang w:val="en-GB"/>
        </w:rPr>
        <w:t xml:space="preserve">coming from the world of </w:t>
      </w:r>
      <w:r w:rsidR="00B710EF" w:rsidRPr="00AB0625">
        <w:rPr>
          <w:rStyle w:val="ResaltadoCar"/>
          <w:lang w:val="en-GB"/>
        </w:rPr>
        <w:t>BI and data analysis</w:t>
      </w:r>
      <w:r w:rsidR="00B710EF" w:rsidRPr="00AB0625">
        <w:rPr>
          <w:lang w:val="en-GB"/>
        </w:rPr>
        <w:t>, and that can be applied to the exploitation of open data</w:t>
      </w:r>
      <w:r w:rsidR="00DD4D2C">
        <w:rPr>
          <w:lang w:val="en-GB"/>
        </w:rPr>
        <w:t>:</w:t>
      </w:r>
      <w:r w:rsidR="00B710EF" w:rsidRPr="00AB0625">
        <w:rPr>
          <w:lang w:val="en-GB"/>
        </w:rPr>
        <w:t xml:space="preserve"> Tableau Soft, </w:t>
      </w:r>
      <w:proofErr w:type="spellStart"/>
      <w:r w:rsidR="00B710EF" w:rsidRPr="00AB0625">
        <w:rPr>
          <w:lang w:val="en-GB"/>
        </w:rPr>
        <w:t>Qlik</w:t>
      </w:r>
      <w:proofErr w:type="spellEnd"/>
      <w:r w:rsidR="00B710EF" w:rsidRPr="00AB0625">
        <w:rPr>
          <w:lang w:val="en-GB"/>
        </w:rPr>
        <w:t xml:space="preserve"> and </w:t>
      </w:r>
      <w:proofErr w:type="spellStart"/>
      <w:r w:rsidR="00B710EF" w:rsidRPr="00AB0625">
        <w:rPr>
          <w:lang w:val="en-GB"/>
        </w:rPr>
        <w:t>Tabulae</w:t>
      </w:r>
      <w:proofErr w:type="spellEnd"/>
      <w:r w:rsidR="00B710EF" w:rsidRPr="00AB0625">
        <w:rPr>
          <w:lang w:val="en-GB"/>
        </w:rPr>
        <w:t xml:space="preserve">. </w:t>
      </w:r>
      <w:r w:rsidR="00DD4D2C">
        <w:rPr>
          <w:lang w:val="en-GB"/>
        </w:rPr>
        <w:t>On the other hand</w:t>
      </w:r>
      <w:r w:rsidR="00B710EF" w:rsidRPr="00AB0625">
        <w:rPr>
          <w:lang w:val="en-GB"/>
        </w:rPr>
        <w:t xml:space="preserve">, open data publishing tools that incorporate certain features </w:t>
      </w:r>
      <w:r w:rsidR="000870F5" w:rsidRPr="00AB0625">
        <w:rPr>
          <w:lang w:val="en-GB"/>
        </w:rPr>
        <w:t>of visualization</w:t>
      </w:r>
      <w:r w:rsidR="00B710EF" w:rsidRPr="00AB0625">
        <w:rPr>
          <w:lang w:val="en-GB"/>
        </w:rPr>
        <w:t xml:space="preserve">: CKAN and </w:t>
      </w:r>
      <w:proofErr w:type="spellStart"/>
      <w:r w:rsidR="00B710EF" w:rsidRPr="00AB0625">
        <w:rPr>
          <w:lang w:val="en-GB"/>
        </w:rPr>
        <w:t>Socrata</w:t>
      </w:r>
      <w:proofErr w:type="spellEnd"/>
      <w:r w:rsidR="00B710EF" w:rsidRPr="00AB0625">
        <w:rPr>
          <w:lang w:val="en-GB"/>
        </w:rPr>
        <w:t>.</w:t>
      </w:r>
    </w:p>
    <w:p w14:paraId="70A53E4D" w14:textId="77777777" w:rsidR="006F2C4A" w:rsidRPr="00AB0625" w:rsidRDefault="006F2C4A" w:rsidP="006F2C4A">
      <w:pPr>
        <w:pStyle w:val="Cuerpodeltexto"/>
        <w:ind w:left="720"/>
        <w:rPr>
          <w:lang w:val="en-GB"/>
        </w:rPr>
      </w:pPr>
    </w:p>
    <w:p w14:paraId="1E435A3F" w14:textId="00F5DFA5" w:rsidR="00887F06" w:rsidRPr="00AB0625" w:rsidRDefault="00887F06" w:rsidP="00887F06">
      <w:pPr>
        <w:pStyle w:val="Titulo2"/>
        <w:rPr>
          <w:lang w:val="en-GB"/>
        </w:rPr>
      </w:pPr>
      <w:bookmarkStart w:id="80" w:name="_Toc325451527"/>
      <w:r w:rsidRPr="00AB0625">
        <w:rPr>
          <w:lang w:val="en-GB"/>
        </w:rPr>
        <w:lastRenderedPageBreak/>
        <w:t xml:space="preserve">5.1. </w:t>
      </w:r>
      <w:bookmarkEnd w:id="80"/>
      <w:r w:rsidR="0092153C" w:rsidRPr="00AB0625">
        <w:rPr>
          <w:lang w:val="en-GB"/>
        </w:rPr>
        <w:t>Fu</w:t>
      </w:r>
      <w:r w:rsidR="00E96EB9" w:rsidRPr="00AB0625">
        <w:rPr>
          <w:lang w:val="en-GB"/>
        </w:rPr>
        <w:t>ture</w:t>
      </w:r>
      <w:r w:rsidR="0092153C" w:rsidRPr="00AB0625">
        <w:rPr>
          <w:lang w:val="en-GB"/>
        </w:rPr>
        <w:t xml:space="preserve"> t</w:t>
      </w:r>
      <w:r w:rsidR="00E96EB9" w:rsidRPr="00AB0625">
        <w:rPr>
          <w:lang w:val="en-GB"/>
        </w:rPr>
        <w:t>rends</w:t>
      </w:r>
    </w:p>
    <w:p w14:paraId="5A044AA6" w14:textId="77664DEB" w:rsidR="00B710EF" w:rsidRPr="00AB0625" w:rsidRDefault="00B710EF" w:rsidP="00887F06">
      <w:pPr>
        <w:pStyle w:val="Cuerpodeltexto"/>
        <w:rPr>
          <w:lang w:val="en-GB"/>
        </w:rPr>
      </w:pPr>
      <w:r w:rsidRPr="00AB0625">
        <w:rPr>
          <w:lang w:val="en-GB"/>
        </w:rPr>
        <w:t xml:space="preserve">Related technologies and data visualization techniques </w:t>
      </w:r>
      <w:r w:rsidR="0008281B">
        <w:rPr>
          <w:lang w:val="en-GB"/>
        </w:rPr>
        <w:t xml:space="preserve">continue to </w:t>
      </w:r>
      <w:r w:rsidRPr="00AB0625">
        <w:rPr>
          <w:lang w:val="en-GB"/>
        </w:rPr>
        <w:t xml:space="preserve">evolve significantly. This report is a state of </w:t>
      </w:r>
      <w:r w:rsidR="0008281B">
        <w:rPr>
          <w:lang w:val="en-GB"/>
        </w:rPr>
        <w:t xml:space="preserve">the </w:t>
      </w:r>
      <w:r w:rsidRPr="00AB0625">
        <w:rPr>
          <w:lang w:val="en-GB"/>
        </w:rPr>
        <w:t xml:space="preserve">art that reflects what most relevant alternatives are on the market </w:t>
      </w:r>
      <w:r w:rsidR="0008281B">
        <w:rPr>
          <w:lang w:val="en-GB"/>
        </w:rPr>
        <w:t>for</w:t>
      </w:r>
      <w:r w:rsidR="0008281B" w:rsidRPr="00AB0625">
        <w:rPr>
          <w:lang w:val="en-GB"/>
        </w:rPr>
        <w:t xml:space="preserve"> </w:t>
      </w:r>
      <w:r w:rsidRPr="00AB0625">
        <w:rPr>
          <w:lang w:val="en-GB"/>
        </w:rPr>
        <w:t xml:space="preserve">work in this discipline. From the point of view of innovation and future lines, there are several paths </w:t>
      </w:r>
      <w:r w:rsidR="0008281B">
        <w:rPr>
          <w:lang w:val="en-GB"/>
        </w:rPr>
        <w:t xml:space="preserve">being </w:t>
      </w:r>
      <w:r w:rsidR="000870F5" w:rsidRPr="00AB0625">
        <w:rPr>
          <w:lang w:val="en-GB"/>
        </w:rPr>
        <w:t>followed</w:t>
      </w:r>
      <w:r w:rsidRPr="00AB0625">
        <w:rPr>
          <w:lang w:val="en-GB"/>
        </w:rPr>
        <w:t xml:space="preserve"> both </w:t>
      </w:r>
      <w:r w:rsidR="000870F5" w:rsidRPr="00AB0625">
        <w:rPr>
          <w:lang w:val="en-GB"/>
        </w:rPr>
        <w:t xml:space="preserve">by </w:t>
      </w:r>
      <w:r w:rsidRPr="00AB0625">
        <w:rPr>
          <w:lang w:val="en-GB"/>
        </w:rPr>
        <w:t xml:space="preserve">the software industry and the academic </w:t>
      </w:r>
      <w:r w:rsidR="000870F5" w:rsidRPr="00AB0625">
        <w:rPr>
          <w:lang w:val="en-GB"/>
        </w:rPr>
        <w:t>sector, including</w:t>
      </w:r>
      <w:r w:rsidRPr="00AB0625">
        <w:rPr>
          <w:lang w:val="en-GB"/>
        </w:rPr>
        <w:t>:</w:t>
      </w:r>
    </w:p>
    <w:p w14:paraId="06ACF1E8" w14:textId="43D8B115" w:rsidR="00887F06" w:rsidRPr="00AB0625" w:rsidRDefault="00887F06" w:rsidP="00887F06">
      <w:pPr>
        <w:pStyle w:val="Resaltado"/>
        <w:rPr>
          <w:lang w:val="en-GB"/>
        </w:rPr>
      </w:pPr>
      <w:r w:rsidRPr="00AB0625">
        <w:rPr>
          <w:rFonts w:ascii="Calibri Light" w:hAnsi="Calibri Light"/>
          <w:color w:val="404040" w:themeColor="text1" w:themeTint="BF"/>
          <w:lang w:val="en-GB"/>
        </w:rPr>
        <w:t>1.</w:t>
      </w:r>
      <w:r w:rsidRPr="00AB0625">
        <w:rPr>
          <w:lang w:val="en-GB"/>
        </w:rPr>
        <w:t xml:space="preserve"> </w:t>
      </w:r>
      <w:r w:rsidR="00B710EF" w:rsidRPr="00AB0625">
        <w:rPr>
          <w:lang w:val="en-GB"/>
        </w:rPr>
        <w:t>Visualization and large volumes of data</w:t>
      </w:r>
    </w:p>
    <w:p w14:paraId="582A4C46" w14:textId="35280006" w:rsidR="00B710EF" w:rsidRPr="00AB0625" w:rsidRDefault="0008281B" w:rsidP="00887F06">
      <w:pPr>
        <w:pStyle w:val="Cuerpodeltexto"/>
        <w:rPr>
          <w:lang w:val="en-GB"/>
        </w:rPr>
      </w:pPr>
      <w:r>
        <w:rPr>
          <w:lang w:val="en-GB"/>
        </w:rPr>
        <w:t>One</w:t>
      </w:r>
      <w:r w:rsidRPr="00AB0625">
        <w:rPr>
          <w:lang w:val="en-GB"/>
        </w:rPr>
        <w:t xml:space="preserve"> </w:t>
      </w:r>
      <w:r w:rsidR="00B710EF" w:rsidRPr="00AB0625">
        <w:rPr>
          <w:lang w:val="en-GB"/>
        </w:rPr>
        <w:t xml:space="preserve">problem </w:t>
      </w:r>
      <w:r w:rsidR="000870F5" w:rsidRPr="00AB0625">
        <w:rPr>
          <w:lang w:val="en-GB"/>
        </w:rPr>
        <w:t xml:space="preserve">related to visualization </w:t>
      </w:r>
      <w:r w:rsidR="00B710EF" w:rsidRPr="00AB0625">
        <w:rPr>
          <w:lang w:val="en-GB"/>
        </w:rPr>
        <w:t>is working with large volumes of data. This problem does not exist only at the level of back-end, which is more linked to the analysis and processing of large volumes of structured and unstructured information (</w:t>
      </w:r>
      <w:proofErr w:type="spellStart"/>
      <w:proofErr w:type="gramStart"/>
      <w:r w:rsidR="00B710EF" w:rsidRPr="00AB0625">
        <w:rPr>
          <w:lang w:val="en-GB"/>
        </w:rPr>
        <w:t>ie</w:t>
      </w:r>
      <w:proofErr w:type="spellEnd"/>
      <w:r w:rsidR="00B710EF" w:rsidRPr="00AB0625">
        <w:rPr>
          <w:lang w:val="en-GB"/>
        </w:rPr>
        <w:t>.,</w:t>
      </w:r>
      <w:proofErr w:type="gramEnd"/>
      <w:r w:rsidR="00B710EF" w:rsidRPr="00AB0625">
        <w:rPr>
          <w:lang w:val="en-GB"/>
        </w:rPr>
        <w:t xml:space="preserve"> Big Data), </w:t>
      </w:r>
      <w:r w:rsidR="000870F5" w:rsidRPr="00AB0625">
        <w:rPr>
          <w:lang w:val="en-GB"/>
        </w:rPr>
        <w:t>but also</w:t>
      </w:r>
      <w:r w:rsidR="00B710EF" w:rsidRPr="00AB0625">
        <w:rPr>
          <w:lang w:val="en-GB"/>
        </w:rPr>
        <w:t xml:space="preserve"> with the browser's ability to handle large data sets (</w:t>
      </w:r>
      <w:proofErr w:type="spellStart"/>
      <w:r w:rsidR="00B710EF" w:rsidRPr="00AB0625">
        <w:rPr>
          <w:lang w:val="en-GB"/>
        </w:rPr>
        <w:t>eg</w:t>
      </w:r>
      <w:proofErr w:type="spellEnd"/>
      <w:r w:rsidR="00B710EF" w:rsidRPr="00AB0625">
        <w:rPr>
          <w:lang w:val="en-GB"/>
        </w:rPr>
        <w:t xml:space="preserve">, hundreds of thousands of records). </w:t>
      </w:r>
      <w:r w:rsidR="001500D9" w:rsidRPr="00AB0625">
        <w:rPr>
          <w:lang w:val="en-GB"/>
        </w:rPr>
        <w:t xml:space="preserve">Computing restrictions of </w:t>
      </w:r>
      <w:r>
        <w:rPr>
          <w:lang w:val="en-GB"/>
        </w:rPr>
        <w:t>clients</w:t>
      </w:r>
      <w:r w:rsidRPr="00AB0625">
        <w:rPr>
          <w:lang w:val="en-GB"/>
        </w:rPr>
        <w:t xml:space="preserve"> </w:t>
      </w:r>
      <w:r w:rsidR="00B710EF" w:rsidRPr="00AB0625">
        <w:rPr>
          <w:lang w:val="en-GB"/>
        </w:rPr>
        <w:t xml:space="preserve">in </w:t>
      </w:r>
      <w:r w:rsidR="001500D9" w:rsidRPr="00AB0625">
        <w:rPr>
          <w:lang w:val="en-GB"/>
        </w:rPr>
        <w:t>which visualization</w:t>
      </w:r>
      <w:r w:rsidR="00B710EF" w:rsidRPr="00AB0625">
        <w:rPr>
          <w:lang w:val="en-GB"/>
        </w:rPr>
        <w:t xml:space="preserve"> </w:t>
      </w:r>
      <w:r>
        <w:rPr>
          <w:lang w:val="en-GB"/>
        </w:rPr>
        <w:t>occurs</w:t>
      </w:r>
      <w:r w:rsidRPr="00AB0625">
        <w:rPr>
          <w:lang w:val="en-GB"/>
        </w:rPr>
        <w:t xml:space="preserve"> </w:t>
      </w:r>
      <w:r w:rsidR="00B710EF" w:rsidRPr="00AB0625">
        <w:rPr>
          <w:lang w:val="en-GB"/>
        </w:rPr>
        <w:t xml:space="preserve">can be a barrier to the construction of certain </w:t>
      </w:r>
      <w:r w:rsidR="001500D9" w:rsidRPr="00AB0625">
        <w:rPr>
          <w:lang w:val="en-GB"/>
        </w:rPr>
        <w:t>visualizations</w:t>
      </w:r>
      <w:r w:rsidR="00B710EF" w:rsidRPr="00AB0625">
        <w:rPr>
          <w:lang w:val="en-GB"/>
        </w:rPr>
        <w:t xml:space="preserve">. This is a research field which </w:t>
      </w:r>
      <w:r>
        <w:rPr>
          <w:lang w:val="en-GB"/>
        </w:rPr>
        <w:t xml:space="preserve">is </w:t>
      </w:r>
      <w:r w:rsidR="00B710EF" w:rsidRPr="00AB0625">
        <w:rPr>
          <w:lang w:val="en-GB"/>
        </w:rPr>
        <w:t xml:space="preserve">currently </w:t>
      </w:r>
      <w:r>
        <w:rPr>
          <w:lang w:val="en-GB"/>
        </w:rPr>
        <w:t xml:space="preserve">being </w:t>
      </w:r>
      <w:r w:rsidR="00B710EF" w:rsidRPr="00AB0625">
        <w:rPr>
          <w:lang w:val="en-GB"/>
        </w:rPr>
        <w:t>work</w:t>
      </w:r>
      <w:r>
        <w:rPr>
          <w:lang w:val="en-GB"/>
        </w:rPr>
        <w:t>ed on</w:t>
      </w:r>
      <w:r w:rsidR="00B710EF" w:rsidRPr="00AB0625">
        <w:rPr>
          <w:lang w:val="en-GB"/>
        </w:rPr>
        <w:t>.</w:t>
      </w:r>
    </w:p>
    <w:p w14:paraId="3EB7CA65" w14:textId="5A95BAC6" w:rsidR="00887F06" w:rsidRPr="00AB0625" w:rsidRDefault="00887F06" w:rsidP="00887F06">
      <w:pPr>
        <w:pStyle w:val="Cuerpodeltexto"/>
        <w:rPr>
          <w:lang w:val="en-GB"/>
        </w:rPr>
      </w:pPr>
      <w:r w:rsidRPr="00AB0625">
        <w:rPr>
          <w:rStyle w:val="ResaltadoCar"/>
          <w:lang w:val="en-GB"/>
        </w:rPr>
        <w:t>2.</w:t>
      </w:r>
      <w:r w:rsidRPr="00AB0625">
        <w:rPr>
          <w:lang w:val="en-GB"/>
        </w:rPr>
        <w:t xml:space="preserve"> </w:t>
      </w:r>
      <w:r w:rsidR="00B710EF" w:rsidRPr="00AB0625">
        <w:rPr>
          <w:rStyle w:val="ResaltadoCar"/>
          <w:lang w:val="en-GB"/>
        </w:rPr>
        <w:t xml:space="preserve">Visualizations that can be built by the expert </w:t>
      </w:r>
      <w:r w:rsidR="0008281B" w:rsidRPr="00AB0625">
        <w:rPr>
          <w:rStyle w:val="ResaltadoCar"/>
          <w:lang w:val="en-GB"/>
        </w:rPr>
        <w:t xml:space="preserve">data </w:t>
      </w:r>
      <w:r w:rsidR="00B710EF" w:rsidRPr="00AB0625">
        <w:rPr>
          <w:rStyle w:val="ResaltadoCar"/>
          <w:lang w:val="en-GB"/>
        </w:rPr>
        <w:t>user, and even by the end user (in the case of open data, by the citizens themselves).</w:t>
      </w:r>
    </w:p>
    <w:p w14:paraId="7E1A102E" w14:textId="325EF581" w:rsidR="00B710EF" w:rsidRPr="00AB0625" w:rsidRDefault="00B710EF" w:rsidP="00887F06">
      <w:pPr>
        <w:pStyle w:val="Cuerpodeltexto"/>
        <w:rPr>
          <w:lang w:val="en-GB"/>
        </w:rPr>
      </w:pPr>
      <w:r w:rsidRPr="00AB0625">
        <w:rPr>
          <w:lang w:val="en-GB"/>
        </w:rPr>
        <w:t>Many tools are only accessible for technical profiles, whether at computer or data processing and analysis</w:t>
      </w:r>
      <w:r w:rsidR="0008281B" w:rsidRPr="0008281B">
        <w:rPr>
          <w:lang w:val="en-GB"/>
        </w:rPr>
        <w:t xml:space="preserve"> </w:t>
      </w:r>
      <w:r w:rsidR="0008281B" w:rsidRPr="00AB0625">
        <w:rPr>
          <w:lang w:val="en-GB"/>
        </w:rPr>
        <w:t>level</w:t>
      </w:r>
      <w:r w:rsidRPr="00AB0625">
        <w:rPr>
          <w:lang w:val="en-GB"/>
        </w:rPr>
        <w:t xml:space="preserve">. This technology </w:t>
      </w:r>
      <w:r w:rsidR="00CB04A1" w:rsidRPr="00AB0625">
        <w:rPr>
          <w:lang w:val="en-GB"/>
        </w:rPr>
        <w:t xml:space="preserve">barrier </w:t>
      </w:r>
      <w:r w:rsidRPr="00AB0625">
        <w:rPr>
          <w:lang w:val="en-GB"/>
        </w:rPr>
        <w:t xml:space="preserve">is one of </w:t>
      </w:r>
      <w:r w:rsidR="0008281B">
        <w:rPr>
          <w:lang w:val="en-GB"/>
        </w:rPr>
        <w:t xml:space="preserve">the </w:t>
      </w:r>
      <w:r w:rsidR="00CB04A1" w:rsidRPr="00AB0625">
        <w:rPr>
          <w:lang w:val="en-GB"/>
        </w:rPr>
        <w:t>current</w:t>
      </w:r>
      <w:r w:rsidRPr="00AB0625">
        <w:rPr>
          <w:lang w:val="en-GB"/>
        </w:rPr>
        <w:t xml:space="preserve"> major challenges: </w:t>
      </w:r>
      <w:r w:rsidR="0008281B">
        <w:rPr>
          <w:lang w:val="en-GB"/>
        </w:rPr>
        <w:t>allowing</w:t>
      </w:r>
      <w:r w:rsidR="0008281B" w:rsidRPr="00AB0625">
        <w:rPr>
          <w:lang w:val="en-GB"/>
        </w:rPr>
        <w:t xml:space="preserve"> </w:t>
      </w:r>
      <w:r w:rsidR="00CB04A1" w:rsidRPr="00AB0625">
        <w:rPr>
          <w:lang w:val="en-GB"/>
        </w:rPr>
        <w:t xml:space="preserve">the user that </w:t>
      </w:r>
      <w:r w:rsidRPr="00AB0625">
        <w:rPr>
          <w:lang w:val="en-GB"/>
        </w:rPr>
        <w:t>understand</w:t>
      </w:r>
      <w:r w:rsidR="0008281B">
        <w:rPr>
          <w:lang w:val="en-GB"/>
        </w:rPr>
        <w:t>s</w:t>
      </w:r>
      <w:r w:rsidRPr="00AB0625">
        <w:rPr>
          <w:lang w:val="en-GB"/>
        </w:rPr>
        <w:t xml:space="preserve"> the information </w:t>
      </w:r>
      <w:r w:rsidR="0008281B">
        <w:rPr>
          <w:lang w:val="en-GB"/>
        </w:rPr>
        <w:t xml:space="preserve">to </w:t>
      </w:r>
      <w:r w:rsidRPr="00AB0625">
        <w:rPr>
          <w:lang w:val="en-GB"/>
        </w:rPr>
        <w:t xml:space="preserve">have enough </w:t>
      </w:r>
      <w:r w:rsidR="00CB04A1" w:rsidRPr="00AB0625">
        <w:rPr>
          <w:lang w:val="en-GB"/>
        </w:rPr>
        <w:t xml:space="preserve">autonomy </w:t>
      </w:r>
      <w:r w:rsidRPr="00AB0625">
        <w:rPr>
          <w:lang w:val="en-GB"/>
        </w:rPr>
        <w:t xml:space="preserve">to build through intuitive wizards (WYIWYG) their own visualizations and </w:t>
      </w:r>
      <w:r w:rsidR="0008281B">
        <w:rPr>
          <w:lang w:val="en-GB"/>
        </w:rPr>
        <w:t xml:space="preserve">to </w:t>
      </w:r>
      <w:r w:rsidRPr="00AB0625">
        <w:rPr>
          <w:lang w:val="en-GB"/>
        </w:rPr>
        <w:t>exploit information dynamically.</w:t>
      </w:r>
    </w:p>
    <w:p w14:paraId="7E40DD30" w14:textId="240F3FAD" w:rsidR="00887F06" w:rsidRPr="00AB0625" w:rsidRDefault="00887F06" w:rsidP="00887F06">
      <w:pPr>
        <w:pStyle w:val="Resaltado"/>
        <w:rPr>
          <w:lang w:val="en-GB"/>
        </w:rPr>
      </w:pPr>
      <w:r w:rsidRPr="00AB0625">
        <w:rPr>
          <w:rFonts w:ascii="Calibri Light" w:hAnsi="Calibri Light"/>
          <w:color w:val="404040" w:themeColor="text1" w:themeTint="BF"/>
          <w:lang w:val="en-GB"/>
        </w:rPr>
        <w:t>3.</w:t>
      </w:r>
      <w:r w:rsidRPr="00AB0625">
        <w:rPr>
          <w:lang w:val="en-GB"/>
        </w:rPr>
        <w:t xml:space="preserve"> 3D</w:t>
      </w:r>
      <w:r w:rsidR="00B710EF" w:rsidRPr="00AB0625">
        <w:rPr>
          <w:lang w:val="en-GB"/>
        </w:rPr>
        <w:t xml:space="preserve"> visualizations</w:t>
      </w:r>
    </w:p>
    <w:p w14:paraId="0C0DDC45" w14:textId="2F721A2F" w:rsidR="00B710EF" w:rsidRPr="00AB0625" w:rsidRDefault="00B710EF" w:rsidP="00887F06">
      <w:pPr>
        <w:pStyle w:val="Cuerpodeltexto"/>
        <w:rPr>
          <w:lang w:val="en-GB"/>
        </w:rPr>
      </w:pPr>
      <w:r w:rsidRPr="00AB0625">
        <w:rPr>
          <w:lang w:val="en-GB"/>
        </w:rPr>
        <w:t xml:space="preserve">In recent years, as identified in the report, </w:t>
      </w:r>
      <w:r w:rsidR="005D72EF" w:rsidRPr="00AB0625">
        <w:rPr>
          <w:lang w:val="en-GB"/>
        </w:rPr>
        <w:t xml:space="preserve">a </w:t>
      </w:r>
      <w:r w:rsidRPr="00AB0625">
        <w:rPr>
          <w:lang w:val="en-GB"/>
        </w:rPr>
        <w:t xml:space="preserve">technology </w:t>
      </w:r>
      <w:r w:rsidR="005D72EF" w:rsidRPr="00AB0625">
        <w:rPr>
          <w:lang w:val="en-GB"/>
        </w:rPr>
        <w:t xml:space="preserve">of </w:t>
      </w:r>
      <w:r w:rsidRPr="00AB0625">
        <w:rPr>
          <w:lang w:val="en-GB"/>
        </w:rPr>
        <w:t>3D graphics acceleration for the web environment</w:t>
      </w:r>
      <w:r w:rsidR="005D72EF" w:rsidRPr="00AB0625">
        <w:rPr>
          <w:lang w:val="en-GB"/>
        </w:rPr>
        <w:t xml:space="preserve"> has appeared</w:t>
      </w:r>
      <w:r w:rsidRPr="00AB0625">
        <w:rPr>
          <w:lang w:val="en-GB"/>
        </w:rPr>
        <w:t xml:space="preserve">. The application of this technology in data visualization is still </w:t>
      </w:r>
      <w:r w:rsidR="0008281B">
        <w:rPr>
          <w:lang w:val="en-GB"/>
        </w:rPr>
        <w:t>at a very early stage</w:t>
      </w:r>
      <w:r w:rsidRPr="00AB0625">
        <w:rPr>
          <w:lang w:val="en-GB"/>
        </w:rPr>
        <w:t>. Most of the tools are still working with 2D per</w:t>
      </w:r>
      <w:r w:rsidR="00675C41" w:rsidRPr="00AB0625">
        <w:rPr>
          <w:lang w:val="en-GB"/>
        </w:rPr>
        <w:t>spective. It is expected that once</w:t>
      </w:r>
      <w:r w:rsidRPr="00AB0625">
        <w:rPr>
          <w:lang w:val="en-GB"/>
        </w:rPr>
        <w:t xml:space="preserve"> the technology reaches a </w:t>
      </w:r>
      <w:r w:rsidR="0008281B">
        <w:rPr>
          <w:lang w:val="en-GB"/>
        </w:rPr>
        <w:t xml:space="preserve">more solid </w:t>
      </w:r>
      <w:r w:rsidRPr="00AB0625">
        <w:rPr>
          <w:lang w:val="en-GB"/>
        </w:rPr>
        <w:t>state of maturity, new visualization techniques integrated with the user tools</w:t>
      </w:r>
      <w:r w:rsidR="0008281B">
        <w:rPr>
          <w:lang w:val="en-GB"/>
        </w:rPr>
        <w:t xml:space="preserve"> will</w:t>
      </w:r>
      <w:r w:rsidRPr="00AB0625">
        <w:rPr>
          <w:lang w:val="en-GB"/>
        </w:rPr>
        <w:t xml:space="preserve"> appear.</w:t>
      </w:r>
    </w:p>
    <w:p w14:paraId="45720659" w14:textId="4801C15B" w:rsidR="00D65C69" w:rsidRPr="00AB0625" w:rsidRDefault="00D65C69" w:rsidP="00D65C69">
      <w:pPr>
        <w:pStyle w:val="Resaltado"/>
        <w:rPr>
          <w:lang w:val="en-GB"/>
        </w:rPr>
      </w:pPr>
      <w:r w:rsidRPr="00AB0625">
        <w:rPr>
          <w:rFonts w:ascii="Calibri Light" w:hAnsi="Calibri Light"/>
          <w:color w:val="404040" w:themeColor="text1" w:themeTint="BF"/>
          <w:lang w:val="en-GB"/>
        </w:rPr>
        <w:t>4.</w:t>
      </w:r>
      <w:r w:rsidRPr="00AB0625">
        <w:rPr>
          <w:lang w:val="en-GB"/>
        </w:rPr>
        <w:t xml:space="preserve"> </w:t>
      </w:r>
      <w:r w:rsidR="00B710EF" w:rsidRPr="00AB0625">
        <w:rPr>
          <w:lang w:val="en-GB"/>
        </w:rPr>
        <w:t>Data visualization and augmented reality</w:t>
      </w:r>
    </w:p>
    <w:p w14:paraId="102B5B91" w14:textId="740CA647" w:rsidR="00B710EF" w:rsidRPr="00AB0625" w:rsidRDefault="0008281B" w:rsidP="00D65C69">
      <w:pPr>
        <w:pStyle w:val="Cuerpodeltexto"/>
        <w:rPr>
          <w:lang w:val="en-GB"/>
        </w:rPr>
      </w:pPr>
      <w:r>
        <w:rPr>
          <w:lang w:val="en-GB"/>
        </w:rPr>
        <w:t>One</w:t>
      </w:r>
      <w:r w:rsidRPr="00AB0625">
        <w:rPr>
          <w:lang w:val="en-GB"/>
        </w:rPr>
        <w:t xml:space="preserve"> </w:t>
      </w:r>
      <w:r w:rsidR="00B710EF" w:rsidRPr="00AB0625">
        <w:rPr>
          <w:lang w:val="en-GB"/>
        </w:rPr>
        <w:t xml:space="preserve">field </w:t>
      </w:r>
      <w:r>
        <w:rPr>
          <w:lang w:val="en-GB"/>
        </w:rPr>
        <w:t xml:space="preserve">which has </w:t>
      </w:r>
      <w:r w:rsidRPr="00AB0625">
        <w:rPr>
          <w:lang w:val="en-GB"/>
        </w:rPr>
        <w:t xml:space="preserve">still </w:t>
      </w:r>
      <w:r>
        <w:rPr>
          <w:lang w:val="en-GB"/>
        </w:rPr>
        <w:t>been</w:t>
      </w:r>
      <w:r w:rsidR="00B710EF" w:rsidRPr="00AB0625">
        <w:rPr>
          <w:lang w:val="en-GB"/>
        </w:rPr>
        <w:t xml:space="preserve"> little explored </w:t>
      </w:r>
      <w:r>
        <w:rPr>
          <w:lang w:val="en-GB"/>
        </w:rPr>
        <w:t xml:space="preserve">until </w:t>
      </w:r>
      <w:r w:rsidR="00B710EF" w:rsidRPr="00AB0625">
        <w:rPr>
          <w:lang w:val="en-GB"/>
        </w:rPr>
        <w:t xml:space="preserve">today, </w:t>
      </w:r>
      <w:r>
        <w:rPr>
          <w:lang w:val="en-GB"/>
        </w:rPr>
        <w:t xml:space="preserve">but </w:t>
      </w:r>
      <w:r w:rsidR="0034542A" w:rsidRPr="00AB0625">
        <w:rPr>
          <w:lang w:val="en-GB"/>
        </w:rPr>
        <w:t xml:space="preserve">which </w:t>
      </w:r>
      <w:r w:rsidR="00B710EF" w:rsidRPr="00AB0625">
        <w:rPr>
          <w:lang w:val="en-GB"/>
        </w:rPr>
        <w:t>surely would be a break</w:t>
      </w:r>
      <w:r>
        <w:rPr>
          <w:lang w:val="en-GB"/>
        </w:rPr>
        <w:t>through</w:t>
      </w:r>
      <w:r w:rsidR="00B710EF" w:rsidRPr="00AB0625">
        <w:rPr>
          <w:lang w:val="en-GB"/>
        </w:rPr>
        <w:t xml:space="preserve"> in the way </w:t>
      </w:r>
      <w:r w:rsidR="0034542A" w:rsidRPr="00AB0625">
        <w:rPr>
          <w:lang w:val="en-GB"/>
        </w:rPr>
        <w:t>data are consumed, i</w:t>
      </w:r>
      <w:r w:rsidR="00B710EF" w:rsidRPr="00AB0625">
        <w:rPr>
          <w:lang w:val="en-GB"/>
        </w:rPr>
        <w:t xml:space="preserve">s augmented reality technology, which </w:t>
      </w:r>
      <w:r w:rsidR="006014ED">
        <w:rPr>
          <w:lang w:val="en-GB"/>
        </w:rPr>
        <w:t>uses</w:t>
      </w:r>
      <w:r w:rsidR="006014ED" w:rsidRPr="00AB0625">
        <w:rPr>
          <w:lang w:val="en-GB"/>
        </w:rPr>
        <w:t xml:space="preserve"> </w:t>
      </w:r>
      <w:r w:rsidR="00B710EF" w:rsidRPr="00AB0625">
        <w:rPr>
          <w:lang w:val="en-GB"/>
        </w:rPr>
        <w:t xml:space="preserve">devices </w:t>
      </w:r>
      <w:r w:rsidR="006014ED">
        <w:rPr>
          <w:lang w:val="en-GB"/>
        </w:rPr>
        <w:t xml:space="preserve">to </w:t>
      </w:r>
      <w:r w:rsidR="00B710EF" w:rsidRPr="00AB0625">
        <w:rPr>
          <w:lang w:val="en-GB"/>
        </w:rPr>
        <w:t xml:space="preserve">combine real and physical information in an interactive environment for the user. Currently the state of the art of visualization is concentrated in a classic and multi-device consumption </w:t>
      </w:r>
      <w:r w:rsidR="0034542A" w:rsidRPr="00AB0625">
        <w:rPr>
          <w:lang w:val="en-GB"/>
        </w:rPr>
        <w:t xml:space="preserve">of </w:t>
      </w:r>
      <w:r w:rsidR="00B710EF" w:rsidRPr="00AB0625">
        <w:rPr>
          <w:lang w:val="en-GB"/>
        </w:rPr>
        <w:t xml:space="preserve">data: whether </w:t>
      </w:r>
      <w:r w:rsidR="00B710EF" w:rsidRPr="00AB0625">
        <w:rPr>
          <w:lang w:val="en-GB"/>
        </w:rPr>
        <w:lastRenderedPageBreak/>
        <w:t xml:space="preserve">web applications or mobile applications </w:t>
      </w:r>
      <w:r w:rsidR="006014ED">
        <w:rPr>
          <w:lang w:val="en-GB"/>
        </w:rPr>
        <w:t>for a</w:t>
      </w:r>
      <w:r w:rsidR="006014ED" w:rsidRPr="00AB0625">
        <w:rPr>
          <w:lang w:val="en-GB"/>
        </w:rPr>
        <w:t xml:space="preserve"> </w:t>
      </w:r>
      <w:r w:rsidR="00B710EF" w:rsidRPr="00AB0625">
        <w:rPr>
          <w:lang w:val="en-GB"/>
        </w:rPr>
        <w:t xml:space="preserve">specific purpose. </w:t>
      </w:r>
      <w:r w:rsidR="006014ED">
        <w:rPr>
          <w:lang w:val="en-GB"/>
        </w:rPr>
        <w:t>A</w:t>
      </w:r>
      <w:r w:rsidR="00B710EF" w:rsidRPr="00AB0625">
        <w:rPr>
          <w:lang w:val="en-GB"/>
        </w:rPr>
        <w:t>ugmented reality technology with its possibilities of 3D rendering and</w:t>
      </w:r>
      <w:r w:rsidR="0034542A" w:rsidRPr="00AB0625">
        <w:rPr>
          <w:lang w:val="en-GB"/>
        </w:rPr>
        <w:t xml:space="preserve"> in</w:t>
      </w:r>
      <w:r w:rsidR="00B710EF" w:rsidRPr="00AB0625">
        <w:rPr>
          <w:lang w:val="en-GB"/>
        </w:rPr>
        <w:t xml:space="preserve"> real-time, is </w:t>
      </w:r>
      <w:r w:rsidR="0034542A" w:rsidRPr="00AB0625">
        <w:rPr>
          <w:lang w:val="en-GB"/>
        </w:rPr>
        <w:t xml:space="preserve">an </w:t>
      </w:r>
      <w:r w:rsidR="00B710EF" w:rsidRPr="00AB0625">
        <w:rPr>
          <w:lang w:val="en-GB"/>
        </w:rPr>
        <w:t xml:space="preserve">uncharted territory at this time </w:t>
      </w:r>
      <w:r w:rsidR="006014ED">
        <w:rPr>
          <w:lang w:val="en-GB"/>
        </w:rPr>
        <w:t xml:space="preserve">as regards </w:t>
      </w:r>
      <w:r w:rsidR="00B710EF" w:rsidRPr="00AB0625">
        <w:rPr>
          <w:lang w:val="en-GB"/>
        </w:rPr>
        <w:t xml:space="preserve">the potential applications and impact on the discipline of </w:t>
      </w:r>
      <w:r w:rsidR="0034542A" w:rsidRPr="00AB0625">
        <w:rPr>
          <w:lang w:val="en-GB"/>
        </w:rPr>
        <w:t>visualization. However, a vast</w:t>
      </w:r>
      <w:r w:rsidR="00B710EF" w:rsidRPr="00AB0625">
        <w:rPr>
          <w:lang w:val="en-GB"/>
        </w:rPr>
        <w:t xml:space="preserve"> space </w:t>
      </w:r>
      <w:r w:rsidR="006014ED">
        <w:rPr>
          <w:lang w:val="en-GB"/>
        </w:rPr>
        <w:t xml:space="preserve">opens up here </w:t>
      </w:r>
      <w:r w:rsidR="00B710EF" w:rsidRPr="00AB0625">
        <w:rPr>
          <w:lang w:val="en-GB"/>
        </w:rPr>
        <w:t xml:space="preserve">for imagination and design </w:t>
      </w:r>
      <w:r w:rsidR="0034542A" w:rsidRPr="00AB0625">
        <w:rPr>
          <w:lang w:val="en-GB"/>
        </w:rPr>
        <w:t xml:space="preserve">of </w:t>
      </w:r>
      <w:r w:rsidR="00B710EF" w:rsidRPr="00AB0625">
        <w:rPr>
          <w:lang w:val="en-GB"/>
        </w:rPr>
        <w:t>new solutions in an environm</w:t>
      </w:r>
      <w:r w:rsidR="0034542A" w:rsidRPr="00AB0625">
        <w:rPr>
          <w:lang w:val="en-GB"/>
        </w:rPr>
        <w:t>ent until recently "futuristic".</w:t>
      </w:r>
    </w:p>
    <w:p w14:paraId="523FFBEA" w14:textId="1F9C4DB0" w:rsidR="00CE7381" w:rsidRPr="00AB0625" w:rsidRDefault="00CE7381" w:rsidP="00E661AE">
      <w:pPr>
        <w:pStyle w:val="Ttulo2"/>
        <w:rPr>
          <w:rFonts w:hint="eastAsia"/>
          <w:lang w:val="en-GB"/>
        </w:rPr>
      </w:pPr>
    </w:p>
    <w:sectPr w:rsidR="00CE7381" w:rsidRPr="00AB0625" w:rsidSect="0000758F">
      <w:footerReference w:type="default" r:id="rId57"/>
      <w:pgSz w:w="11900" w:h="16840"/>
      <w:pgMar w:top="1560" w:right="1701" w:bottom="1417" w:left="1701"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64736" w14:textId="77777777" w:rsidR="0062606B" w:rsidRDefault="0062606B" w:rsidP="00C22A93">
      <w:pPr>
        <w:rPr>
          <w:rFonts w:hint="eastAsia"/>
        </w:rPr>
      </w:pPr>
      <w:r>
        <w:separator/>
      </w:r>
    </w:p>
  </w:endnote>
  <w:endnote w:type="continuationSeparator" w:id="0">
    <w:p w14:paraId="608BBBF5" w14:textId="77777777" w:rsidR="0062606B" w:rsidRDefault="0062606B" w:rsidP="00C22A9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neva">
    <w:altName w:val="Arial"/>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Euphemia UCAS">
    <w:charset w:val="00"/>
    <w:family w:val="auto"/>
    <w:pitch w:val="variable"/>
    <w:sig w:usb0="80000063" w:usb1="00000000" w:usb2="00002000" w:usb3="00000000" w:csb0="000001F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badi MT Condensed Extra Bold">
    <w:altName w:val="Impact"/>
    <w:charset w:val="00"/>
    <w:family w:val="auto"/>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Capitals">
    <w:altName w:val="Cambria Math"/>
    <w:charset w:val="00"/>
    <w:family w:val="auto"/>
    <w:pitch w:val="variable"/>
    <w:sig w:usb0="00000003" w:usb1="00000000" w:usb2="00000000" w:usb3="00000000" w:csb0="00000001" w:csb1="00000000"/>
  </w:font>
  <w:font w:name="BlairMdITC TT-Medium">
    <w:altName w:val="Courier New"/>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57055" w14:textId="22D465B7" w:rsidR="0008281B" w:rsidRDefault="0008281B">
    <w:pPr>
      <w:pStyle w:val="Piedepgina"/>
      <w:rPr>
        <w:rFonts w:hint="eastAsia"/>
      </w:rPr>
    </w:pPr>
    <w:r>
      <w:ptab w:relativeTo="margin" w:alignment="center" w:leader="none"/>
    </w:r>
    <w:r>
      <w:rPr>
        <w:noProof/>
        <w:lang w:val="es-ES"/>
      </w:rPr>
      <w:drawing>
        <wp:anchor distT="0" distB="0" distL="114300" distR="114300" simplePos="0" relativeHeight="251669504" behindDoc="0" locked="0" layoutInCell="1" allowOverlap="1" wp14:anchorId="494EEAA8" wp14:editId="738D0C50">
          <wp:simplePos x="0" y="0"/>
          <wp:positionH relativeFrom="column">
            <wp:posOffset>0</wp:posOffset>
          </wp:positionH>
          <wp:positionV relativeFrom="paragraph">
            <wp:posOffset>266700</wp:posOffset>
          </wp:positionV>
          <wp:extent cx="5847715" cy="5295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ai"/>
                  <pic:cNvPicPr/>
                </pic:nvPicPr>
                <pic:blipFill>
                  <a:blip r:embed="rId1">
                    <a:extLst>
                      <a:ext uri="{28A0092B-C50C-407E-A947-70E740481C1C}">
                        <a14:useLocalDpi xmlns:a14="http://schemas.microsoft.com/office/drawing/2010/main" val="0"/>
                      </a:ext>
                    </a:extLst>
                  </a:blip>
                  <a:stretch>
                    <a:fillRect/>
                  </a:stretch>
                </pic:blipFill>
                <pic:spPr>
                  <a:xfrm>
                    <a:off x="0" y="0"/>
                    <a:ext cx="5847715" cy="529590"/>
                  </a:xfrm>
                  <a:prstGeom prst="rect">
                    <a:avLst/>
                  </a:prstGeom>
                </pic:spPr>
              </pic:pic>
            </a:graphicData>
          </a:graphic>
          <wp14:sizeRelH relativeFrom="page">
            <wp14:pctWidth>0</wp14:pctWidth>
          </wp14:sizeRelH>
          <wp14:sizeRelV relativeFrom="page">
            <wp14:pctHeight>0</wp14:pctHeight>
          </wp14:sizeRelV>
        </wp:anchor>
      </w:drawing>
    </w:r>
  </w:p>
  <w:p w14:paraId="76260DA2" w14:textId="20BD50DF" w:rsidR="0008281B" w:rsidRDefault="0008281B" w:rsidP="00C22A93">
    <w:pPr>
      <w:pStyle w:val="Piedepgina"/>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070E9" w14:textId="6DA5B794" w:rsidR="0008281B" w:rsidRDefault="0008281B">
    <w:pPr>
      <w:pStyle w:val="Piedepgina"/>
      <w:rPr>
        <w:rFonts w:hint="eastAsia"/>
      </w:rPr>
    </w:pPr>
    <w:r>
      <w:ptab w:relativeTo="margin" w:alignment="center" w:leader="none"/>
    </w:r>
    <w:r>
      <w:rPr>
        <w:noProof/>
        <w:lang w:val="es-ES"/>
      </w:rPr>
      <w:drawing>
        <wp:anchor distT="0" distB="0" distL="114300" distR="114300" simplePos="0" relativeHeight="251671552" behindDoc="0" locked="0" layoutInCell="1" allowOverlap="1" wp14:anchorId="6E815B6C" wp14:editId="739D1E71">
          <wp:simplePos x="0" y="0"/>
          <wp:positionH relativeFrom="column">
            <wp:posOffset>0</wp:posOffset>
          </wp:positionH>
          <wp:positionV relativeFrom="paragraph">
            <wp:posOffset>292735</wp:posOffset>
          </wp:positionV>
          <wp:extent cx="5847715" cy="529590"/>
          <wp:effectExtent l="0" t="0" r="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s.ai"/>
                  <pic:cNvPicPr/>
                </pic:nvPicPr>
                <pic:blipFill>
                  <a:blip r:embed="rId1">
                    <a:extLst>
                      <a:ext uri="{28A0092B-C50C-407E-A947-70E740481C1C}">
                        <a14:useLocalDpi xmlns:a14="http://schemas.microsoft.com/office/drawing/2010/main" val="0"/>
                      </a:ext>
                    </a:extLst>
                  </a:blip>
                  <a:stretch>
                    <a:fillRect/>
                  </a:stretch>
                </pic:blipFill>
                <pic:spPr>
                  <a:xfrm>
                    <a:off x="0" y="0"/>
                    <a:ext cx="5847715" cy="52959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p>
  <w:p w14:paraId="04286B92" w14:textId="6D61EE73" w:rsidR="0008281B" w:rsidRDefault="0008281B" w:rsidP="00C22A93">
    <w:pPr>
      <w:pStyle w:val="Piedepgin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0B9F0" w14:textId="77777777" w:rsidR="0062606B" w:rsidRDefault="0062606B" w:rsidP="00C22A93">
      <w:pPr>
        <w:rPr>
          <w:rFonts w:hint="eastAsia"/>
        </w:rPr>
      </w:pPr>
      <w:r>
        <w:separator/>
      </w:r>
    </w:p>
  </w:footnote>
  <w:footnote w:type="continuationSeparator" w:id="0">
    <w:p w14:paraId="33D3A8B9" w14:textId="77777777" w:rsidR="0062606B" w:rsidRDefault="0062606B" w:rsidP="00C22A93">
      <w:pPr>
        <w:rPr>
          <w:rFonts w:hint="eastAsia"/>
        </w:rPr>
      </w:pPr>
      <w:r>
        <w:continuationSeparator/>
      </w:r>
    </w:p>
  </w:footnote>
  <w:footnote w:id="1">
    <w:p w14:paraId="3DC5DF2E" w14:textId="00CED4E4" w:rsidR="0008281B" w:rsidRPr="00FD584F" w:rsidRDefault="0008281B">
      <w:pPr>
        <w:pStyle w:val="Textonotapie"/>
        <w:rPr>
          <w:rFonts w:hint="eastAsia"/>
          <w:lang w:val="en-GB"/>
        </w:rPr>
      </w:pPr>
      <w:r>
        <w:rPr>
          <w:rStyle w:val="Refdenotaalpie"/>
        </w:rPr>
        <w:footnoteRef/>
      </w:r>
      <w:r w:rsidRPr="00FD584F">
        <w:rPr>
          <w:lang w:val="en-GB"/>
        </w:rPr>
        <w:t xml:space="preserve"> </w:t>
      </w:r>
      <w:r w:rsidRPr="00DE0C55">
        <w:rPr>
          <w:color w:val="7F7F7F" w:themeColor="text1" w:themeTint="80"/>
          <w:sz w:val="18"/>
          <w:szCs w:val="18"/>
          <w:lang w:val="en-GB"/>
        </w:rPr>
        <w:t>Tukey, John W (1977). </w:t>
      </w:r>
      <w:r w:rsidRPr="00DE0C55">
        <w:rPr>
          <w:i/>
          <w:color w:val="7F7F7F" w:themeColor="text1" w:themeTint="80"/>
          <w:sz w:val="18"/>
          <w:szCs w:val="18"/>
          <w:lang w:val="en-GB"/>
        </w:rPr>
        <w:t>Exploratory Data Analysis</w:t>
      </w:r>
      <w:r w:rsidRPr="00DE0C55">
        <w:rPr>
          <w:color w:val="7F7F7F" w:themeColor="text1" w:themeTint="80"/>
          <w:sz w:val="18"/>
          <w:szCs w:val="18"/>
          <w:lang w:val="en-GB"/>
        </w:rPr>
        <w:t>. Addison-Wesley.</w:t>
      </w:r>
    </w:p>
  </w:footnote>
  <w:footnote w:id="2">
    <w:p w14:paraId="372CF870" w14:textId="47110415" w:rsidR="0008281B" w:rsidRPr="00FD584F" w:rsidRDefault="0008281B">
      <w:pPr>
        <w:pStyle w:val="Textonotapie"/>
        <w:rPr>
          <w:rFonts w:hint="eastAsia"/>
          <w:lang w:val="en-GB"/>
        </w:rPr>
      </w:pPr>
      <w:r>
        <w:rPr>
          <w:rStyle w:val="Refdenotaalpie"/>
        </w:rPr>
        <w:footnoteRef/>
      </w:r>
      <w:r w:rsidRPr="00FD584F">
        <w:rPr>
          <w:lang w:val="en-GB"/>
        </w:rPr>
        <w:t xml:space="preserve"> </w:t>
      </w:r>
      <w:proofErr w:type="spellStart"/>
      <w:r w:rsidRPr="00DE0C55">
        <w:rPr>
          <w:rFonts w:ascii="Helvetica Neue" w:eastAsia="Helvetica Neue" w:hAnsi="Helvetica Neue" w:cs="Helvetica Neue"/>
          <w:color w:val="7F7F7F" w:themeColor="text1" w:themeTint="80"/>
          <w:sz w:val="18"/>
          <w:szCs w:val="18"/>
          <w:highlight w:val="white"/>
          <w:lang w:val="en-GB"/>
        </w:rPr>
        <w:t>Tufte</w:t>
      </w:r>
      <w:proofErr w:type="spellEnd"/>
      <w:r w:rsidRPr="00DE0C55">
        <w:rPr>
          <w:rFonts w:ascii="Helvetica Neue" w:eastAsia="Helvetica Neue" w:hAnsi="Helvetica Neue" w:cs="Helvetica Neue"/>
          <w:color w:val="7F7F7F" w:themeColor="text1" w:themeTint="80"/>
          <w:sz w:val="18"/>
          <w:szCs w:val="18"/>
          <w:highlight w:val="white"/>
          <w:lang w:val="en-GB"/>
        </w:rPr>
        <w:t>, Edward R (2001) [1983], </w:t>
      </w:r>
      <w:r w:rsidRPr="00DE0C55">
        <w:rPr>
          <w:rFonts w:ascii="Helvetica Neue" w:eastAsia="Helvetica Neue" w:hAnsi="Helvetica Neue" w:cs="Helvetica Neue"/>
          <w:i/>
          <w:color w:val="7F7F7F" w:themeColor="text1" w:themeTint="80"/>
          <w:sz w:val="18"/>
          <w:szCs w:val="18"/>
          <w:highlight w:val="white"/>
          <w:lang w:val="en-GB"/>
        </w:rPr>
        <w:t>The Visual Display of Quantitative Information</w:t>
      </w:r>
      <w:r w:rsidRPr="00DE0C55">
        <w:rPr>
          <w:rFonts w:ascii="Helvetica Neue" w:eastAsia="Helvetica Neue" w:hAnsi="Helvetica Neue" w:cs="Helvetica Neue"/>
          <w:color w:val="7F7F7F" w:themeColor="text1" w:themeTint="80"/>
          <w:sz w:val="18"/>
          <w:szCs w:val="18"/>
          <w:highlight w:val="white"/>
          <w:lang w:val="en-GB"/>
        </w:rPr>
        <w:t> (2nd ed.), Cheshire, CT: Graphics Press</w:t>
      </w:r>
    </w:p>
  </w:footnote>
  <w:footnote w:id="3">
    <w:p w14:paraId="3C93124B" w14:textId="484A25C7" w:rsidR="0008281B" w:rsidRPr="00FD584F" w:rsidRDefault="0008281B">
      <w:pPr>
        <w:pStyle w:val="Textonotapie"/>
        <w:rPr>
          <w:rFonts w:hint="eastAsia"/>
          <w:lang w:val="en-GB"/>
        </w:rPr>
      </w:pPr>
      <w:r>
        <w:rPr>
          <w:rStyle w:val="Refdenotaalpie"/>
        </w:rPr>
        <w:footnoteRef/>
      </w:r>
      <w:r w:rsidRPr="00FD584F">
        <w:rPr>
          <w:lang w:val="en-GB"/>
        </w:rPr>
        <w:t xml:space="preserve"> </w:t>
      </w:r>
      <w:r w:rsidRPr="00FD584F">
        <w:rPr>
          <w:color w:val="7F7F7F" w:themeColor="text1" w:themeTint="80"/>
          <w:sz w:val="18"/>
          <w:lang w:val="en-GB"/>
        </w:rPr>
        <w:t xml:space="preserve">This classification is not </w:t>
      </w:r>
      <w:proofErr w:type="spellStart"/>
      <w:r w:rsidRPr="00FD584F">
        <w:rPr>
          <w:color w:val="7F7F7F" w:themeColor="text1" w:themeTint="80"/>
          <w:sz w:val="18"/>
          <w:lang w:val="en-GB"/>
        </w:rPr>
        <w:t>base don</w:t>
      </w:r>
      <w:proofErr w:type="spellEnd"/>
      <w:r w:rsidRPr="00FD584F">
        <w:rPr>
          <w:color w:val="7F7F7F" w:themeColor="text1" w:themeTint="80"/>
          <w:sz w:val="18"/>
          <w:lang w:val="en-GB"/>
        </w:rPr>
        <w:t xml:space="preserve"> academic criteria. It is intended for illustrative purposes only.</w:t>
      </w:r>
    </w:p>
  </w:footnote>
  <w:footnote w:id="4">
    <w:p w14:paraId="64C795BE" w14:textId="6576E28F" w:rsidR="0008281B" w:rsidRPr="00FD584F" w:rsidRDefault="0008281B" w:rsidP="002A1F81">
      <w:pPr>
        <w:pStyle w:val="Textonotapie"/>
        <w:jc w:val="left"/>
        <w:rPr>
          <w:rFonts w:hint="eastAsia"/>
          <w:lang w:val="en-GB"/>
        </w:rPr>
      </w:pPr>
      <w:r>
        <w:rPr>
          <w:rStyle w:val="Refdenotaalpie"/>
        </w:rPr>
        <w:footnoteRef/>
      </w:r>
      <w:r w:rsidRPr="00FD584F">
        <w:rPr>
          <w:lang w:val="en-GB"/>
        </w:rPr>
        <w:t xml:space="preserve"> </w:t>
      </w:r>
      <w:r w:rsidRPr="002A1F81">
        <w:rPr>
          <w:rFonts w:ascii="Calibri Light" w:hAnsi="Calibri Light"/>
          <w:sz w:val="18"/>
          <w:lang w:val="en-GB"/>
        </w:rPr>
        <w:t xml:space="preserve">Tim Berners-Lee (2006): Linked Data - Design Issues. </w:t>
      </w:r>
      <w:hyperlink r:id="rId1">
        <w:r w:rsidRPr="002A1F81">
          <w:rPr>
            <w:rFonts w:ascii="Calibri Light" w:hAnsi="Calibri Light"/>
            <w:color w:val="0000FF"/>
            <w:sz w:val="18"/>
            <w:u w:val="single"/>
            <w:lang w:val="en-GB"/>
          </w:rPr>
          <w:t>https://www.w3.org/DesignIssues/LinkedData.html</w:t>
        </w:r>
      </w:hyperlink>
    </w:p>
  </w:footnote>
  <w:footnote w:id="5">
    <w:p w14:paraId="3C0B0FAE" w14:textId="26A80C13" w:rsidR="0008281B" w:rsidRDefault="0008281B">
      <w:pPr>
        <w:pStyle w:val="Textonotapie"/>
        <w:rPr>
          <w:rFonts w:hint="eastAsia"/>
        </w:rPr>
      </w:pPr>
      <w:r>
        <w:rPr>
          <w:rStyle w:val="Refdenotaalpie"/>
        </w:rPr>
        <w:footnoteRef/>
      </w:r>
      <w:r w:rsidRPr="00FD584F">
        <w:rPr>
          <w:lang w:val="en-GB"/>
        </w:rPr>
        <w:t xml:space="preserve"> </w:t>
      </w:r>
      <w:proofErr w:type="spellStart"/>
      <w:r w:rsidRPr="00DE0C55">
        <w:rPr>
          <w:color w:val="7F7F7F" w:themeColor="text1" w:themeTint="80"/>
          <w:sz w:val="18"/>
          <w:lang w:val="en-GB"/>
        </w:rPr>
        <w:t>Helbig</w:t>
      </w:r>
      <w:proofErr w:type="spellEnd"/>
      <w:r w:rsidRPr="00DE0C55">
        <w:rPr>
          <w:color w:val="7F7F7F" w:themeColor="text1" w:themeTint="80"/>
          <w:sz w:val="18"/>
          <w:lang w:val="en-GB"/>
        </w:rPr>
        <w:t xml:space="preserve">, N., </w:t>
      </w:r>
      <w:proofErr w:type="spellStart"/>
      <w:r w:rsidRPr="00DE0C55">
        <w:rPr>
          <w:color w:val="7F7F7F" w:themeColor="text1" w:themeTint="80"/>
          <w:sz w:val="18"/>
          <w:lang w:val="en-GB"/>
        </w:rPr>
        <w:t>Cresswell</w:t>
      </w:r>
      <w:proofErr w:type="spellEnd"/>
      <w:r w:rsidRPr="00DE0C55">
        <w:rPr>
          <w:color w:val="7F7F7F" w:themeColor="text1" w:themeTint="80"/>
          <w:sz w:val="18"/>
          <w:lang w:val="en-GB"/>
        </w:rPr>
        <w:t xml:space="preserve">, A.M., Burke, G.B. and Luna-Reyes, L. (2012) </w:t>
      </w:r>
      <w:r w:rsidRPr="00DE0C55">
        <w:rPr>
          <w:i/>
          <w:color w:val="7F7F7F" w:themeColor="text1" w:themeTint="80"/>
          <w:sz w:val="18"/>
          <w:lang w:val="en-GB"/>
        </w:rPr>
        <w:t>The Dynamics of Opening Government Data: A White Pape</w:t>
      </w:r>
      <w:r w:rsidRPr="00DE0C55">
        <w:rPr>
          <w:color w:val="7F7F7F" w:themeColor="text1" w:themeTint="80"/>
          <w:sz w:val="18"/>
          <w:lang w:val="en-GB"/>
        </w:rPr>
        <w:t xml:space="preserve">r.  Centre for Technology in Government, State University of New York, Albany. </w:t>
      </w:r>
      <w:hyperlink r:id="rId2">
        <w:r w:rsidRPr="006C72DF">
          <w:rPr>
            <w:color w:val="7F7F7F" w:themeColor="text1" w:themeTint="80"/>
            <w:sz w:val="18"/>
            <w:u w:val="single"/>
          </w:rPr>
          <w:t>http://www.ctg.albany.edu/publications/reports/opendata/opendata.pdf</w:t>
        </w:r>
      </w:hyperlink>
      <w:r w:rsidRPr="006C72DF">
        <w:rPr>
          <w:color w:val="7F7F7F" w:themeColor="text1" w:themeTint="80"/>
          <w:sz w:val="18"/>
        </w:rPr>
        <w:t xml:space="preserve"> ‎  </w:t>
      </w:r>
    </w:p>
  </w:footnote>
  <w:footnote w:id="6">
    <w:p w14:paraId="5E5525E2" w14:textId="500B9F3C" w:rsidR="0008281B" w:rsidRDefault="0008281B">
      <w:pPr>
        <w:pStyle w:val="Textonotapie"/>
        <w:rPr>
          <w:rFonts w:hint="eastAsia"/>
        </w:rPr>
      </w:pPr>
      <w:r>
        <w:rPr>
          <w:rStyle w:val="Refdenotaalpie"/>
        </w:rPr>
        <w:footnoteRef/>
      </w:r>
      <w:r>
        <w:t xml:space="preserve"> </w:t>
      </w:r>
      <w:r w:rsidRPr="007C4CE0">
        <w:rPr>
          <w:color w:val="7F7F7F" w:themeColor="text1" w:themeTint="80"/>
          <w:sz w:val="18"/>
        </w:rPr>
        <w:t>https://www.w3.org/TR/html5/</w:t>
      </w:r>
    </w:p>
  </w:footnote>
  <w:footnote w:id="7">
    <w:p w14:paraId="49235A1D" w14:textId="24DB9986" w:rsidR="0008281B" w:rsidRDefault="0008281B">
      <w:pPr>
        <w:pStyle w:val="Textonotapie"/>
        <w:rPr>
          <w:rFonts w:hint="eastAsia"/>
        </w:rPr>
      </w:pPr>
      <w:r>
        <w:rPr>
          <w:rStyle w:val="Refdenotaalpie"/>
        </w:rPr>
        <w:footnoteRef/>
      </w:r>
      <w:r>
        <w:t xml:space="preserve"> </w:t>
      </w:r>
      <w:r w:rsidRPr="007C4CE0">
        <w:rPr>
          <w:color w:val="7F7F7F" w:themeColor="text1" w:themeTint="80"/>
          <w:sz w:val="18"/>
        </w:rPr>
        <w:t>https://www.w3.org/Style/CSS/</w:t>
      </w:r>
    </w:p>
  </w:footnote>
  <w:footnote w:id="8">
    <w:p w14:paraId="0C738D38" w14:textId="77777777" w:rsidR="0008281B" w:rsidRPr="00A46CF2" w:rsidRDefault="0008281B" w:rsidP="007C4CE0">
      <w:pPr>
        <w:pStyle w:val="Normal1"/>
        <w:spacing w:after="0"/>
        <w:rPr>
          <w:rFonts w:asciiTheme="majorHAnsi" w:hAnsiTheme="majorHAnsi"/>
          <w:color w:val="7F7F7F" w:themeColor="text1" w:themeTint="80"/>
          <w:sz w:val="18"/>
          <w:szCs w:val="18"/>
          <w:lang w:val="es-ES_tradnl"/>
        </w:rPr>
      </w:pPr>
      <w:r w:rsidRPr="00A46CF2">
        <w:rPr>
          <w:rFonts w:asciiTheme="majorHAnsi" w:hAnsiTheme="majorHAnsi"/>
          <w:color w:val="7F7F7F" w:themeColor="text1" w:themeTint="80"/>
          <w:sz w:val="18"/>
          <w:szCs w:val="18"/>
          <w:vertAlign w:val="superscript"/>
        </w:rPr>
        <w:footnoteRef/>
      </w:r>
      <w:r w:rsidRPr="00A46CF2">
        <w:rPr>
          <w:rFonts w:asciiTheme="majorHAnsi" w:hAnsiTheme="majorHAnsi"/>
          <w:color w:val="7F7F7F" w:themeColor="text1" w:themeTint="80"/>
          <w:sz w:val="18"/>
          <w:szCs w:val="18"/>
          <w:lang w:val="es-ES_tradnl"/>
        </w:rPr>
        <w:t xml:space="preserve"> https://www.w3.org/Graphics/SVG/</w:t>
      </w:r>
    </w:p>
  </w:footnote>
  <w:footnote w:id="9">
    <w:p w14:paraId="47FD5816" w14:textId="77777777" w:rsidR="0008281B" w:rsidRPr="007C4CE0" w:rsidRDefault="0008281B" w:rsidP="007C4CE0">
      <w:pPr>
        <w:pStyle w:val="Normal1"/>
        <w:spacing w:after="0"/>
        <w:rPr>
          <w:lang w:val="es-ES_tradnl"/>
        </w:rPr>
      </w:pPr>
      <w:r w:rsidRPr="00A46CF2">
        <w:rPr>
          <w:rFonts w:asciiTheme="majorHAnsi" w:hAnsiTheme="majorHAnsi"/>
          <w:color w:val="7F7F7F" w:themeColor="text1" w:themeTint="80"/>
          <w:sz w:val="18"/>
          <w:szCs w:val="18"/>
          <w:vertAlign w:val="superscript"/>
        </w:rPr>
        <w:footnoteRef/>
      </w:r>
      <w:r w:rsidRPr="00A46CF2">
        <w:rPr>
          <w:rFonts w:asciiTheme="majorHAnsi" w:hAnsiTheme="majorHAnsi"/>
          <w:color w:val="7F7F7F" w:themeColor="text1" w:themeTint="80"/>
          <w:sz w:val="18"/>
          <w:szCs w:val="18"/>
          <w:lang w:val="es-ES_tradnl"/>
        </w:rPr>
        <w:t xml:space="preserve"> </w:t>
      </w:r>
      <w:hyperlink r:id="rId3">
        <w:r w:rsidRPr="00A46CF2">
          <w:rPr>
            <w:rFonts w:asciiTheme="majorHAnsi" w:hAnsiTheme="majorHAnsi"/>
            <w:color w:val="7F7F7F" w:themeColor="text1" w:themeTint="80"/>
            <w:sz w:val="18"/>
            <w:szCs w:val="18"/>
            <w:u w:val="single"/>
            <w:lang w:val="es-ES_tradnl"/>
          </w:rPr>
          <w:t>https://www.khronos.org/registry/webgl/specs/1.0/</w:t>
        </w:r>
      </w:hyperlink>
      <w:r w:rsidRPr="00A46CF2">
        <w:rPr>
          <w:color w:val="7F7F7F" w:themeColor="text1" w:themeTint="80"/>
          <w:sz w:val="20"/>
          <w:szCs w:val="20"/>
          <w:lang w:val="es-ES_tradnl"/>
        </w:rPr>
        <w:t xml:space="preserve"> </w:t>
      </w:r>
    </w:p>
  </w:footnote>
  <w:footnote w:id="10">
    <w:p w14:paraId="5D292D6A" w14:textId="77777777" w:rsidR="0008281B" w:rsidRPr="007C4CE0" w:rsidRDefault="0008281B" w:rsidP="007C4CE0">
      <w:pPr>
        <w:pStyle w:val="Normal1"/>
        <w:spacing w:after="0"/>
        <w:rPr>
          <w:lang w:val="es-ES_tradnl"/>
        </w:rPr>
      </w:pPr>
      <w:r>
        <w:rPr>
          <w:vertAlign w:val="superscript"/>
        </w:rPr>
        <w:footnoteRef/>
      </w:r>
      <w:r w:rsidRPr="007C4CE0">
        <w:rPr>
          <w:sz w:val="20"/>
          <w:szCs w:val="20"/>
          <w:lang w:val="es-ES_tradnl"/>
        </w:rPr>
        <w:t xml:space="preserve"> </w:t>
      </w:r>
      <w:hyperlink r:id="rId4">
        <w:r w:rsidRPr="007C4CE0">
          <w:rPr>
            <w:color w:val="0000FF"/>
            <w:sz w:val="20"/>
            <w:szCs w:val="20"/>
            <w:u w:val="single"/>
            <w:lang w:val="es-ES_tradnl"/>
          </w:rPr>
          <w:t>https://d3js.org/</w:t>
        </w:r>
      </w:hyperlink>
      <w:r w:rsidRPr="007C4CE0">
        <w:rPr>
          <w:sz w:val="20"/>
          <w:szCs w:val="20"/>
          <w:lang w:val="es-ES_tradnl"/>
        </w:rPr>
        <w:t xml:space="preserve"> </w:t>
      </w:r>
    </w:p>
  </w:footnote>
  <w:footnote w:id="11">
    <w:p w14:paraId="7E9A1D30" w14:textId="1CB1DF51" w:rsidR="0008281B" w:rsidRPr="000D0EFC" w:rsidRDefault="0008281B" w:rsidP="000D0EFC">
      <w:pPr>
        <w:pStyle w:val="Cuerpodeltexto"/>
        <w:spacing w:before="0" w:after="0" w:line="240" w:lineRule="auto"/>
        <w:rPr>
          <w:color w:val="7F7F7F" w:themeColor="text1" w:themeTint="80"/>
          <w:sz w:val="18"/>
        </w:rPr>
      </w:pPr>
      <w:r w:rsidRPr="000D0EFC">
        <w:rPr>
          <w:color w:val="7F7F7F" w:themeColor="text1" w:themeTint="80"/>
          <w:sz w:val="18"/>
        </w:rPr>
        <w:footnoteRef/>
      </w:r>
      <w:r w:rsidRPr="000D0EFC">
        <w:rPr>
          <w:color w:val="7F7F7F" w:themeColor="text1" w:themeTint="80"/>
          <w:sz w:val="18"/>
        </w:rPr>
        <w:t xml:space="preserve"> </w:t>
      </w:r>
      <w:hyperlink r:id="rId5">
        <w:r w:rsidRPr="000D0EFC">
          <w:rPr>
            <w:color w:val="7F7F7F" w:themeColor="text1" w:themeTint="80"/>
            <w:sz w:val="18"/>
          </w:rPr>
          <w:t>http://nvd3.org/</w:t>
        </w:r>
      </w:hyperlink>
    </w:p>
  </w:footnote>
  <w:footnote w:id="12">
    <w:p w14:paraId="5A44435E" w14:textId="114F1AFC" w:rsidR="0008281B" w:rsidRPr="00C61E0D" w:rsidRDefault="0008281B" w:rsidP="00C61E0D">
      <w:pPr>
        <w:pStyle w:val="Cuerpodeltexto"/>
        <w:spacing w:before="0" w:after="0" w:line="240" w:lineRule="auto"/>
        <w:rPr>
          <w:color w:val="7F7F7F" w:themeColor="text1" w:themeTint="80"/>
          <w:sz w:val="18"/>
        </w:rPr>
      </w:pPr>
      <w:r w:rsidRPr="00C61E0D">
        <w:rPr>
          <w:color w:val="7F7F7F" w:themeColor="text1" w:themeTint="80"/>
          <w:sz w:val="18"/>
          <w:vertAlign w:val="superscript"/>
        </w:rPr>
        <w:footnoteRef/>
      </w:r>
      <w:r w:rsidRPr="00C61E0D">
        <w:rPr>
          <w:color w:val="7F7F7F" w:themeColor="text1" w:themeTint="80"/>
          <w:sz w:val="18"/>
        </w:rPr>
        <w:t xml:space="preserve"> https://developers.google.com/chart/</w:t>
      </w:r>
    </w:p>
  </w:footnote>
  <w:footnote w:id="13">
    <w:p w14:paraId="07D962F1" w14:textId="77777777" w:rsidR="0008281B" w:rsidRPr="007C4CE0" w:rsidRDefault="0008281B" w:rsidP="00C61E0D">
      <w:pPr>
        <w:pStyle w:val="Cuerpodeltexto"/>
        <w:spacing w:before="0" w:after="0" w:line="240" w:lineRule="auto"/>
      </w:pPr>
      <w:r w:rsidRPr="00C61E0D">
        <w:rPr>
          <w:color w:val="7F7F7F" w:themeColor="text1" w:themeTint="80"/>
          <w:sz w:val="18"/>
          <w:vertAlign w:val="superscript"/>
        </w:rPr>
        <w:footnoteRef/>
      </w:r>
      <w:r w:rsidRPr="00C61E0D">
        <w:rPr>
          <w:color w:val="7F7F7F" w:themeColor="text1" w:themeTint="80"/>
          <w:sz w:val="18"/>
        </w:rPr>
        <w:t xml:space="preserve"> </w:t>
      </w:r>
      <w:hyperlink r:id="rId6">
        <w:r w:rsidRPr="00C61E0D">
          <w:rPr>
            <w:color w:val="7F7F7F" w:themeColor="text1" w:themeTint="80"/>
            <w:sz w:val="18"/>
            <w:u w:val="single"/>
          </w:rPr>
          <w:t>http://www.chartjs.org/</w:t>
        </w:r>
      </w:hyperlink>
      <w:r w:rsidRPr="00C61E0D">
        <w:rPr>
          <w:color w:val="7F7F7F" w:themeColor="text1" w:themeTint="80"/>
          <w:sz w:val="18"/>
        </w:rPr>
        <w:t xml:space="preserve"> </w:t>
      </w:r>
    </w:p>
  </w:footnote>
  <w:footnote w:id="14">
    <w:p w14:paraId="39B55958" w14:textId="77777777" w:rsidR="0008281B" w:rsidRPr="00C61E0D" w:rsidRDefault="0008281B" w:rsidP="007C4CE0">
      <w:pPr>
        <w:pStyle w:val="Normal1"/>
        <w:spacing w:after="0"/>
        <w:rPr>
          <w:rFonts w:asciiTheme="majorHAnsi" w:hAnsiTheme="majorHAnsi"/>
          <w:sz w:val="18"/>
          <w:szCs w:val="18"/>
          <w:lang w:val="es-ES_tradnl"/>
        </w:rPr>
      </w:pPr>
      <w:r w:rsidRPr="00C61E0D">
        <w:rPr>
          <w:rFonts w:asciiTheme="majorHAnsi" w:hAnsiTheme="majorHAnsi"/>
          <w:color w:val="7F7F7F" w:themeColor="text1" w:themeTint="80"/>
          <w:sz w:val="18"/>
          <w:szCs w:val="18"/>
          <w:vertAlign w:val="superscript"/>
        </w:rPr>
        <w:footnoteRef/>
      </w:r>
      <w:r w:rsidRPr="00C61E0D">
        <w:rPr>
          <w:rFonts w:asciiTheme="majorHAnsi" w:hAnsiTheme="majorHAnsi"/>
          <w:color w:val="7F7F7F" w:themeColor="text1" w:themeTint="80"/>
          <w:sz w:val="18"/>
          <w:szCs w:val="18"/>
          <w:lang w:val="es-ES_tradnl"/>
        </w:rPr>
        <w:t xml:space="preserve"> </w:t>
      </w:r>
      <w:hyperlink r:id="rId7">
        <w:r w:rsidRPr="00C61E0D">
          <w:rPr>
            <w:rFonts w:asciiTheme="majorHAnsi" w:hAnsiTheme="majorHAnsi"/>
            <w:color w:val="7F7F7F" w:themeColor="text1" w:themeTint="80"/>
            <w:sz w:val="18"/>
            <w:szCs w:val="18"/>
            <w:u w:val="single"/>
            <w:lang w:val="es-ES_tradnl"/>
          </w:rPr>
          <w:t>http://www.highcharts.com/</w:t>
        </w:r>
      </w:hyperlink>
      <w:r w:rsidRPr="00C61E0D">
        <w:rPr>
          <w:rFonts w:asciiTheme="majorHAnsi" w:hAnsiTheme="majorHAnsi"/>
          <w:color w:val="7F7F7F" w:themeColor="text1" w:themeTint="80"/>
          <w:sz w:val="18"/>
          <w:szCs w:val="18"/>
          <w:lang w:val="es-ES_tradnl"/>
        </w:rPr>
        <w:t xml:space="preserve"> </w:t>
      </w:r>
    </w:p>
  </w:footnote>
  <w:footnote w:id="15">
    <w:p w14:paraId="7D315BBB" w14:textId="77777777" w:rsidR="0008281B" w:rsidRPr="007C4CE0" w:rsidRDefault="0008281B" w:rsidP="007C4CE0">
      <w:pPr>
        <w:pStyle w:val="Normal1"/>
        <w:spacing w:after="0"/>
        <w:rPr>
          <w:lang w:val="es-ES_tradnl"/>
        </w:rPr>
      </w:pPr>
      <w:r>
        <w:rPr>
          <w:vertAlign w:val="superscript"/>
        </w:rPr>
        <w:footnoteRef/>
      </w:r>
      <w:r w:rsidRPr="007C4CE0">
        <w:rPr>
          <w:sz w:val="20"/>
          <w:szCs w:val="20"/>
          <w:lang w:val="es-ES_tradnl"/>
        </w:rPr>
        <w:t xml:space="preserve"> </w:t>
      </w:r>
      <w:hyperlink r:id="rId8">
        <w:r w:rsidRPr="007C4CE0">
          <w:rPr>
            <w:color w:val="0000FF"/>
            <w:sz w:val="20"/>
            <w:szCs w:val="20"/>
            <w:u w:val="single"/>
            <w:lang w:val="es-ES_tradnl"/>
          </w:rPr>
          <w:t>http://philogb.github.io/jit/</w:t>
        </w:r>
      </w:hyperlink>
      <w:r w:rsidRPr="007C4CE0">
        <w:rPr>
          <w:sz w:val="20"/>
          <w:szCs w:val="20"/>
          <w:lang w:val="es-ES_tradnl"/>
        </w:rPr>
        <w:t xml:space="preserve"> </w:t>
      </w:r>
    </w:p>
  </w:footnote>
  <w:footnote w:id="16">
    <w:p w14:paraId="6999222C" w14:textId="77777777" w:rsidR="0008281B" w:rsidRPr="00621914" w:rsidRDefault="0008281B" w:rsidP="007C4CE0">
      <w:pPr>
        <w:pStyle w:val="Normal1"/>
        <w:spacing w:after="0"/>
        <w:rPr>
          <w:rFonts w:asciiTheme="majorHAnsi" w:hAnsiTheme="majorHAnsi"/>
          <w:color w:val="7F7F7F" w:themeColor="text1" w:themeTint="80"/>
          <w:sz w:val="18"/>
          <w:szCs w:val="18"/>
          <w:lang w:val="es-ES_tradnl"/>
        </w:rPr>
      </w:pPr>
      <w:r w:rsidRPr="00621914">
        <w:rPr>
          <w:rFonts w:asciiTheme="majorHAnsi" w:hAnsiTheme="majorHAnsi"/>
          <w:color w:val="7F7F7F" w:themeColor="text1" w:themeTint="80"/>
          <w:sz w:val="18"/>
          <w:szCs w:val="18"/>
          <w:vertAlign w:val="superscript"/>
        </w:rPr>
        <w:footnoteRef/>
      </w:r>
      <w:r w:rsidRPr="00621914">
        <w:rPr>
          <w:rFonts w:asciiTheme="majorHAnsi" w:hAnsiTheme="majorHAnsi"/>
          <w:color w:val="7F7F7F" w:themeColor="text1" w:themeTint="80"/>
          <w:sz w:val="18"/>
          <w:szCs w:val="18"/>
          <w:lang w:val="es-ES_tradnl"/>
        </w:rPr>
        <w:t xml:space="preserve"> </w:t>
      </w:r>
      <w:hyperlink r:id="rId9">
        <w:r w:rsidRPr="00621914">
          <w:rPr>
            <w:rFonts w:asciiTheme="majorHAnsi" w:hAnsiTheme="majorHAnsi"/>
            <w:color w:val="7F7F7F" w:themeColor="text1" w:themeTint="80"/>
            <w:sz w:val="18"/>
            <w:szCs w:val="18"/>
            <w:u w:val="single"/>
            <w:lang w:val="es-ES_tradnl"/>
          </w:rPr>
          <w:t>http://threejs.org/</w:t>
        </w:r>
      </w:hyperlink>
      <w:r w:rsidRPr="00621914">
        <w:rPr>
          <w:rFonts w:asciiTheme="majorHAnsi" w:hAnsiTheme="majorHAnsi"/>
          <w:color w:val="7F7F7F" w:themeColor="text1" w:themeTint="80"/>
          <w:sz w:val="18"/>
          <w:szCs w:val="18"/>
          <w:lang w:val="es-ES_tradnl"/>
        </w:rPr>
        <w:t xml:space="preserve"> </w:t>
      </w:r>
    </w:p>
  </w:footnote>
  <w:footnote w:id="17">
    <w:p w14:paraId="32C0DAF6" w14:textId="77777777" w:rsidR="0008281B" w:rsidRPr="007C4CE0" w:rsidRDefault="0008281B" w:rsidP="007C4CE0">
      <w:pPr>
        <w:pStyle w:val="Normal1"/>
        <w:spacing w:after="0"/>
        <w:rPr>
          <w:lang w:val="es-ES_tradnl"/>
        </w:rPr>
      </w:pPr>
      <w:r w:rsidRPr="00621914">
        <w:rPr>
          <w:rFonts w:asciiTheme="majorHAnsi" w:hAnsiTheme="majorHAnsi"/>
          <w:color w:val="7F7F7F" w:themeColor="text1" w:themeTint="80"/>
          <w:sz w:val="18"/>
          <w:szCs w:val="18"/>
          <w:vertAlign w:val="superscript"/>
        </w:rPr>
        <w:footnoteRef/>
      </w:r>
      <w:r w:rsidRPr="00621914">
        <w:rPr>
          <w:rFonts w:asciiTheme="majorHAnsi" w:hAnsiTheme="majorHAnsi"/>
          <w:color w:val="7F7F7F" w:themeColor="text1" w:themeTint="80"/>
          <w:sz w:val="18"/>
          <w:szCs w:val="18"/>
          <w:lang w:val="es-ES_tradnl"/>
        </w:rPr>
        <w:t xml:space="preserve"> </w:t>
      </w:r>
      <w:hyperlink r:id="rId10">
        <w:r w:rsidRPr="00621914">
          <w:rPr>
            <w:rFonts w:asciiTheme="majorHAnsi" w:hAnsiTheme="majorHAnsi"/>
            <w:color w:val="7F7F7F" w:themeColor="text1" w:themeTint="80"/>
            <w:sz w:val="18"/>
            <w:szCs w:val="18"/>
            <w:u w:val="single"/>
            <w:lang w:val="es-ES_tradnl"/>
          </w:rPr>
          <w:t>http://www.babylonjs.com/</w:t>
        </w:r>
      </w:hyperlink>
      <w:r w:rsidRPr="00621914">
        <w:rPr>
          <w:color w:val="7F7F7F" w:themeColor="text1" w:themeTint="80"/>
          <w:sz w:val="20"/>
          <w:szCs w:val="20"/>
          <w:lang w:val="es-ES_tradnl"/>
        </w:rPr>
        <w:t xml:space="preserve"> </w:t>
      </w:r>
    </w:p>
  </w:footnote>
  <w:footnote w:id="18">
    <w:p w14:paraId="56A30DBB" w14:textId="7889B4DD" w:rsidR="0008281B" w:rsidRDefault="0008281B">
      <w:pPr>
        <w:pStyle w:val="Textonotapie"/>
        <w:rPr>
          <w:rFonts w:hint="eastAsia"/>
        </w:rPr>
      </w:pPr>
      <w:r>
        <w:rPr>
          <w:rStyle w:val="Refdenotaalpie"/>
        </w:rPr>
        <w:footnoteRef/>
      </w:r>
      <w:r>
        <w:t xml:space="preserve"> </w:t>
      </w:r>
      <w:hyperlink r:id="rId11">
        <w:r w:rsidRPr="009C483D">
          <w:rPr>
            <w:rFonts w:asciiTheme="majorHAnsi" w:hAnsiTheme="majorHAnsi"/>
            <w:color w:val="7F7F7F" w:themeColor="text1" w:themeTint="80"/>
            <w:sz w:val="18"/>
            <w:szCs w:val="18"/>
            <w:u w:val="single"/>
          </w:rPr>
          <w:t>http://www.opengeospatial.org/</w:t>
        </w:r>
      </w:hyperlink>
    </w:p>
  </w:footnote>
  <w:footnote w:id="19">
    <w:p w14:paraId="23CB51A0" w14:textId="548A53C4" w:rsidR="0008281B" w:rsidRDefault="0008281B">
      <w:pPr>
        <w:pStyle w:val="Textonotapie"/>
        <w:rPr>
          <w:rFonts w:hint="eastAsia"/>
        </w:rPr>
      </w:pPr>
      <w:r>
        <w:rPr>
          <w:rStyle w:val="Refdenotaalpie"/>
        </w:rPr>
        <w:footnoteRef/>
      </w:r>
      <w:r>
        <w:t xml:space="preserve"> </w:t>
      </w:r>
      <w:hyperlink r:id="rId12">
        <w:r w:rsidRPr="009C483D">
          <w:rPr>
            <w:rFonts w:asciiTheme="majorHAnsi" w:hAnsiTheme="majorHAnsi"/>
            <w:color w:val="7F7F7F" w:themeColor="text1" w:themeTint="80"/>
            <w:sz w:val="18"/>
            <w:szCs w:val="18"/>
            <w:u w:val="single"/>
          </w:rPr>
          <w:t>http://geojson.org/</w:t>
        </w:r>
      </w:hyperlink>
    </w:p>
  </w:footnote>
  <w:footnote w:id="20">
    <w:p w14:paraId="704E57AD" w14:textId="77777777" w:rsidR="0008281B" w:rsidRPr="009C483D" w:rsidRDefault="0008281B" w:rsidP="007C4CE0">
      <w:pPr>
        <w:pStyle w:val="Normal1"/>
        <w:spacing w:after="0"/>
        <w:rPr>
          <w:rFonts w:asciiTheme="majorHAnsi" w:hAnsiTheme="majorHAnsi"/>
          <w:sz w:val="18"/>
          <w:szCs w:val="18"/>
          <w:lang w:val="es-ES_tradnl"/>
        </w:rPr>
      </w:pPr>
      <w:r w:rsidRPr="009C483D">
        <w:rPr>
          <w:rFonts w:asciiTheme="majorHAnsi" w:hAnsiTheme="majorHAnsi"/>
          <w:color w:val="7F7F7F" w:themeColor="text1" w:themeTint="80"/>
          <w:sz w:val="18"/>
          <w:szCs w:val="18"/>
          <w:vertAlign w:val="superscript"/>
        </w:rPr>
        <w:footnoteRef/>
      </w:r>
      <w:r w:rsidRPr="009C483D">
        <w:rPr>
          <w:rFonts w:asciiTheme="majorHAnsi" w:hAnsiTheme="majorHAnsi"/>
          <w:color w:val="7F7F7F" w:themeColor="text1" w:themeTint="80"/>
          <w:sz w:val="18"/>
          <w:szCs w:val="18"/>
          <w:lang w:val="es-ES_tradnl"/>
        </w:rPr>
        <w:t xml:space="preserve"> </w:t>
      </w:r>
      <w:hyperlink r:id="rId13">
        <w:r w:rsidRPr="009C483D">
          <w:rPr>
            <w:rFonts w:asciiTheme="majorHAnsi" w:hAnsiTheme="majorHAnsi"/>
            <w:color w:val="7F7F7F" w:themeColor="text1" w:themeTint="80"/>
            <w:sz w:val="18"/>
            <w:szCs w:val="18"/>
            <w:u w:val="single"/>
            <w:lang w:val="es-ES_tradnl"/>
          </w:rPr>
          <w:t>http://polymaps.org/</w:t>
        </w:r>
      </w:hyperlink>
      <w:r w:rsidRPr="009C483D">
        <w:rPr>
          <w:rFonts w:asciiTheme="majorHAnsi" w:hAnsiTheme="majorHAnsi"/>
          <w:color w:val="7F7F7F" w:themeColor="text1" w:themeTint="80"/>
          <w:sz w:val="18"/>
          <w:szCs w:val="18"/>
          <w:lang w:val="es-ES_tradnl"/>
        </w:rPr>
        <w:t xml:space="preserve"> </w:t>
      </w:r>
    </w:p>
  </w:footnote>
  <w:footnote w:id="21">
    <w:p w14:paraId="230FCB22" w14:textId="021BD999" w:rsidR="0008281B" w:rsidRDefault="0008281B">
      <w:pPr>
        <w:pStyle w:val="Textonotapie"/>
        <w:rPr>
          <w:rFonts w:hint="eastAsia"/>
        </w:rPr>
      </w:pPr>
      <w:r>
        <w:rPr>
          <w:rStyle w:val="Refdenotaalpie"/>
        </w:rPr>
        <w:footnoteRef/>
      </w:r>
      <w:r>
        <w:t xml:space="preserve"> </w:t>
      </w:r>
      <w:hyperlink r:id="rId14">
        <w:r w:rsidRPr="009C483D">
          <w:rPr>
            <w:rFonts w:asciiTheme="majorHAnsi" w:hAnsiTheme="majorHAnsi"/>
            <w:color w:val="7F7F7F" w:themeColor="text1" w:themeTint="80"/>
            <w:sz w:val="18"/>
            <w:szCs w:val="18"/>
            <w:u w:val="single"/>
          </w:rPr>
          <w:t>http://leafletjs.com/</w:t>
        </w:r>
      </w:hyperlink>
    </w:p>
  </w:footnote>
  <w:footnote w:id="22">
    <w:p w14:paraId="2CA26686" w14:textId="77777777" w:rsidR="0008281B" w:rsidRPr="009C483D" w:rsidRDefault="0008281B" w:rsidP="007C4CE0">
      <w:pPr>
        <w:pStyle w:val="Normal1"/>
        <w:spacing w:after="0"/>
        <w:rPr>
          <w:rFonts w:asciiTheme="majorHAnsi" w:hAnsiTheme="majorHAnsi"/>
          <w:color w:val="7F7F7F" w:themeColor="text1" w:themeTint="80"/>
          <w:sz w:val="18"/>
          <w:szCs w:val="18"/>
          <w:lang w:val="es-ES_tradnl"/>
        </w:rPr>
      </w:pPr>
      <w:r w:rsidRPr="009C483D">
        <w:rPr>
          <w:rFonts w:asciiTheme="majorHAnsi" w:hAnsiTheme="majorHAnsi"/>
          <w:color w:val="7F7F7F" w:themeColor="text1" w:themeTint="80"/>
          <w:sz w:val="18"/>
          <w:szCs w:val="18"/>
          <w:vertAlign w:val="superscript"/>
        </w:rPr>
        <w:footnoteRef/>
      </w:r>
      <w:r w:rsidRPr="009C483D">
        <w:rPr>
          <w:rFonts w:asciiTheme="majorHAnsi" w:hAnsiTheme="majorHAnsi"/>
          <w:color w:val="7F7F7F" w:themeColor="text1" w:themeTint="80"/>
          <w:sz w:val="18"/>
          <w:szCs w:val="18"/>
          <w:lang w:val="es-ES_tradnl"/>
        </w:rPr>
        <w:t xml:space="preserve"> </w:t>
      </w:r>
      <w:hyperlink r:id="rId15">
        <w:r w:rsidRPr="009C483D">
          <w:rPr>
            <w:rFonts w:asciiTheme="majorHAnsi" w:hAnsiTheme="majorHAnsi"/>
            <w:color w:val="7F7F7F" w:themeColor="text1" w:themeTint="80"/>
            <w:sz w:val="18"/>
            <w:szCs w:val="18"/>
            <w:u w:val="single"/>
            <w:lang w:val="es-ES_tradnl"/>
          </w:rPr>
          <w:t>http://sigmajs.org/</w:t>
        </w:r>
      </w:hyperlink>
      <w:r w:rsidRPr="009C483D">
        <w:rPr>
          <w:rFonts w:asciiTheme="majorHAnsi" w:hAnsiTheme="majorHAnsi"/>
          <w:color w:val="7F7F7F" w:themeColor="text1" w:themeTint="80"/>
          <w:sz w:val="18"/>
          <w:szCs w:val="18"/>
          <w:lang w:val="es-ES_tradnl"/>
        </w:rPr>
        <w:t xml:space="preserve"> </w:t>
      </w:r>
    </w:p>
  </w:footnote>
  <w:footnote w:id="23">
    <w:p w14:paraId="6D43DEEB" w14:textId="77777777" w:rsidR="0008281B" w:rsidRPr="007C4CE0" w:rsidRDefault="0008281B" w:rsidP="007C4CE0">
      <w:pPr>
        <w:pStyle w:val="Normal1"/>
        <w:spacing w:after="0"/>
        <w:rPr>
          <w:lang w:val="es-ES_tradnl"/>
        </w:rPr>
      </w:pPr>
      <w:r w:rsidRPr="009C483D">
        <w:rPr>
          <w:rFonts w:asciiTheme="majorHAnsi" w:hAnsiTheme="majorHAnsi"/>
          <w:color w:val="7F7F7F" w:themeColor="text1" w:themeTint="80"/>
          <w:sz w:val="18"/>
          <w:szCs w:val="18"/>
          <w:vertAlign w:val="superscript"/>
        </w:rPr>
        <w:footnoteRef/>
      </w:r>
      <w:r w:rsidRPr="009C483D">
        <w:rPr>
          <w:rFonts w:asciiTheme="majorHAnsi" w:hAnsiTheme="majorHAnsi"/>
          <w:color w:val="7F7F7F" w:themeColor="text1" w:themeTint="80"/>
          <w:sz w:val="18"/>
          <w:szCs w:val="18"/>
          <w:lang w:val="es-ES_tradnl"/>
        </w:rPr>
        <w:t xml:space="preserve"> </w:t>
      </w:r>
      <w:hyperlink r:id="rId16">
        <w:r w:rsidRPr="009C483D">
          <w:rPr>
            <w:rFonts w:asciiTheme="majorHAnsi" w:hAnsiTheme="majorHAnsi"/>
            <w:color w:val="7F7F7F" w:themeColor="text1" w:themeTint="80"/>
            <w:sz w:val="18"/>
            <w:szCs w:val="18"/>
            <w:u w:val="single"/>
            <w:lang w:val="es-ES_tradnl"/>
          </w:rPr>
          <w:t>https://timeline.knightlab.com/</w:t>
        </w:r>
      </w:hyperlink>
      <w:r w:rsidRPr="009C483D">
        <w:rPr>
          <w:color w:val="7F7F7F" w:themeColor="text1" w:themeTint="80"/>
          <w:sz w:val="20"/>
          <w:szCs w:val="20"/>
          <w:lang w:val="es-ES_tradnl"/>
        </w:rPr>
        <w:t xml:space="preserve"> </w:t>
      </w:r>
    </w:p>
  </w:footnote>
  <w:footnote w:id="24">
    <w:p w14:paraId="66DBE666" w14:textId="77777777" w:rsidR="0008281B" w:rsidRPr="001E28E3" w:rsidRDefault="0008281B" w:rsidP="00BB6E7F">
      <w:pPr>
        <w:pStyle w:val="Normal1"/>
        <w:spacing w:after="0"/>
        <w:rPr>
          <w:rFonts w:asciiTheme="majorHAnsi" w:hAnsiTheme="majorHAnsi"/>
          <w:sz w:val="18"/>
          <w:szCs w:val="18"/>
          <w:lang w:val="es-ES_tradnl"/>
        </w:rPr>
      </w:pPr>
      <w:r w:rsidRPr="001E28E3">
        <w:rPr>
          <w:rFonts w:asciiTheme="majorHAnsi" w:hAnsiTheme="majorHAnsi"/>
          <w:color w:val="7F7F7F" w:themeColor="text1" w:themeTint="80"/>
          <w:sz w:val="18"/>
          <w:szCs w:val="18"/>
          <w:vertAlign w:val="superscript"/>
        </w:rPr>
        <w:footnoteRef/>
      </w:r>
      <w:r w:rsidRPr="001E28E3">
        <w:rPr>
          <w:rFonts w:asciiTheme="majorHAnsi" w:hAnsiTheme="majorHAnsi"/>
          <w:color w:val="7F7F7F" w:themeColor="text1" w:themeTint="80"/>
          <w:sz w:val="18"/>
          <w:szCs w:val="18"/>
          <w:lang w:val="es-ES_tradnl"/>
        </w:rPr>
        <w:t xml:space="preserve"> </w:t>
      </w:r>
      <w:hyperlink r:id="rId17">
        <w:r w:rsidRPr="001E28E3">
          <w:rPr>
            <w:rFonts w:asciiTheme="majorHAnsi" w:hAnsiTheme="majorHAnsi"/>
            <w:color w:val="7F7F7F" w:themeColor="text1" w:themeTint="80"/>
            <w:sz w:val="18"/>
            <w:szCs w:val="18"/>
            <w:u w:val="single"/>
            <w:lang w:val="es-ES_tradnl"/>
          </w:rPr>
          <w:t>http://www.tableau.com/es-es</w:t>
        </w:r>
      </w:hyperlink>
      <w:r w:rsidRPr="001E28E3">
        <w:rPr>
          <w:rFonts w:asciiTheme="majorHAnsi" w:hAnsiTheme="majorHAnsi"/>
          <w:color w:val="7F7F7F" w:themeColor="text1" w:themeTint="80"/>
          <w:sz w:val="18"/>
          <w:szCs w:val="18"/>
          <w:lang w:val="es-ES_tradnl"/>
        </w:rPr>
        <w:t xml:space="preserve"> </w:t>
      </w:r>
    </w:p>
  </w:footnote>
  <w:footnote w:id="25">
    <w:p w14:paraId="1D22B4B8" w14:textId="77777777" w:rsidR="0008281B" w:rsidRPr="001E28E3" w:rsidRDefault="0008281B" w:rsidP="00BB6E7F">
      <w:pPr>
        <w:pStyle w:val="Normal1"/>
        <w:spacing w:after="0"/>
        <w:rPr>
          <w:rFonts w:asciiTheme="majorHAnsi" w:hAnsiTheme="majorHAnsi"/>
          <w:sz w:val="18"/>
          <w:szCs w:val="18"/>
          <w:lang w:val="es-ES_tradnl"/>
        </w:rPr>
      </w:pPr>
      <w:r w:rsidRPr="001E28E3">
        <w:rPr>
          <w:rFonts w:asciiTheme="majorHAnsi" w:hAnsiTheme="majorHAnsi"/>
          <w:color w:val="7F7F7F" w:themeColor="text1" w:themeTint="80"/>
          <w:sz w:val="18"/>
          <w:szCs w:val="18"/>
          <w:vertAlign w:val="superscript"/>
        </w:rPr>
        <w:footnoteRef/>
      </w:r>
      <w:r w:rsidRPr="001E28E3">
        <w:rPr>
          <w:rFonts w:asciiTheme="majorHAnsi" w:hAnsiTheme="majorHAnsi"/>
          <w:color w:val="7F7F7F" w:themeColor="text1" w:themeTint="80"/>
          <w:sz w:val="18"/>
          <w:szCs w:val="18"/>
          <w:lang w:val="es-ES_tradnl"/>
        </w:rPr>
        <w:t xml:space="preserve"> </w:t>
      </w:r>
      <w:hyperlink r:id="rId18">
        <w:r w:rsidRPr="001E28E3">
          <w:rPr>
            <w:rFonts w:asciiTheme="majorHAnsi" w:hAnsiTheme="majorHAnsi"/>
            <w:color w:val="7F7F7F" w:themeColor="text1" w:themeTint="80"/>
            <w:sz w:val="18"/>
            <w:szCs w:val="18"/>
            <w:u w:val="single"/>
            <w:lang w:val="es-ES_tradnl"/>
          </w:rPr>
          <w:t>http://tabulaeapp.com/</w:t>
        </w:r>
      </w:hyperlink>
      <w:r w:rsidRPr="001E28E3">
        <w:rPr>
          <w:rFonts w:asciiTheme="majorHAnsi" w:hAnsiTheme="majorHAnsi"/>
          <w:color w:val="7F7F7F" w:themeColor="text1" w:themeTint="80"/>
          <w:sz w:val="18"/>
          <w:szCs w:val="18"/>
          <w:lang w:val="es-ES_tradnl"/>
        </w:rPr>
        <w:t xml:space="preserve"> </w:t>
      </w:r>
    </w:p>
  </w:footnote>
  <w:footnote w:id="26">
    <w:p w14:paraId="577BAC44" w14:textId="77777777" w:rsidR="0008281B" w:rsidRPr="00BB6E7F" w:rsidRDefault="0008281B" w:rsidP="00BB6E7F">
      <w:pPr>
        <w:pStyle w:val="Normal1"/>
        <w:spacing w:after="0"/>
        <w:rPr>
          <w:lang w:val="es-ES_tradnl"/>
        </w:rPr>
      </w:pPr>
      <w:r>
        <w:rPr>
          <w:vertAlign w:val="superscript"/>
        </w:rPr>
        <w:footnoteRef/>
      </w:r>
      <w:r w:rsidRPr="00BB6E7F">
        <w:rPr>
          <w:sz w:val="20"/>
          <w:szCs w:val="20"/>
          <w:lang w:val="es-ES_tradnl"/>
        </w:rPr>
        <w:t xml:space="preserve"> </w:t>
      </w:r>
      <w:hyperlink r:id="rId19">
        <w:r w:rsidRPr="00BB6E7F">
          <w:rPr>
            <w:color w:val="0000FF"/>
            <w:sz w:val="20"/>
            <w:szCs w:val="20"/>
            <w:u w:val="single"/>
            <w:lang w:val="es-ES_tradnl"/>
          </w:rPr>
          <w:t>http://www.qlik.com/</w:t>
        </w:r>
      </w:hyperlink>
      <w:hyperlink r:id="rId20"/>
    </w:p>
  </w:footnote>
  <w:footnote w:id="27">
    <w:p w14:paraId="3E8C9A19" w14:textId="77777777" w:rsidR="0008281B" w:rsidRPr="00DE0C55" w:rsidRDefault="0008281B" w:rsidP="00BB6E7F">
      <w:pPr>
        <w:pStyle w:val="Normal1"/>
        <w:rPr>
          <w:rFonts w:asciiTheme="majorHAnsi" w:hAnsiTheme="majorHAnsi"/>
          <w:sz w:val="18"/>
          <w:szCs w:val="18"/>
          <w:lang w:val="es-ES_tradnl"/>
        </w:rPr>
      </w:pPr>
      <w:r w:rsidRPr="00FE6B19">
        <w:rPr>
          <w:rFonts w:asciiTheme="majorHAnsi" w:hAnsiTheme="majorHAnsi"/>
          <w:color w:val="7F7F7F" w:themeColor="text1" w:themeTint="80"/>
          <w:sz w:val="18"/>
          <w:szCs w:val="18"/>
          <w:vertAlign w:val="superscript"/>
        </w:rPr>
        <w:footnoteRef/>
      </w:r>
      <w:r w:rsidRPr="00DE0C55">
        <w:rPr>
          <w:rFonts w:asciiTheme="majorHAnsi" w:hAnsiTheme="majorHAnsi"/>
          <w:color w:val="7F7F7F" w:themeColor="text1" w:themeTint="80"/>
          <w:sz w:val="18"/>
          <w:szCs w:val="18"/>
          <w:lang w:val="es-ES_tradnl"/>
        </w:rPr>
        <w:t xml:space="preserve"> </w:t>
      </w:r>
      <w:hyperlink r:id="rId21">
        <w:r w:rsidRPr="00DE0C55">
          <w:rPr>
            <w:rFonts w:asciiTheme="majorHAnsi" w:hAnsiTheme="majorHAnsi"/>
            <w:color w:val="7F7F7F" w:themeColor="text1" w:themeTint="80"/>
            <w:sz w:val="18"/>
            <w:szCs w:val="18"/>
            <w:u w:val="single"/>
            <w:lang w:val="es-ES_tradnl"/>
          </w:rPr>
          <w:t>https://cartodb.com/</w:t>
        </w:r>
      </w:hyperlink>
      <w:hyperlink r:id="rId22"/>
    </w:p>
  </w:footnote>
  <w:footnote w:id="28">
    <w:p w14:paraId="5DF5E152" w14:textId="77777777" w:rsidR="0008281B" w:rsidRPr="00DE0C55" w:rsidRDefault="0008281B" w:rsidP="00887F06">
      <w:pPr>
        <w:pStyle w:val="Normal1"/>
        <w:spacing w:after="0"/>
        <w:rPr>
          <w:rFonts w:asciiTheme="majorHAnsi" w:hAnsiTheme="majorHAnsi"/>
          <w:color w:val="7F7F7F" w:themeColor="text1" w:themeTint="80"/>
          <w:sz w:val="18"/>
          <w:szCs w:val="18"/>
          <w:lang w:val="es-ES_tradnl"/>
        </w:rPr>
      </w:pPr>
      <w:r w:rsidRPr="00F819D6">
        <w:rPr>
          <w:rFonts w:asciiTheme="majorHAnsi" w:hAnsiTheme="majorHAnsi"/>
          <w:color w:val="7F7F7F" w:themeColor="text1" w:themeTint="80"/>
          <w:sz w:val="18"/>
          <w:szCs w:val="18"/>
          <w:vertAlign w:val="superscript"/>
        </w:rPr>
        <w:footnoteRef/>
      </w:r>
      <w:r w:rsidRPr="00DE0C55">
        <w:rPr>
          <w:rFonts w:asciiTheme="majorHAnsi" w:hAnsiTheme="majorHAnsi"/>
          <w:color w:val="7F7F7F" w:themeColor="text1" w:themeTint="80"/>
          <w:sz w:val="18"/>
          <w:szCs w:val="18"/>
          <w:lang w:val="es-ES_tradnl"/>
        </w:rPr>
        <w:t xml:space="preserve"> </w:t>
      </w:r>
      <w:hyperlink r:id="rId23">
        <w:r w:rsidRPr="00DE0C55">
          <w:rPr>
            <w:rFonts w:asciiTheme="majorHAnsi" w:hAnsiTheme="majorHAnsi"/>
            <w:color w:val="7F7F7F" w:themeColor="text1" w:themeTint="80"/>
            <w:sz w:val="18"/>
            <w:szCs w:val="18"/>
            <w:u w:val="single"/>
            <w:lang w:val="es-ES_tradnl"/>
          </w:rPr>
          <w:t>http://www.bancomundial.org/</w:t>
        </w:r>
      </w:hyperlink>
      <w:hyperlink r:id="rId24"/>
    </w:p>
  </w:footnote>
  <w:footnote w:id="29">
    <w:p w14:paraId="3CD1E6EC" w14:textId="77777777" w:rsidR="0008281B" w:rsidRPr="00DE0C55" w:rsidRDefault="0008281B" w:rsidP="00887F06">
      <w:pPr>
        <w:pStyle w:val="Normal1"/>
        <w:spacing w:after="0" w:line="276" w:lineRule="auto"/>
        <w:rPr>
          <w:rFonts w:asciiTheme="majorHAnsi" w:hAnsiTheme="majorHAnsi"/>
          <w:color w:val="7F7F7F" w:themeColor="text1" w:themeTint="80"/>
          <w:sz w:val="18"/>
          <w:szCs w:val="18"/>
          <w:lang w:val="es-ES_tradnl"/>
        </w:rPr>
      </w:pPr>
      <w:r w:rsidRPr="00F819D6">
        <w:rPr>
          <w:rFonts w:asciiTheme="majorHAnsi" w:hAnsiTheme="majorHAnsi"/>
          <w:color w:val="7F7F7F" w:themeColor="text1" w:themeTint="80"/>
          <w:sz w:val="18"/>
          <w:szCs w:val="18"/>
          <w:vertAlign w:val="superscript"/>
        </w:rPr>
        <w:footnoteRef/>
      </w:r>
      <w:r w:rsidRPr="00DE0C55">
        <w:rPr>
          <w:rFonts w:asciiTheme="majorHAnsi" w:hAnsiTheme="majorHAnsi"/>
          <w:color w:val="7F7F7F" w:themeColor="text1" w:themeTint="80"/>
          <w:sz w:val="18"/>
          <w:szCs w:val="18"/>
          <w:lang w:val="es-ES_tradnl"/>
        </w:rPr>
        <w:t xml:space="preserve"> </w:t>
      </w:r>
      <w:hyperlink r:id="rId25">
        <w:r w:rsidRPr="00DE0C55">
          <w:rPr>
            <w:rFonts w:asciiTheme="majorHAnsi" w:hAnsiTheme="majorHAnsi"/>
            <w:color w:val="7F7F7F" w:themeColor="text1" w:themeTint="80"/>
            <w:sz w:val="18"/>
            <w:szCs w:val="18"/>
            <w:u w:val="single"/>
            <w:lang w:val="es-ES_tradnl"/>
          </w:rPr>
          <w:t>http://asturias.transparenciaendatos.es/</w:t>
        </w:r>
      </w:hyperlink>
      <w:hyperlink r:id="rId26"/>
    </w:p>
    <w:p w14:paraId="5B94C74C" w14:textId="77777777" w:rsidR="0008281B" w:rsidRPr="00DE0C55" w:rsidRDefault="0062606B" w:rsidP="00887F06">
      <w:pPr>
        <w:pStyle w:val="Normal1"/>
        <w:spacing w:after="0"/>
        <w:rPr>
          <w:lang w:val="es-ES_tradnl"/>
        </w:rPr>
      </w:pPr>
      <w:hyperlink r:id="rId27"/>
    </w:p>
  </w:footnote>
  <w:footnote w:id="30">
    <w:p w14:paraId="75AE8719" w14:textId="77777777" w:rsidR="0008281B" w:rsidRPr="00DE0C55" w:rsidRDefault="0008281B" w:rsidP="00887F06">
      <w:pPr>
        <w:pStyle w:val="Normal1"/>
        <w:spacing w:after="0" w:line="276" w:lineRule="auto"/>
        <w:rPr>
          <w:rFonts w:asciiTheme="majorHAnsi" w:hAnsiTheme="majorHAnsi"/>
          <w:sz w:val="18"/>
          <w:szCs w:val="18"/>
          <w:lang w:val="es-ES_tradnl"/>
        </w:rPr>
      </w:pPr>
      <w:r w:rsidRPr="00F819D6">
        <w:rPr>
          <w:rFonts w:asciiTheme="majorHAnsi" w:hAnsiTheme="majorHAnsi"/>
          <w:color w:val="7F7F7F" w:themeColor="text1" w:themeTint="80"/>
          <w:sz w:val="18"/>
          <w:szCs w:val="18"/>
          <w:vertAlign w:val="superscript"/>
        </w:rPr>
        <w:footnoteRef/>
      </w:r>
      <w:r w:rsidRPr="00DE0C55">
        <w:rPr>
          <w:rFonts w:asciiTheme="majorHAnsi" w:hAnsiTheme="majorHAnsi"/>
          <w:color w:val="7F7F7F" w:themeColor="text1" w:themeTint="80"/>
          <w:sz w:val="18"/>
          <w:szCs w:val="18"/>
          <w:lang w:val="es-ES_tradnl"/>
        </w:rPr>
        <w:t xml:space="preserve"> </w:t>
      </w:r>
      <w:hyperlink r:id="rId28">
        <w:r w:rsidRPr="00DE0C55">
          <w:rPr>
            <w:rFonts w:asciiTheme="majorHAnsi" w:hAnsiTheme="majorHAnsi"/>
            <w:color w:val="7F7F7F" w:themeColor="text1" w:themeTint="80"/>
            <w:sz w:val="18"/>
            <w:szCs w:val="18"/>
            <w:u w:val="single"/>
            <w:lang w:val="es-ES_tradnl"/>
          </w:rPr>
          <w:t>http://www.redbag.es/openredbag/index.php</w:t>
        </w:r>
      </w:hyperlink>
      <w:hyperlink r:id="rId29"/>
    </w:p>
  </w:footnote>
  <w:footnote w:id="31">
    <w:p w14:paraId="4381B7C7" w14:textId="77777777" w:rsidR="0008281B" w:rsidRPr="00DE0C55" w:rsidRDefault="0008281B" w:rsidP="00887F06">
      <w:pPr>
        <w:pStyle w:val="Normal1"/>
        <w:spacing w:after="0" w:line="276" w:lineRule="auto"/>
        <w:rPr>
          <w:rFonts w:asciiTheme="majorHAnsi" w:hAnsiTheme="majorHAnsi"/>
          <w:sz w:val="18"/>
          <w:szCs w:val="18"/>
          <w:lang w:val="es-ES_tradnl"/>
        </w:rPr>
      </w:pPr>
      <w:r w:rsidRPr="004234E9">
        <w:rPr>
          <w:rFonts w:asciiTheme="majorHAnsi" w:hAnsiTheme="majorHAnsi"/>
          <w:color w:val="7F7F7F" w:themeColor="text1" w:themeTint="80"/>
          <w:sz w:val="18"/>
          <w:szCs w:val="18"/>
          <w:vertAlign w:val="superscript"/>
        </w:rPr>
        <w:footnoteRef/>
      </w:r>
      <w:r w:rsidRPr="00DE0C55">
        <w:rPr>
          <w:rFonts w:asciiTheme="majorHAnsi" w:hAnsiTheme="majorHAnsi"/>
          <w:color w:val="7F7F7F" w:themeColor="text1" w:themeTint="80"/>
          <w:sz w:val="18"/>
          <w:szCs w:val="18"/>
          <w:lang w:val="es-ES_tradnl"/>
        </w:rPr>
        <w:t xml:space="preserve"> </w:t>
      </w:r>
      <w:hyperlink r:id="rId30">
        <w:r w:rsidRPr="00DE0C55">
          <w:rPr>
            <w:rFonts w:asciiTheme="majorHAnsi" w:hAnsiTheme="majorHAnsi"/>
            <w:color w:val="7F7F7F" w:themeColor="text1" w:themeTint="80"/>
            <w:sz w:val="18"/>
            <w:szCs w:val="18"/>
            <w:u w:val="single"/>
            <w:lang w:val="es-ES_tradnl"/>
          </w:rPr>
          <w:t>https://www.google.com/publicdata/directory</w:t>
        </w:r>
      </w:hyperlink>
      <w:hyperlink r:id="rId31"/>
    </w:p>
  </w:footnote>
  <w:footnote w:id="32">
    <w:p w14:paraId="62742422" w14:textId="77777777" w:rsidR="0008281B" w:rsidRPr="00DE0C55" w:rsidRDefault="0008281B" w:rsidP="00887F06">
      <w:pPr>
        <w:pStyle w:val="Normal1"/>
        <w:spacing w:after="0"/>
        <w:rPr>
          <w:rFonts w:asciiTheme="majorHAnsi" w:hAnsiTheme="majorHAnsi"/>
          <w:sz w:val="18"/>
          <w:szCs w:val="18"/>
          <w:lang w:val="es-ES_tradnl"/>
        </w:rPr>
      </w:pPr>
      <w:r w:rsidRPr="00AC0DC3">
        <w:rPr>
          <w:rFonts w:asciiTheme="majorHAnsi" w:hAnsiTheme="majorHAnsi"/>
          <w:color w:val="7F7F7F" w:themeColor="text1" w:themeTint="80"/>
          <w:sz w:val="18"/>
          <w:szCs w:val="18"/>
          <w:vertAlign w:val="superscript"/>
        </w:rPr>
        <w:footnoteRef/>
      </w:r>
      <w:r w:rsidRPr="00DE0C55">
        <w:rPr>
          <w:rFonts w:asciiTheme="majorHAnsi" w:hAnsiTheme="majorHAnsi"/>
          <w:color w:val="7F7F7F" w:themeColor="text1" w:themeTint="80"/>
          <w:sz w:val="18"/>
          <w:szCs w:val="18"/>
          <w:lang w:val="es-ES_tradnl"/>
        </w:rPr>
        <w:t xml:space="preserve"> </w:t>
      </w:r>
      <w:hyperlink r:id="rId32">
        <w:r w:rsidRPr="00DE0C55">
          <w:rPr>
            <w:rFonts w:asciiTheme="majorHAnsi" w:hAnsiTheme="majorHAnsi"/>
            <w:color w:val="7F7F7F" w:themeColor="text1" w:themeTint="80"/>
            <w:sz w:val="18"/>
            <w:szCs w:val="18"/>
            <w:u w:val="single"/>
            <w:lang w:val="es-ES_tradnl"/>
          </w:rPr>
          <w:t>http://www.civio.es/</w:t>
        </w:r>
      </w:hyperlink>
      <w:hyperlink r:id="rId33"/>
    </w:p>
  </w:footnote>
  <w:footnote w:id="33">
    <w:p w14:paraId="1C9B1A33" w14:textId="77777777" w:rsidR="0008281B" w:rsidRPr="00DE0C55" w:rsidRDefault="0008281B" w:rsidP="00887F06">
      <w:pPr>
        <w:pStyle w:val="Textonotapie"/>
        <w:rPr>
          <w:rFonts w:asciiTheme="majorHAnsi" w:hAnsiTheme="majorHAnsi"/>
          <w:sz w:val="18"/>
          <w:szCs w:val="18"/>
        </w:rPr>
      </w:pPr>
      <w:r w:rsidRPr="00F819D6">
        <w:rPr>
          <w:rStyle w:val="Refdenotaalpie"/>
          <w:rFonts w:asciiTheme="majorHAnsi" w:hAnsiTheme="majorHAnsi"/>
          <w:sz w:val="18"/>
          <w:szCs w:val="18"/>
        </w:rPr>
        <w:footnoteRef/>
      </w:r>
      <w:r w:rsidRPr="00DE0C55">
        <w:rPr>
          <w:rFonts w:asciiTheme="majorHAnsi" w:hAnsiTheme="majorHAnsi"/>
          <w:sz w:val="18"/>
          <w:szCs w:val="18"/>
        </w:rPr>
        <w:t xml:space="preserve"> http://evolutionofweb.appspot.com/</w:t>
      </w:r>
    </w:p>
  </w:footnote>
  <w:footnote w:id="34">
    <w:p w14:paraId="0548D4F2" w14:textId="77777777" w:rsidR="0008281B" w:rsidRPr="00DE0C55" w:rsidRDefault="0008281B" w:rsidP="00887F06">
      <w:pPr>
        <w:pStyle w:val="Textonotapie"/>
        <w:rPr>
          <w:rFonts w:asciiTheme="majorHAnsi" w:hAnsiTheme="majorHAnsi"/>
          <w:sz w:val="18"/>
          <w:szCs w:val="18"/>
        </w:rPr>
      </w:pPr>
      <w:r w:rsidRPr="00F819D6">
        <w:rPr>
          <w:rStyle w:val="Refdenotaalpie"/>
          <w:rFonts w:asciiTheme="majorHAnsi" w:hAnsiTheme="majorHAnsi"/>
          <w:sz w:val="18"/>
          <w:szCs w:val="18"/>
        </w:rPr>
        <w:footnoteRef/>
      </w:r>
      <w:r w:rsidRPr="00DE0C55">
        <w:rPr>
          <w:rFonts w:asciiTheme="majorHAnsi" w:hAnsiTheme="majorHAnsi"/>
          <w:sz w:val="18"/>
          <w:szCs w:val="18"/>
        </w:rPr>
        <w:t xml:space="preserve"> http://www.climate-lab-book.ac.uk/files/2016/05/spiral_optimized.gif</w:t>
      </w:r>
    </w:p>
  </w:footnote>
  <w:footnote w:id="35">
    <w:p w14:paraId="561E0727" w14:textId="77777777" w:rsidR="0008281B" w:rsidRPr="00DE0C55" w:rsidRDefault="0008281B" w:rsidP="00887F06">
      <w:pPr>
        <w:pStyle w:val="Textonotapie"/>
        <w:rPr>
          <w:rFonts w:asciiTheme="majorHAnsi" w:hAnsiTheme="majorHAnsi"/>
          <w:sz w:val="18"/>
          <w:szCs w:val="18"/>
        </w:rPr>
      </w:pPr>
      <w:r w:rsidRPr="00DE0C55">
        <w:rPr>
          <w:rStyle w:val="Refdenotaalpie"/>
          <w:rFonts w:asciiTheme="majorHAnsi" w:hAnsiTheme="majorHAnsi"/>
          <w:color w:val="7F7F7F" w:themeColor="text1" w:themeTint="80"/>
          <w:sz w:val="18"/>
          <w:szCs w:val="18"/>
        </w:rPr>
        <w:footnoteRef/>
      </w:r>
      <w:r w:rsidRPr="00DE0C55">
        <w:rPr>
          <w:rFonts w:asciiTheme="majorHAnsi" w:hAnsiTheme="majorHAnsi"/>
          <w:color w:val="7F7F7F" w:themeColor="text1" w:themeTint="80"/>
          <w:sz w:val="18"/>
          <w:szCs w:val="18"/>
        </w:rPr>
        <w:t xml:space="preserve"> http://graphics.latimes.com/kobe-every-shot-ever/</w:t>
      </w:r>
    </w:p>
  </w:footnote>
  <w:footnote w:id="36">
    <w:p w14:paraId="590548B2" w14:textId="77777777" w:rsidR="0008281B" w:rsidRPr="00DE0C55" w:rsidRDefault="0008281B" w:rsidP="00887F06">
      <w:pPr>
        <w:pStyle w:val="Textonotapie"/>
        <w:rPr>
          <w:rFonts w:asciiTheme="majorHAnsi" w:hAnsiTheme="majorHAnsi"/>
          <w:sz w:val="18"/>
          <w:szCs w:val="18"/>
        </w:rPr>
      </w:pPr>
      <w:r w:rsidRPr="00770401">
        <w:rPr>
          <w:rStyle w:val="Refdenotaalpie"/>
          <w:rFonts w:asciiTheme="majorHAnsi" w:hAnsiTheme="majorHAnsi"/>
          <w:color w:val="7F7F7F" w:themeColor="text1" w:themeTint="80"/>
          <w:sz w:val="18"/>
          <w:szCs w:val="18"/>
        </w:rPr>
        <w:footnoteRef/>
      </w:r>
      <w:r w:rsidRPr="00DE0C55">
        <w:rPr>
          <w:rFonts w:asciiTheme="majorHAnsi" w:hAnsiTheme="majorHAnsi"/>
          <w:color w:val="7F7F7F" w:themeColor="text1" w:themeTint="80"/>
          <w:sz w:val="18"/>
          <w:szCs w:val="18"/>
        </w:rPr>
        <w:t xml:space="preserve"> http://research.google.com/bigpicture/music/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42AC" w14:textId="77777777" w:rsidR="0008281B" w:rsidRDefault="0008281B" w:rsidP="00B51006">
    <w:pPr>
      <w:pStyle w:val="Encabezado"/>
      <w:framePr w:wrap="around" w:vAnchor="text" w:hAnchor="margin" w:xAlign="right" w:y="1"/>
      <w:rPr>
        <w:rStyle w:val="Nmerodepgina"/>
        <w:rFonts w:hint="eastAsia"/>
      </w:rPr>
    </w:pPr>
    <w:r>
      <w:rPr>
        <w:rStyle w:val="Nmerodepgina"/>
      </w:rPr>
      <w:fldChar w:fldCharType="begin"/>
    </w:r>
    <w:r>
      <w:rPr>
        <w:rStyle w:val="Nmerodepgina"/>
      </w:rPr>
      <w:instrText xml:space="preserve">PAGE  </w:instrText>
    </w:r>
    <w:r>
      <w:rPr>
        <w:rStyle w:val="Nmerodepgina"/>
      </w:rPr>
      <w:fldChar w:fldCharType="end"/>
    </w:r>
  </w:p>
  <w:p w14:paraId="01B380EA" w14:textId="00D61A00" w:rsidR="0008281B" w:rsidRDefault="0008281B" w:rsidP="00CE686D">
    <w:pPr>
      <w:pStyle w:val="Encabezado"/>
      <w:ind w:right="360"/>
      <w:rPr>
        <w:rStyle w:val="Nmerodepgina"/>
        <w:rFonts w:hint="eastAsia"/>
      </w:rPr>
    </w:pPr>
    <w:r>
      <w:rPr>
        <w:noProof/>
        <w:lang w:val="es-ES"/>
      </w:rPr>
      <w:drawing>
        <wp:anchor distT="0" distB="0" distL="114300" distR="114300" simplePos="0" relativeHeight="251662336" behindDoc="1" locked="0" layoutInCell="1" allowOverlap="1" wp14:anchorId="3E2F797F" wp14:editId="37D4FC0C">
          <wp:simplePos x="0" y="0"/>
          <wp:positionH relativeFrom="margin">
            <wp:align>center</wp:align>
          </wp:positionH>
          <wp:positionV relativeFrom="margin">
            <wp:align>center</wp:align>
          </wp:positionV>
          <wp:extent cx="8046720" cy="11384280"/>
          <wp:effectExtent l="0" t="0" r="0" b="7620"/>
          <wp:wrapNone/>
          <wp:docPr id="3" name="Imagen 3" descr="fondo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ndoInform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046720" cy="11384280"/>
                  </a:xfrm>
                  <a:prstGeom prst="rect">
                    <a:avLst/>
                  </a:prstGeom>
                  <a:noFill/>
                </pic:spPr>
              </pic:pic>
            </a:graphicData>
          </a:graphic>
          <wp14:sizeRelH relativeFrom="page">
            <wp14:pctWidth>0</wp14:pctWidth>
          </wp14:sizeRelH>
          <wp14:sizeRelV relativeFrom="page">
            <wp14:pctHeight>0</wp14:pctHeight>
          </wp14:sizeRelV>
        </wp:anchor>
      </w:drawing>
    </w:r>
    <w:r w:rsidR="0062606B">
      <w:rPr>
        <w:rFonts w:hint="eastAsia"/>
        <w:noProof/>
        <w:lang w:val="es-ES"/>
      </w:rPr>
      <w:pict w14:anchorId="67F84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2" o:title="fondoInforme-01"/>
          <w10:wrap anchorx="margin" anchory="margin"/>
        </v:shape>
      </w:pict>
    </w:r>
  </w:p>
  <w:p w14:paraId="79DD6619" w14:textId="44AB6353" w:rsidR="0008281B" w:rsidRDefault="0008281B" w:rsidP="00C22A93">
    <w:pPr>
      <w:pStyle w:val="Encabezado"/>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89A2C" w14:textId="77777777" w:rsidR="0008281B" w:rsidRPr="00EA49E0" w:rsidRDefault="0008281B" w:rsidP="00CE686D">
    <w:pPr>
      <w:pStyle w:val="Encabezado"/>
      <w:framePr w:wrap="around" w:vAnchor="text" w:hAnchor="page" w:x="11242" w:y="-219"/>
      <w:rPr>
        <w:rStyle w:val="Nmerodepgina"/>
        <w:rFonts w:ascii="Abadi MT Condensed Extra Bold" w:hAnsi="Abadi MT Condensed Extra Bold"/>
        <w:b/>
        <w:color w:val="A6A6A6" w:themeColor="background1" w:themeShade="A6"/>
        <w:sz w:val="20"/>
        <w:szCs w:val="20"/>
      </w:rPr>
    </w:pPr>
    <w:r w:rsidRPr="00EA49E0">
      <w:rPr>
        <w:rStyle w:val="Nmerodepgina"/>
        <w:rFonts w:ascii="Abadi MT Condensed Extra Bold" w:hAnsi="Abadi MT Condensed Extra Bold"/>
        <w:b/>
        <w:color w:val="A6A6A6" w:themeColor="background1" w:themeShade="A6"/>
        <w:sz w:val="20"/>
        <w:szCs w:val="20"/>
      </w:rPr>
      <w:fldChar w:fldCharType="begin"/>
    </w:r>
    <w:r w:rsidRPr="00EA49E0">
      <w:rPr>
        <w:rStyle w:val="Nmerodepgina"/>
        <w:rFonts w:ascii="Abadi MT Condensed Extra Bold" w:hAnsi="Abadi MT Condensed Extra Bold"/>
        <w:color w:val="A6A6A6" w:themeColor="background1" w:themeShade="A6"/>
        <w:sz w:val="20"/>
        <w:szCs w:val="20"/>
      </w:rPr>
      <w:instrText xml:space="preserve">PAGE  </w:instrText>
    </w:r>
    <w:r w:rsidRPr="00EA49E0">
      <w:rPr>
        <w:rStyle w:val="Nmerodepgina"/>
        <w:rFonts w:ascii="Abadi MT Condensed Extra Bold" w:hAnsi="Abadi MT Condensed Extra Bold"/>
        <w:b/>
        <w:color w:val="A6A6A6" w:themeColor="background1" w:themeShade="A6"/>
        <w:sz w:val="20"/>
        <w:szCs w:val="20"/>
      </w:rPr>
      <w:fldChar w:fldCharType="separate"/>
    </w:r>
    <w:r w:rsidR="005336C4">
      <w:rPr>
        <w:rStyle w:val="Nmerodepgina"/>
        <w:rFonts w:ascii="Abadi MT Condensed Extra Bold" w:hAnsi="Abadi MT Condensed Extra Bold"/>
        <w:noProof/>
        <w:color w:val="A6A6A6" w:themeColor="background1" w:themeShade="A6"/>
        <w:sz w:val="20"/>
        <w:szCs w:val="20"/>
      </w:rPr>
      <w:t>49</w:t>
    </w:r>
    <w:r w:rsidRPr="00EA49E0">
      <w:rPr>
        <w:rStyle w:val="Nmerodepgina"/>
        <w:rFonts w:ascii="Abadi MT Condensed Extra Bold" w:hAnsi="Abadi MT Condensed Extra Bold"/>
        <w:b/>
        <w:color w:val="A6A6A6" w:themeColor="background1" w:themeShade="A6"/>
        <w:sz w:val="20"/>
        <w:szCs w:val="20"/>
      </w:rPr>
      <w:fldChar w:fldCharType="end"/>
    </w:r>
  </w:p>
  <w:p w14:paraId="666FE6B7" w14:textId="393F1B41" w:rsidR="0008281B" w:rsidRPr="0070514B" w:rsidRDefault="0062606B" w:rsidP="00CE686D">
    <w:pPr>
      <w:pStyle w:val="Encabezado"/>
      <w:ind w:right="360"/>
      <w:rPr>
        <w:rFonts w:hint="eastAsia"/>
        <w:color w:val="FFFFFF" w:themeColor="background1"/>
        <w:lang w:val="en-GB"/>
      </w:rPr>
    </w:pPr>
    <w:r>
      <w:rPr>
        <w:rFonts w:hint="eastAsia"/>
        <w:noProof/>
        <w:color w:val="A6A6A6" w:themeColor="background1" w:themeShade="A6"/>
        <w:sz w:val="16"/>
        <w:lang w:val="es-ES"/>
      </w:rPr>
      <w:pict w14:anchorId="0BB34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6" type="#_x0000_t75" style="position:absolute;left:0;text-align:left;margin-left:-117pt;margin-top:-81pt;width:633.6pt;height:896.4pt;z-index:-251643904;mso-wrap-edited:f;mso-position-horizontal-relative:margin;mso-position-vertical-relative:margin" wrapcoords="-25 0 -25 2187 8461 2295 19631 2313 21216 3452 10812 3741 10787 12435 21318 12725 9304 21563 21600 21563 21600 12562 20935 12562 10787 12435 10787 3759 16922 3741 21600 3633 21600 0 -25 0">
          <v:imagedata r:id="rId1" o:title="fondoInforme" gain="19661f" blacklevel="22938f"/>
          <w10:wrap anchorx="margin" anchory="margin"/>
        </v:shape>
      </w:pict>
    </w:r>
    <w:r w:rsidR="0008281B" w:rsidRPr="0070514B">
      <w:rPr>
        <w:noProof/>
        <w:color w:val="A6A6A6" w:themeColor="background1" w:themeShade="A6"/>
        <w:sz w:val="16"/>
        <w:lang w:val="en-GB"/>
      </w:rPr>
      <w:t xml:space="preserve">Data visualization: definition, technologies and tools </w:t>
    </w:r>
    <w:r w:rsidR="0008281B" w:rsidRPr="0070514B">
      <w:rPr>
        <w:color w:val="961EA2"/>
        <w:sz w:val="16"/>
        <w:lang w:val="en-GB"/>
      </w:rPr>
      <w:t>June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F563C" w14:textId="6665053F" w:rsidR="0008281B" w:rsidRDefault="0008281B">
    <w:pPr>
      <w:pStyle w:val="Encabezado"/>
      <w:rPr>
        <w:rFonts w:hint="eastAsia"/>
      </w:rPr>
    </w:pPr>
    <w:r>
      <w:rPr>
        <w:noProof/>
        <w:lang w:val="es-ES"/>
      </w:rPr>
      <mc:AlternateContent>
        <mc:Choice Requires="wps">
          <w:drawing>
            <wp:anchor distT="0" distB="0" distL="114300" distR="114300" simplePos="0" relativeHeight="251667456" behindDoc="0" locked="0" layoutInCell="1" allowOverlap="1" wp14:anchorId="0EEAEB5A" wp14:editId="2F9F9BCD">
              <wp:simplePos x="0" y="0"/>
              <wp:positionH relativeFrom="column">
                <wp:posOffset>0</wp:posOffset>
              </wp:positionH>
              <wp:positionV relativeFrom="paragraph">
                <wp:posOffset>4198620</wp:posOffset>
              </wp:positionV>
              <wp:extent cx="5486400" cy="1371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5D94A" w14:textId="19A1F092" w:rsidR="0008281B" w:rsidRDefault="0008281B"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GUÍA METODOLÓGICA PARA PLANES OPEN DATA</w:t>
                          </w:r>
                          <w:r>
                            <w:rPr>
                              <w:rFonts w:ascii="Century Gothic" w:hAnsi="Century Gothic"/>
                              <w:color w:val="FFFFFF" w:themeColor="background1"/>
                              <w:sz w:val="36"/>
                            </w:rPr>
                            <w:t xml:space="preserve"> SECTORIALES</w:t>
                          </w:r>
                        </w:p>
                        <w:p w14:paraId="5E9BCA04" w14:textId="7496C0D7" w:rsidR="0008281B" w:rsidRPr="004624EE" w:rsidRDefault="0008281B"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AEB5A" id="_x0000_t202" coordsize="21600,21600" o:spt="202" path="m,l,21600r21600,l21600,xe">
              <v:stroke joinstyle="miter"/>
              <v:path gradientshapeok="t" o:connecttype="rect"/>
            </v:shapetype>
            <v:shape id="Cuadro de texto 9" o:spid="_x0000_s1027" type="#_x0000_t202" style="position:absolute;left:0;text-align:left;margin-left:0;margin-top:330.6pt;width:6in;height:10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tQrwIAAKs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" filled="f" stroked="f">
              <v:textbox>
                <w:txbxContent>
                  <w:p w14:paraId="3415D94A" w14:textId="19A1F092" w:rsidR="0008281B" w:rsidRDefault="0008281B"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GUÍA METODOLÓGICA PARA PLANES OPEN DATA</w:t>
                    </w:r>
                    <w:r>
                      <w:rPr>
                        <w:rFonts w:ascii="Century Gothic" w:hAnsi="Century Gothic"/>
                        <w:color w:val="FFFFFF" w:themeColor="background1"/>
                        <w:sz w:val="36"/>
                      </w:rPr>
                      <w:t xml:space="preserve"> SECTORIALES</w:t>
                    </w:r>
                  </w:p>
                  <w:p w14:paraId="5E9BCA04" w14:textId="7496C0D7" w:rsidR="0008281B" w:rsidRPr="004624EE" w:rsidRDefault="0008281B" w:rsidP="004624EE">
                    <w:pPr>
                      <w:jc w:val="center"/>
                      <w:rPr>
                        <w:rFonts w:ascii="Century Gothic" w:hAnsi="Century Gothic"/>
                        <w:b/>
                        <w:color w:val="FFFFFF" w:themeColor="background1"/>
                        <w:sz w:val="36"/>
                      </w:rPr>
                    </w:pPr>
                    <w:r w:rsidRPr="004624EE">
                      <w:rPr>
                        <w:rFonts w:ascii="Century Gothic" w:hAnsi="Century Gothic"/>
                        <w:color w:val="FFFFFF" w:themeColor="background1"/>
                        <w:sz w:val="36"/>
                      </w:rPr>
                      <w:t>MARZO 2016</w:t>
                    </w:r>
                  </w:p>
                </w:txbxContent>
              </v:textbox>
            </v:shape>
          </w:pict>
        </mc:Fallback>
      </mc:AlternateContent>
    </w:r>
    <w:r>
      <w:rPr>
        <w:noProof/>
        <w:lang w:val="es-ES"/>
      </w:rPr>
      <mc:AlternateContent>
        <mc:Choice Requires="wps">
          <w:drawing>
            <wp:anchor distT="0" distB="0" distL="114300" distR="114300" simplePos="0" relativeHeight="251665408" behindDoc="0" locked="0" layoutInCell="1" allowOverlap="1" wp14:anchorId="3DA0122C" wp14:editId="21E91E94">
              <wp:simplePos x="0" y="0"/>
              <wp:positionH relativeFrom="column">
                <wp:posOffset>0</wp:posOffset>
              </wp:positionH>
              <wp:positionV relativeFrom="paragraph">
                <wp:posOffset>0</wp:posOffset>
              </wp:positionV>
              <wp:extent cx="297815" cy="39624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97815" cy="396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A61AAA" w14:textId="77777777" w:rsidR="0008281B" w:rsidRPr="00726937" w:rsidRDefault="0008281B" w:rsidP="006432FB">
                          <w:pPr>
                            <w:pStyle w:val="Encabezado"/>
                            <w:rPr>
                              <w:rFonts w:hint="eastAsia"/>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A0122C" id="Cuadro de texto 5" o:spid="_x0000_s1028" type="#_x0000_t202" style="position:absolute;left:0;text-align:left;margin-left:0;margin-top:0;width:23.45pt;height:31.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" filled="f" stroked="f">
              <v:textbox style="mso-fit-shape-to-text:t">
                <w:txbxContent>
                  <w:p w14:paraId="2AA61AAA" w14:textId="77777777" w:rsidR="0008281B" w:rsidRPr="00726937" w:rsidRDefault="0008281B" w:rsidP="006432FB">
                    <w:pPr>
                      <w:pStyle w:val="Encabezado"/>
                      <w:rPr>
                        <w:rFonts w:hint="eastAsia"/>
                        <w:noProof/>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C"/>
    <w:multiLevelType w:val="multilevel"/>
    <w:tmpl w:val="0000002C"/>
    <w:name w:val="LS43"/>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1" w15:restartNumberingAfterBreak="0">
    <w:nsid w:val="0000002F"/>
    <w:multiLevelType w:val="multilevel"/>
    <w:tmpl w:val="0000002F"/>
    <w:name w:val="LS46"/>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2" w15:restartNumberingAfterBreak="0">
    <w:nsid w:val="00000030"/>
    <w:multiLevelType w:val="multilevel"/>
    <w:tmpl w:val="00000030"/>
    <w:name w:val="LS47"/>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3" w15:restartNumberingAfterBreak="0">
    <w:nsid w:val="00000031"/>
    <w:multiLevelType w:val="multilevel"/>
    <w:tmpl w:val="00000031"/>
    <w:name w:val="LS48"/>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2"/>
        <w:szCs w:val="22"/>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2"/>
        <w:szCs w:val="22"/>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2"/>
        <w:szCs w:val="22"/>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2"/>
        <w:szCs w:val="22"/>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2"/>
        <w:szCs w:val="22"/>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2"/>
        <w:szCs w:val="22"/>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2"/>
        <w:szCs w:val="22"/>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2"/>
        <w:szCs w:val="22"/>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2"/>
        <w:szCs w:val="22"/>
        <w:u w:val="none"/>
      </w:rPr>
    </w:lvl>
  </w:abstractNum>
  <w:abstractNum w:abstractNumId="4" w15:restartNumberingAfterBreak="0">
    <w:nsid w:val="09943038"/>
    <w:multiLevelType w:val="multilevel"/>
    <w:tmpl w:val="0F2079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DD1398E"/>
    <w:multiLevelType w:val="hybridMultilevel"/>
    <w:tmpl w:val="5F745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20C8E"/>
    <w:multiLevelType w:val="hybridMultilevel"/>
    <w:tmpl w:val="A3B61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095C6B"/>
    <w:multiLevelType w:val="hybridMultilevel"/>
    <w:tmpl w:val="D83E4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7A4204"/>
    <w:multiLevelType w:val="multilevel"/>
    <w:tmpl w:val="ABAECE42"/>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9" w15:restartNumberingAfterBreak="0">
    <w:nsid w:val="18035DDD"/>
    <w:multiLevelType w:val="hybridMultilevel"/>
    <w:tmpl w:val="6534E9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D65E2B"/>
    <w:multiLevelType w:val="hybridMultilevel"/>
    <w:tmpl w:val="B72464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2A48D9"/>
    <w:multiLevelType w:val="hybridMultilevel"/>
    <w:tmpl w:val="AB5C5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B13197"/>
    <w:multiLevelType w:val="multilevel"/>
    <w:tmpl w:val="6ABC482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266E0051"/>
    <w:multiLevelType w:val="hybridMultilevel"/>
    <w:tmpl w:val="AFE8D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0A6B67"/>
    <w:multiLevelType w:val="hybridMultilevel"/>
    <w:tmpl w:val="C3AAD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7A76170"/>
    <w:multiLevelType w:val="hybridMultilevel"/>
    <w:tmpl w:val="7D767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3E0423"/>
    <w:multiLevelType w:val="hybridMultilevel"/>
    <w:tmpl w:val="23B4F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0D80F0A"/>
    <w:multiLevelType w:val="hybridMultilevel"/>
    <w:tmpl w:val="6D501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90C511C"/>
    <w:multiLevelType w:val="multilevel"/>
    <w:tmpl w:val="C3AADC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724290"/>
    <w:multiLevelType w:val="hybridMultilevel"/>
    <w:tmpl w:val="AAB8C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A0586E"/>
    <w:multiLevelType w:val="hybridMultilevel"/>
    <w:tmpl w:val="1B306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DA7ACB"/>
    <w:multiLevelType w:val="hybridMultilevel"/>
    <w:tmpl w:val="2D5438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387D60"/>
    <w:multiLevelType w:val="hybridMultilevel"/>
    <w:tmpl w:val="2F58C1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0745F39"/>
    <w:multiLevelType w:val="hybridMultilevel"/>
    <w:tmpl w:val="7F5ED7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1D4DE4"/>
    <w:multiLevelType w:val="hybridMultilevel"/>
    <w:tmpl w:val="D0C01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E9B51D6"/>
    <w:multiLevelType w:val="multilevel"/>
    <w:tmpl w:val="786AFE22"/>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536D47B2"/>
    <w:multiLevelType w:val="hybridMultilevel"/>
    <w:tmpl w:val="6284D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231744"/>
    <w:multiLevelType w:val="hybridMultilevel"/>
    <w:tmpl w:val="860E5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CB85042"/>
    <w:multiLevelType w:val="hybridMultilevel"/>
    <w:tmpl w:val="2ADEF9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15650C"/>
    <w:multiLevelType w:val="hybridMultilevel"/>
    <w:tmpl w:val="32B0E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0044554"/>
    <w:multiLevelType w:val="hybridMultilevel"/>
    <w:tmpl w:val="69EE6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19300B0"/>
    <w:multiLevelType w:val="hybridMultilevel"/>
    <w:tmpl w:val="2ADEF9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4831CF"/>
    <w:multiLevelType w:val="hybridMultilevel"/>
    <w:tmpl w:val="0AD88266"/>
    <w:lvl w:ilvl="0" w:tplc="0C0A000F">
      <w:start w:val="1"/>
      <w:numFmt w:val="decimal"/>
      <w:lvlText w:val="%1."/>
      <w:lvlJc w:val="left"/>
      <w:pPr>
        <w:ind w:left="720" w:hanging="360"/>
      </w:pPr>
      <w:rPr>
        <w:rFonts w:hint="default"/>
      </w:rPr>
    </w:lvl>
    <w:lvl w:ilvl="1" w:tplc="0C0A0019">
      <w:start w:val="1"/>
      <w:numFmt w:val="lowerLetter"/>
      <w:lvlText w:val="%2."/>
      <w:lvlJc w:val="left"/>
      <w:pPr>
        <w:ind w:left="1636"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7E16980"/>
    <w:multiLevelType w:val="hybridMultilevel"/>
    <w:tmpl w:val="45DC7780"/>
    <w:lvl w:ilvl="0" w:tplc="A7AC153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A981377"/>
    <w:multiLevelType w:val="hybridMultilevel"/>
    <w:tmpl w:val="CEA07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FFB340F"/>
    <w:multiLevelType w:val="hybridMultilevel"/>
    <w:tmpl w:val="BFBE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F2488"/>
    <w:multiLevelType w:val="hybridMultilevel"/>
    <w:tmpl w:val="08F29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4A07CCF"/>
    <w:multiLevelType w:val="hybridMultilevel"/>
    <w:tmpl w:val="C330A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21443E"/>
    <w:multiLevelType w:val="hybridMultilevel"/>
    <w:tmpl w:val="C770A4DA"/>
    <w:lvl w:ilvl="0" w:tplc="DB922A80">
      <w:start w:val="1"/>
      <w:numFmt w:val="decimal"/>
      <w:lvlText w:val="%1."/>
      <w:lvlJc w:val="left"/>
      <w:pPr>
        <w:ind w:left="720" w:hanging="360"/>
      </w:pPr>
      <w:rPr>
        <w:rFonts w:ascii="Calibri" w:hAnsi="Calibri" w:hint="default"/>
        <w:b/>
        <w:color w:val="5E146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60E47FC"/>
    <w:multiLevelType w:val="hybridMultilevel"/>
    <w:tmpl w:val="A8EC0C30"/>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68937F9"/>
    <w:multiLevelType w:val="multilevel"/>
    <w:tmpl w:val="23025E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8C334D3"/>
    <w:multiLevelType w:val="multilevel"/>
    <w:tmpl w:val="8E5E33CC"/>
    <w:lvl w:ilvl="0">
      <w:start w:val="3"/>
      <w:numFmt w:val="decimal"/>
      <w:lvlText w:val="%1"/>
      <w:lvlJc w:val="left"/>
      <w:pPr>
        <w:ind w:left="360" w:hanging="360"/>
      </w:pPr>
      <w:rPr>
        <w:rFonts w:hint="default"/>
      </w:rPr>
    </w:lvl>
    <w:lvl w:ilvl="1">
      <w:start w:val="1"/>
      <w:numFmt w:val="decimal"/>
      <w:lvlText w:val="%1.%2"/>
      <w:lvlJc w:val="left"/>
      <w:pPr>
        <w:ind w:left="1797" w:hanging="7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748" w:hanging="144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8262" w:hanging="1800"/>
      </w:pPr>
      <w:rPr>
        <w:rFonts w:hint="default"/>
      </w:rPr>
    </w:lvl>
    <w:lvl w:ilvl="7">
      <w:start w:val="1"/>
      <w:numFmt w:val="decimal"/>
      <w:lvlText w:val="%1.%2.%3.%4.%5.%6.%7.%8"/>
      <w:lvlJc w:val="left"/>
      <w:pPr>
        <w:ind w:left="9699" w:hanging="2160"/>
      </w:pPr>
      <w:rPr>
        <w:rFonts w:hint="default"/>
      </w:rPr>
    </w:lvl>
    <w:lvl w:ilvl="8">
      <w:start w:val="1"/>
      <w:numFmt w:val="decimal"/>
      <w:lvlText w:val="%1.%2.%3.%4.%5.%6.%7.%8.%9"/>
      <w:lvlJc w:val="left"/>
      <w:pPr>
        <w:ind w:left="10776" w:hanging="2160"/>
      </w:pPr>
      <w:rPr>
        <w:rFonts w:hint="default"/>
      </w:rPr>
    </w:lvl>
  </w:abstractNum>
  <w:abstractNum w:abstractNumId="42" w15:restartNumberingAfterBreak="0">
    <w:nsid w:val="793B1A56"/>
    <w:multiLevelType w:val="hybridMultilevel"/>
    <w:tmpl w:val="341C5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24"/>
  </w:num>
  <w:num w:numId="4">
    <w:abstractNumId w:val="17"/>
  </w:num>
  <w:num w:numId="5">
    <w:abstractNumId w:val="7"/>
  </w:num>
  <w:num w:numId="6">
    <w:abstractNumId w:val="6"/>
  </w:num>
  <w:num w:numId="7">
    <w:abstractNumId w:val="30"/>
  </w:num>
  <w:num w:numId="8">
    <w:abstractNumId w:val="36"/>
  </w:num>
  <w:num w:numId="9">
    <w:abstractNumId w:val="21"/>
  </w:num>
  <w:num w:numId="10">
    <w:abstractNumId w:val="13"/>
  </w:num>
  <w:num w:numId="11">
    <w:abstractNumId w:val="10"/>
  </w:num>
  <w:num w:numId="12">
    <w:abstractNumId w:val="25"/>
  </w:num>
  <w:num w:numId="13">
    <w:abstractNumId w:val="8"/>
  </w:num>
  <w:num w:numId="14">
    <w:abstractNumId w:val="41"/>
  </w:num>
  <w:num w:numId="15">
    <w:abstractNumId w:val="37"/>
  </w:num>
  <w:num w:numId="16">
    <w:abstractNumId w:val="9"/>
  </w:num>
  <w:num w:numId="17">
    <w:abstractNumId w:val="19"/>
  </w:num>
  <w:num w:numId="18">
    <w:abstractNumId w:val="26"/>
  </w:num>
  <w:num w:numId="19">
    <w:abstractNumId w:val="27"/>
  </w:num>
  <w:num w:numId="20">
    <w:abstractNumId w:val="34"/>
  </w:num>
  <w:num w:numId="21">
    <w:abstractNumId w:val="31"/>
  </w:num>
  <w:num w:numId="22">
    <w:abstractNumId w:val="23"/>
  </w:num>
  <w:num w:numId="23">
    <w:abstractNumId w:val="33"/>
  </w:num>
  <w:num w:numId="24">
    <w:abstractNumId w:val="38"/>
  </w:num>
  <w:num w:numId="25">
    <w:abstractNumId w:val="22"/>
  </w:num>
  <w:num w:numId="26">
    <w:abstractNumId w:val="29"/>
  </w:num>
  <w:num w:numId="27">
    <w:abstractNumId w:val="14"/>
  </w:num>
  <w:num w:numId="28">
    <w:abstractNumId w:val="15"/>
  </w:num>
  <w:num w:numId="29">
    <w:abstractNumId w:val="40"/>
  </w:num>
  <w:num w:numId="30">
    <w:abstractNumId w:val="42"/>
  </w:num>
  <w:num w:numId="31">
    <w:abstractNumId w:val="16"/>
  </w:num>
  <w:num w:numId="32">
    <w:abstractNumId w:val="35"/>
  </w:num>
  <w:num w:numId="33">
    <w:abstractNumId w:val="20"/>
  </w:num>
  <w:num w:numId="34">
    <w:abstractNumId w:val="4"/>
  </w:num>
  <w:num w:numId="35">
    <w:abstractNumId w:val="12"/>
  </w:num>
  <w:num w:numId="36">
    <w:abstractNumId w:val="28"/>
  </w:num>
  <w:num w:numId="37">
    <w:abstractNumId w:val="11"/>
  </w:num>
  <w:num w:numId="38">
    <w:abstractNumId w:val="5"/>
  </w:num>
  <w:num w:numId="3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157"/>
    <w:rsid w:val="0000102F"/>
    <w:rsid w:val="00002526"/>
    <w:rsid w:val="00002BDB"/>
    <w:rsid w:val="00003A66"/>
    <w:rsid w:val="0000453B"/>
    <w:rsid w:val="0000659C"/>
    <w:rsid w:val="0000758F"/>
    <w:rsid w:val="0001065D"/>
    <w:rsid w:val="00013573"/>
    <w:rsid w:val="00021FC3"/>
    <w:rsid w:val="000223F2"/>
    <w:rsid w:val="00023192"/>
    <w:rsid w:val="000257D6"/>
    <w:rsid w:val="0002614A"/>
    <w:rsid w:val="0003213F"/>
    <w:rsid w:val="00032801"/>
    <w:rsid w:val="00032B81"/>
    <w:rsid w:val="000340B4"/>
    <w:rsid w:val="00036B71"/>
    <w:rsid w:val="00036D44"/>
    <w:rsid w:val="0004258D"/>
    <w:rsid w:val="00042808"/>
    <w:rsid w:val="00043715"/>
    <w:rsid w:val="0004390D"/>
    <w:rsid w:val="000471E5"/>
    <w:rsid w:val="00047723"/>
    <w:rsid w:val="000503B4"/>
    <w:rsid w:val="000504BC"/>
    <w:rsid w:val="00051155"/>
    <w:rsid w:val="000517EA"/>
    <w:rsid w:val="000527F7"/>
    <w:rsid w:val="000531A0"/>
    <w:rsid w:val="000533FA"/>
    <w:rsid w:val="00061C61"/>
    <w:rsid w:val="00063721"/>
    <w:rsid w:val="000638D4"/>
    <w:rsid w:val="00064770"/>
    <w:rsid w:val="000662C7"/>
    <w:rsid w:val="00067AB5"/>
    <w:rsid w:val="00073D04"/>
    <w:rsid w:val="00075EF1"/>
    <w:rsid w:val="000771A3"/>
    <w:rsid w:val="0008169A"/>
    <w:rsid w:val="000824DA"/>
    <w:rsid w:val="0008281B"/>
    <w:rsid w:val="0008508B"/>
    <w:rsid w:val="000870F5"/>
    <w:rsid w:val="00087E74"/>
    <w:rsid w:val="0009009A"/>
    <w:rsid w:val="00094D7B"/>
    <w:rsid w:val="00095A17"/>
    <w:rsid w:val="00097C49"/>
    <w:rsid w:val="000A1BF3"/>
    <w:rsid w:val="000A2898"/>
    <w:rsid w:val="000A368C"/>
    <w:rsid w:val="000A5821"/>
    <w:rsid w:val="000A70F4"/>
    <w:rsid w:val="000A7685"/>
    <w:rsid w:val="000B08A7"/>
    <w:rsid w:val="000B1202"/>
    <w:rsid w:val="000B161E"/>
    <w:rsid w:val="000B20C4"/>
    <w:rsid w:val="000B6EDB"/>
    <w:rsid w:val="000C0DF6"/>
    <w:rsid w:val="000C1AA8"/>
    <w:rsid w:val="000C212F"/>
    <w:rsid w:val="000C4A17"/>
    <w:rsid w:val="000C60AD"/>
    <w:rsid w:val="000D0EFC"/>
    <w:rsid w:val="000D15F0"/>
    <w:rsid w:val="000D2493"/>
    <w:rsid w:val="000D59B1"/>
    <w:rsid w:val="000D672D"/>
    <w:rsid w:val="000E4D24"/>
    <w:rsid w:val="000F02E5"/>
    <w:rsid w:val="000F416D"/>
    <w:rsid w:val="000F5D45"/>
    <w:rsid w:val="0010290A"/>
    <w:rsid w:val="00107774"/>
    <w:rsid w:val="001079B6"/>
    <w:rsid w:val="001104BB"/>
    <w:rsid w:val="001133AF"/>
    <w:rsid w:val="0011343E"/>
    <w:rsid w:val="00113899"/>
    <w:rsid w:val="001227ED"/>
    <w:rsid w:val="00125781"/>
    <w:rsid w:val="0013101D"/>
    <w:rsid w:val="00132D14"/>
    <w:rsid w:val="00133D03"/>
    <w:rsid w:val="00134E70"/>
    <w:rsid w:val="00134FDC"/>
    <w:rsid w:val="001369E5"/>
    <w:rsid w:val="001376D9"/>
    <w:rsid w:val="001402CE"/>
    <w:rsid w:val="00140C94"/>
    <w:rsid w:val="00140D98"/>
    <w:rsid w:val="001412E5"/>
    <w:rsid w:val="00147B30"/>
    <w:rsid w:val="001500D9"/>
    <w:rsid w:val="00150B5C"/>
    <w:rsid w:val="00151A2B"/>
    <w:rsid w:val="001540AD"/>
    <w:rsid w:val="00157F77"/>
    <w:rsid w:val="00160B3B"/>
    <w:rsid w:val="001620E0"/>
    <w:rsid w:val="00162F6E"/>
    <w:rsid w:val="0016444E"/>
    <w:rsid w:val="00171C08"/>
    <w:rsid w:val="00173668"/>
    <w:rsid w:val="00181AAA"/>
    <w:rsid w:val="0018240D"/>
    <w:rsid w:val="00184B2F"/>
    <w:rsid w:val="00186956"/>
    <w:rsid w:val="001912B3"/>
    <w:rsid w:val="00191ADE"/>
    <w:rsid w:val="001942A4"/>
    <w:rsid w:val="00194545"/>
    <w:rsid w:val="00194BEC"/>
    <w:rsid w:val="001976D0"/>
    <w:rsid w:val="001A0DC8"/>
    <w:rsid w:val="001A1418"/>
    <w:rsid w:val="001A1C52"/>
    <w:rsid w:val="001A216C"/>
    <w:rsid w:val="001A3D04"/>
    <w:rsid w:val="001A7C97"/>
    <w:rsid w:val="001B05F4"/>
    <w:rsid w:val="001B600D"/>
    <w:rsid w:val="001C16F0"/>
    <w:rsid w:val="001C1D9C"/>
    <w:rsid w:val="001C5F3B"/>
    <w:rsid w:val="001C6971"/>
    <w:rsid w:val="001C6AC1"/>
    <w:rsid w:val="001D38FC"/>
    <w:rsid w:val="001D6B6C"/>
    <w:rsid w:val="001D745A"/>
    <w:rsid w:val="001E0A71"/>
    <w:rsid w:val="001E28E3"/>
    <w:rsid w:val="001E3821"/>
    <w:rsid w:val="001E4675"/>
    <w:rsid w:val="001E770C"/>
    <w:rsid w:val="001F3601"/>
    <w:rsid w:val="001F5B25"/>
    <w:rsid w:val="001F6C5C"/>
    <w:rsid w:val="00202D1D"/>
    <w:rsid w:val="002033A5"/>
    <w:rsid w:val="002038E9"/>
    <w:rsid w:val="0020422E"/>
    <w:rsid w:val="0020540F"/>
    <w:rsid w:val="00205A41"/>
    <w:rsid w:val="00207679"/>
    <w:rsid w:val="00215183"/>
    <w:rsid w:val="00216B7A"/>
    <w:rsid w:val="00220A33"/>
    <w:rsid w:val="0022116C"/>
    <w:rsid w:val="00223565"/>
    <w:rsid w:val="00223CF3"/>
    <w:rsid w:val="00224E74"/>
    <w:rsid w:val="00225578"/>
    <w:rsid w:val="0023113E"/>
    <w:rsid w:val="00231285"/>
    <w:rsid w:val="0023613D"/>
    <w:rsid w:val="00237D7F"/>
    <w:rsid w:val="002439ED"/>
    <w:rsid w:val="0024688B"/>
    <w:rsid w:val="002505AC"/>
    <w:rsid w:val="00250929"/>
    <w:rsid w:val="00250FDB"/>
    <w:rsid w:val="0025531B"/>
    <w:rsid w:val="00256999"/>
    <w:rsid w:val="0025788F"/>
    <w:rsid w:val="00257D03"/>
    <w:rsid w:val="002672E2"/>
    <w:rsid w:val="00275CF5"/>
    <w:rsid w:val="002768D0"/>
    <w:rsid w:val="00277AA0"/>
    <w:rsid w:val="00286333"/>
    <w:rsid w:val="00287243"/>
    <w:rsid w:val="002901E4"/>
    <w:rsid w:val="00290C08"/>
    <w:rsid w:val="00291EEC"/>
    <w:rsid w:val="0029237E"/>
    <w:rsid w:val="00293ED9"/>
    <w:rsid w:val="00294C6C"/>
    <w:rsid w:val="0029644A"/>
    <w:rsid w:val="002973EE"/>
    <w:rsid w:val="00297E9B"/>
    <w:rsid w:val="002A044E"/>
    <w:rsid w:val="002A141F"/>
    <w:rsid w:val="002A1F81"/>
    <w:rsid w:val="002A52CF"/>
    <w:rsid w:val="002A557D"/>
    <w:rsid w:val="002A6796"/>
    <w:rsid w:val="002A6820"/>
    <w:rsid w:val="002B03F7"/>
    <w:rsid w:val="002B11A4"/>
    <w:rsid w:val="002B17B2"/>
    <w:rsid w:val="002B2044"/>
    <w:rsid w:val="002B299B"/>
    <w:rsid w:val="002B6091"/>
    <w:rsid w:val="002B60E6"/>
    <w:rsid w:val="002B68E2"/>
    <w:rsid w:val="002C0882"/>
    <w:rsid w:val="002C44F8"/>
    <w:rsid w:val="002D21A7"/>
    <w:rsid w:val="002D2F0B"/>
    <w:rsid w:val="002E1104"/>
    <w:rsid w:val="002E2190"/>
    <w:rsid w:val="002E3676"/>
    <w:rsid w:val="002E71F6"/>
    <w:rsid w:val="002F1327"/>
    <w:rsid w:val="002F542D"/>
    <w:rsid w:val="002F64BE"/>
    <w:rsid w:val="00301C2A"/>
    <w:rsid w:val="00303BBD"/>
    <w:rsid w:val="00304F24"/>
    <w:rsid w:val="003127F0"/>
    <w:rsid w:val="00314527"/>
    <w:rsid w:val="003212A3"/>
    <w:rsid w:val="003232D9"/>
    <w:rsid w:val="00323FCA"/>
    <w:rsid w:val="003248C6"/>
    <w:rsid w:val="003251F1"/>
    <w:rsid w:val="00327C99"/>
    <w:rsid w:val="00330A29"/>
    <w:rsid w:val="00333CEB"/>
    <w:rsid w:val="00340C22"/>
    <w:rsid w:val="0034542A"/>
    <w:rsid w:val="003465C2"/>
    <w:rsid w:val="0034710D"/>
    <w:rsid w:val="00351758"/>
    <w:rsid w:val="003529DF"/>
    <w:rsid w:val="0035588B"/>
    <w:rsid w:val="00355E96"/>
    <w:rsid w:val="00356B2F"/>
    <w:rsid w:val="0035716F"/>
    <w:rsid w:val="00361A1D"/>
    <w:rsid w:val="00363206"/>
    <w:rsid w:val="003635CF"/>
    <w:rsid w:val="0036376A"/>
    <w:rsid w:val="003717CB"/>
    <w:rsid w:val="003739FC"/>
    <w:rsid w:val="00373B7E"/>
    <w:rsid w:val="00374356"/>
    <w:rsid w:val="00375B25"/>
    <w:rsid w:val="00384780"/>
    <w:rsid w:val="00384D6D"/>
    <w:rsid w:val="003858DC"/>
    <w:rsid w:val="00385F15"/>
    <w:rsid w:val="00387B88"/>
    <w:rsid w:val="00391DC4"/>
    <w:rsid w:val="00393D4F"/>
    <w:rsid w:val="0039582A"/>
    <w:rsid w:val="003960C4"/>
    <w:rsid w:val="0039685D"/>
    <w:rsid w:val="00396E54"/>
    <w:rsid w:val="003A37C7"/>
    <w:rsid w:val="003A4027"/>
    <w:rsid w:val="003A41DC"/>
    <w:rsid w:val="003A4B35"/>
    <w:rsid w:val="003A52C0"/>
    <w:rsid w:val="003A5DAE"/>
    <w:rsid w:val="003A6F72"/>
    <w:rsid w:val="003A747E"/>
    <w:rsid w:val="003B535F"/>
    <w:rsid w:val="003B6168"/>
    <w:rsid w:val="003B7195"/>
    <w:rsid w:val="003B7E7B"/>
    <w:rsid w:val="003C0E96"/>
    <w:rsid w:val="003C382B"/>
    <w:rsid w:val="003C39E1"/>
    <w:rsid w:val="003C4D67"/>
    <w:rsid w:val="003C5C83"/>
    <w:rsid w:val="003D160B"/>
    <w:rsid w:val="003D22FD"/>
    <w:rsid w:val="003D26A4"/>
    <w:rsid w:val="003D2AEE"/>
    <w:rsid w:val="003D2FCE"/>
    <w:rsid w:val="003D4AB4"/>
    <w:rsid w:val="003D69EF"/>
    <w:rsid w:val="003E33D2"/>
    <w:rsid w:val="003E3DA2"/>
    <w:rsid w:val="003E4A51"/>
    <w:rsid w:val="003E54D8"/>
    <w:rsid w:val="003F6DF0"/>
    <w:rsid w:val="004035BB"/>
    <w:rsid w:val="0040544F"/>
    <w:rsid w:val="00406A26"/>
    <w:rsid w:val="00413D49"/>
    <w:rsid w:val="004145AE"/>
    <w:rsid w:val="0042170C"/>
    <w:rsid w:val="004234E9"/>
    <w:rsid w:val="00423EA5"/>
    <w:rsid w:val="00427F2C"/>
    <w:rsid w:val="0043128D"/>
    <w:rsid w:val="00431DDD"/>
    <w:rsid w:val="00434FFE"/>
    <w:rsid w:val="00437DF9"/>
    <w:rsid w:val="004428B3"/>
    <w:rsid w:val="00442F51"/>
    <w:rsid w:val="004432E5"/>
    <w:rsid w:val="004440ED"/>
    <w:rsid w:val="004457F2"/>
    <w:rsid w:val="00445879"/>
    <w:rsid w:val="00447346"/>
    <w:rsid w:val="00447A3D"/>
    <w:rsid w:val="00447DC2"/>
    <w:rsid w:val="00456086"/>
    <w:rsid w:val="00461BE4"/>
    <w:rsid w:val="00461D08"/>
    <w:rsid w:val="004624EE"/>
    <w:rsid w:val="00466C60"/>
    <w:rsid w:val="004726BA"/>
    <w:rsid w:val="004760D9"/>
    <w:rsid w:val="004851A0"/>
    <w:rsid w:val="004870D7"/>
    <w:rsid w:val="0048783B"/>
    <w:rsid w:val="004962C8"/>
    <w:rsid w:val="004A0FEF"/>
    <w:rsid w:val="004B0C54"/>
    <w:rsid w:val="004B17AB"/>
    <w:rsid w:val="004B5A52"/>
    <w:rsid w:val="004B6318"/>
    <w:rsid w:val="004C2158"/>
    <w:rsid w:val="004C36A4"/>
    <w:rsid w:val="004C3898"/>
    <w:rsid w:val="004C4ECD"/>
    <w:rsid w:val="004C52E0"/>
    <w:rsid w:val="004C558A"/>
    <w:rsid w:val="004C5DF0"/>
    <w:rsid w:val="004C6369"/>
    <w:rsid w:val="004D14B6"/>
    <w:rsid w:val="004D30EE"/>
    <w:rsid w:val="004D505A"/>
    <w:rsid w:val="004D62C0"/>
    <w:rsid w:val="004E268F"/>
    <w:rsid w:val="004E29DC"/>
    <w:rsid w:val="004E4B61"/>
    <w:rsid w:val="004E5C0D"/>
    <w:rsid w:val="004E5E04"/>
    <w:rsid w:val="004E6191"/>
    <w:rsid w:val="004E6FD2"/>
    <w:rsid w:val="004F02CF"/>
    <w:rsid w:val="004F458F"/>
    <w:rsid w:val="004F5693"/>
    <w:rsid w:val="004F7BAD"/>
    <w:rsid w:val="00502AE3"/>
    <w:rsid w:val="00503F62"/>
    <w:rsid w:val="005045C9"/>
    <w:rsid w:val="00505D2B"/>
    <w:rsid w:val="00506341"/>
    <w:rsid w:val="005075D2"/>
    <w:rsid w:val="00510410"/>
    <w:rsid w:val="005108CE"/>
    <w:rsid w:val="00511974"/>
    <w:rsid w:val="00512C0C"/>
    <w:rsid w:val="00513E1C"/>
    <w:rsid w:val="00514178"/>
    <w:rsid w:val="00517470"/>
    <w:rsid w:val="00520242"/>
    <w:rsid w:val="005234BC"/>
    <w:rsid w:val="00523698"/>
    <w:rsid w:val="00524C4F"/>
    <w:rsid w:val="00524DDB"/>
    <w:rsid w:val="00525FC3"/>
    <w:rsid w:val="0053092F"/>
    <w:rsid w:val="00530939"/>
    <w:rsid w:val="005336C4"/>
    <w:rsid w:val="00535091"/>
    <w:rsid w:val="005400F0"/>
    <w:rsid w:val="00540C20"/>
    <w:rsid w:val="0054373F"/>
    <w:rsid w:val="00544270"/>
    <w:rsid w:val="005448A9"/>
    <w:rsid w:val="0054685D"/>
    <w:rsid w:val="00551F61"/>
    <w:rsid w:val="00552B98"/>
    <w:rsid w:val="0055325A"/>
    <w:rsid w:val="005544D5"/>
    <w:rsid w:val="00560D9C"/>
    <w:rsid w:val="00560F8A"/>
    <w:rsid w:val="00571CCB"/>
    <w:rsid w:val="005728EE"/>
    <w:rsid w:val="00576467"/>
    <w:rsid w:val="00581F87"/>
    <w:rsid w:val="005836E0"/>
    <w:rsid w:val="0058743E"/>
    <w:rsid w:val="005A45EE"/>
    <w:rsid w:val="005A54D7"/>
    <w:rsid w:val="005A58B2"/>
    <w:rsid w:val="005A63E0"/>
    <w:rsid w:val="005A7AF4"/>
    <w:rsid w:val="005A7B59"/>
    <w:rsid w:val="005A7FD8"/>
    <w:rsid w:val="005B0584"/>
    <w:rsid w:val="005B37A5"/>
    <w:rsid w:val="005B5D71"/>
    <w:rsid w:val="005B5F90"/>
    <w:rsid w:val="005B76F9"/>
    <w:rsid w:val="005C1601"/>
    <w:rsid w:val="005D4BF7"/>
    <w:rsid w:val="005D5DA4"/>
    <w:rsid w:val="005D72EF"/>
    <w:rsid w:val="005D7B63"/>
    <w:rsid w:val="005E0060"/>
    <w:rsid w:val="005E16CA"/>
    <w:rsid w:val="005E3A76"/>
    <w:rsid w:val="005E3C69"/>
    <w:rsid w:val="005E6278"/>
    <w:rsid w:val="005E6391"/>
    <w:rsid w:val="005E6B28"/>
    <w:rsid w:val="005E7A09"/>
    <w:rsid w:val="005F1731"/>
    <w:rsid w:val="005F1DA9"/>
    <w:rsid w:val="005F2A74"/>
    <w:rsid w:val="005F2CEB"/>
    <w:rsid w:val="005F43EC"/>
    <w:rsid w:val="005F44F3"/>
    <w:rsid w:val="005F6389"/>
    <w:rsid w:val="00600E4C"/>
    <w:rsid w:val="00601058"/>
    <w:rsid w:val="006012E9"/>
    <w:rsid w:val="006014ED"/>
    <w:rsid w:val="00602702"/>
    <w:rsid w:val="006029F5"/>
    <w:rsid w:val="00603F16"/>
    <w:rsid w:val="00606708"/>
    <w:rsid w:val="006072A5"/>
    <w:rsid w:val="00607EB2"/>
    <w:rsid w:val="0061189E"/>
    <w:rsid w:val="00611ED2"/>
    <w:rsid w:val="006141B1"/>
    <w:rsid w:val="00614632"/>
    <w:rsid w:val="00614E0C"/>
    <w:rsid w:val="00616A2B"/>
    <w:rsid w:val="00617247"/>
    <w:rsid w:val="00617468"/>
    <w:rsid w:val="00621914"/>
    <w:rsid w:val="00621BE2"/>
    <w:rsid w:val="00621E08"/>
    <w:rsid w:val="00623DF6"/>
    <w:rsid w:val="00625E23"/>
    <w:rsid w:val="0062606B"/>
    <w:rsid w:val="00635577"/>
    <w:rsid w:val="0063649B"/>
    <w:rsid w:val="00640090"/>
    <w:rsid w:val="00641096"/>
    <w:rsid w:val="006432FB"/>
    <w:rsid w:val="006446FC"/>
    <w:rsid w:val="00653674"/>
    <w:rsid w:val="006556EF"/>
    <w:rsid w:val="006615E7"/>
    <w:rsid w:val="006616FA"/>
    <w:rsid w:val="0067129D"/>
    <w:rsid w:val="006712AE"/>
    <w:rsid w:val="00673BAD"/>
    <w:rsid w:val="00675039"/>
    <w:rsid w:val="00675C41"/>
    <w:rsid w:val="006769C2"/>
    <w:rsid w:val="00690608"/>
    <w:rsid w:val="006953C7"/>
    <w:rsid w:val="00695C28"/>
    <w:rsid w:val="0069634B"/>
    <w:rsid w:val="00697A6A"/>
    <w:rsid w:val="006A1032"/>
    <w:rsid w:val="006A14DC"/>
    <w:rsid w:val="006A1A00"/>
    <w:rsid w:val="006A1A5D"/>
    <w:rsid w:val="006A259E"/>
    <w:rsid w:val="006A64CA"/>
    <w:rsid w:val="006B07F5"/>
    <w:rsid w:val="006B0833"/>
    <w:rsid w:val="006B1517"/>
    <w:rsid w:val="006B257A"/>
    <w:rsid w:val="006B2BD9"/>
    <w:rsid w:val="006B36B6"/>
    <w:rsid w:val="006B6DFB"/>
    <w:rsid w:val="006C089A"/>
    <w:rsid w:val="006C358E"/>
    <w:rsid w:val="006C50EE"/>
    <w:rsid w:val="006C6BB9"/>
    <w:rsid w:val="006C72DF"/>
    <w:rsid w:val="006C7AB5"/>
    <w:rsid w:val="006D3A19"/>
    <w:rsid w:val="006D3E15"/>
    <w:rsid w:val="006D4823"/>
    <w:rsid w:val="006E3544"/>
    <w:rsid w:val="006E77B9"/>
    <w:rsid w:val="006F0DB8"/>
    <w:rsid w:val="006F2C4A"/>
    <w:rsid w:val="006F3819"/>
    <w:rsid w:val="006F3A4B"/>
    <w:rsid w:val="006F405D"/>
    <w:rsid w:val="006F482A"/>
    <w:rsid w:val="006F5A7F"/>
    <w:rsid w:val="00700E1D"/>
    <w:rsid w:val="00702482"/>
    <w:rsid w:val="00703775"/>
    <w:rsid w:val="0070399B"/>
    <w:rsid w:val="007043CD"/>
    <w:rsid w:val="0070514B"/>
    <w:rsid w:val="00710228"/>
    <w:rsid w:val="00710344"/>
    <w:rsid w:val="0071063F"/>
    <w:rsid w:val="007123C8"/>
    <w:rsid w:val="00712CD0"/>
    <w:rsid w:val="00712E83"/>
    <w:rsid w:val="00713DAB"/>
    <w:rsid w:val="00715444"/>
    <w:rsid w:val="007156F0"/>
    <w:rsid w:val="0071745B"/>
    <w:rsid w:val="00720B75"/>
    <w:rsid w:val="00721CA2"/>
    <w:rsid w:val="00721E17"/>
    <w:rsid w:val="007226ED"/>
    <w:rsid w:val="00722BD2"/>
    <w:rsid w:val="00725DB5"/>
    <w:rsid w:val="007321FE"/>
    <w:rsid w:val="007334B9"/>
    <w:rsid w:val="007360F0"/>
    <w:rsid w:val="00736F56"/>
    <w:rsid w:val="00740755"/>
    <w:rsid w:val="00742757"/>
    <w:rsid w:val="0075086A"/>
    <w:rsid w:val="00750CD7"/>
    <w:rsid w:val="00752A36"/>
    <w:rsid w:val="0075473B"/>
    <w:rsid w:val="0075600E"/>
    <w:rsid w:val="00757730"/>
    <w:rsid w:val="007639F5"/>
    <w:rsid w:val="00765A28"/>
    <w:rsid w:val="0076776A"/>
    <w:rsid w:val="0077006C"/>
    <w:rsid w:val="00770376"/>
    <w:rsid w:val="00770401"/>
    <w:rsid w:val="00771269"/>
    <w:rsid w:val="007741F0"/>
    <w:rsid w:val="00775645"/>
    <w:rsid w:val="00776B25"/>
    <w:rsid w:val="00776E32"/>
    <w:rsid w:val="00781C63"/>
    <w:rsid w:val="00790296"/>
    <w:rsid w:val="007932CA"/>
    <w:rsid w:val="007933A8"/>
    <w:rsid w:val="00793C5B"/>
    <w:rsid w:val="00794681"/>
    <w:rsid w:val="00795AB3"/>
    <w:rsid w:val="00796BC7"/>
    <w:rsid w:val="00797A6F"/>
    <w:rsid w:val="007A43DA"/>
    <w:rsid w:val="007A571E"/>
    <w:rsid w:val="007B1758"/>
    <w:rsid w:val="007B2B82"/>
    <w:rsid w:val="007B5059"/>
    <w:rsid w:val="007C1B6C"/>
    <w:rsid w:val="007C24EA"/>
    <w:rsid w:val="007C2C6E"/>
    <w:rsid w:val="007C49E5"/>
    <w:rsid w:val="007C4CE0"/>
    <w:rsid w:val="007C6532"/>
    <w:rsid w:val="007D038F"/>
    <w:rsid w:val="007D6763"/>
    <w:rsid w:val="007E0D8B"/>
    <w:rsid w:val="007E27D9"/>
    <w:rsid w:val="007E3A3A"/>
    <w:rsid w:val="007E6736"/>
    <w:rsid w:val="007E685C"/>
    <w:rsid w:val="007E6AC7"/>
    <w:rsid w:val="007E723F"/>
    <w:rsid w:val="007F4516"/>
    <w:rsid w:val="0080439B"/>
    <w:rsid w:val="00805719"/>
    <w:rsid w:val="0081032B"/>
    <w:rsid w:val="00814BBF"/>
    <w:rsid w:val="00815B77"/>
    <w:rsid w:val="00822160"/>
    <w:rsid w:val="00823440"/>
    <w:rsid w:val="00824B25"/>
    <w:rsid w:val="00825511"/>
    <w:rsid w:val="00825603"/>
    <w:rsid w:val="008310F7"/>
    <w:rsid w:val="00835774"/>
    <w:rsid w:val="00836E53"/>
    <w:rsid w:val="00851263"/>
    <w:rsid w:val="00852DEC"/>
    <w:rsid w:val="00854383"/>
    <w:rsid w:val="0085654D"/>
    <w:rsid w:val="008574A8"/>
    <w:rsid w:val="00864BC0"/>
    <w:rsid w:val="00867740"/>
    <w:rsid w:val="00871401"/>
    <w:rsid w:val="0087157B"/>
    <w:rsid w:val="00871F85"/>
    <w:rsid w:val="008740F2"/>
    <w:rsid w:val="0087479F"/>
    <w:rsid w:val="00875FC3"/>
    <w:rsid w:val="008779AB"/>
    <w:rsid w:val="00881114"/>
    <w:rsid w:val="0088176E"/>
    <w:rsid w:val="00882222"/>
    <w:rsid w:val="00887F06"/>
    <w:rsid w:val="0089231D"/>
    <w:rsid w:val="008930D7"/>
    <w:rsid w:val="008955DB"/>
    <w:rsid w:val="008A3FD9"/>
    <w:rsid w:val="008A5025"/>
    <w:rsid w:val="008A50DF"/>
    <w:rsid w:val="008A58EE"/>
    <w:rsid w:val="008B094C"/>
    <w:rsid w:val="008B2D40"/>
    <w:rsid w:val="008B3B87"/>
    <w:rsid w:val="008B4E74"/>
    <w:rsid w:val="008B6579"/>
    <w:rsid w:val="008B712C"/>
    <w:rsid w:val="008C0049"/>
    <w:rsid w:val="008C10EB"/>
    <w:rsid w:val="008C1713"/>
    <w:rsid w:val="008C2674"/>
    <w:rsid w:val="008C7A85"/>
    <w:rsid w:val="008C7D0E"/>
    <w:rsid w:val="008D2DC7"/>
    <w:rsid w:val="008D3453"/>
    <w:rsid w:val="008D361D"/>
    <w:rsid w:val="008D56F0"/>
    <w:rsid w:val="008D59BF"/>
    <w:rsid w:val="008D66C2"/>
    <w:rsid w:val="008E0259"/>
    <w:rsid w:val="008E7791"/>
    <w:rsid w:val="008E7866"/>
    <w:rsid w:val="008F0757"/>
    <w:rsid w:val="008F45A0"/>
    <w:rsid w:val="008F4888"/>
    <w:rsid w:val="008F5504"/>
    <w:rsid w:val="008F576C"/>
    <w:rsid w:val="008F5CED"/>
    <w:rsid w:val="00903894"/>
    <w:rsid w:val="00903FBD"/>
    <w:rsid w:val="009056BD"/>
    <w:rsid w:val="009066B0"/>
    <w:rsid w:val="009071A4"/>
    <w:rsid w:val="00916E9B"/>
    <w:rsid w:val="0092153C"/>
    <w:rsid w:val="00922D88"/>
    <w:rsid w:val="009234AC"/>
    <w:rsid w:val="0092544B"/>
    <w:rsid w:val="00926B93"/>
    <w:rsid w:val="009323B8"/>
    <w:rsid w:val="00936B58"/>
    <w:rsid w:val="00940764"/>
    <w:rsid w:val="00941F4C"/>
    <w:rsid w:val="00943810"/>
    <w:rsid w:val="00943EF9"/>
    <w:rsid w:val="0094587C"/>
    <w:rsid w:val="0094650F"/>
    <w:rsid w:val="00947199"/>
    <w:rsid w:val="00950074"/>
    <w:rsid w:val="00950C0F"/>
    <w:rsid w:val="00956D35"/>
    <w:rsid w:val="00963026"/>
    <w:rsid w:val="00967F48"/>
    <w:rsid w:val="00970638"/>
    <w:rsid w:val="00977C19"/>
    <w:rsid w:val="0098074C"/>
    <w:rsid w:val="00980B7D"/>
    <w:rsid w:val="009833B7"/>
    <w:rsid w:val="009878C6"/>
    <w:rsid w:val="00990101"/>
    <w:rsid w:val="0099143B"/>
    <w:rsid w:val="009A1B5E"/>
    <w:rsid w:val="009A40E3"/>
    <w:rsid w:val="009A46FF"/>
    <w:rsid w:val="009A5D1F"/>
    <w:rsid w:val="009A6629"/>
    <w:rsid w:val="009B0359"/>
    <w:rsid w:val="009B1FE3"/>
    <w:rsid w:val="009B32A6"/>
    <w:rsid w:val="009B4A20"/>
    <w:rsid w:val="009B6825"/>
    <w:rsid w:val="009C0AC2"/>
    <w:rsid w:val="009C0ED2"/>
    <w:rsid w:val="009C1B12"/>
    <w:rsid w:val="009C280C"/>
    <w:rsid w:val="009C2C50"/>
    <w:rsid w:val="009C36DE"/>
    <w:rsid w:val="009C3AE1"/>
    <w:rsid w:val="009C483D"/>
    <w:rsid w:val="009C4D1F"/>
    <w:rsid w:val="009C5C44"/>
    <w:rsid w:val="009C75E0"/>
    <w:rsid w:val="009C7B2B"/>
    <w:rsid w:val="009D4940"/>
    <w:rsid w:val="009D4B00"/>
    <w:rsid w:val="009D5EA5"/>
    <w:rsid w:val="009E16C3"/>
    <w:rsid w:val="009E2758"/>
    <w:rsid w:val="009E3D49"/>
    <w:rsid w:val="009E4A54"/>
    <w:rsid w:val="009E4B98"/>
    <w:rsid w:val="009E5356"/>
    <w:rsid w:val="009F0C29"/>
    <w:rsid w:val="009F290D"/>
    <w:rsid w:val="009F3D4D"/>
    <w:rsid w:val="009F6BA8"/>
    <w:rsid w:val="009F70E8"/>
    <w:rsid w:val="009F74CA"/>
    <w:rsid w:val="00A029E7"/>
    <w:rsid w:val="00A154A7"/>
    <w:rsid w:val="00A168C2"/>
    <w:rsid w:val="00A24A7D"/>
    <w:rsid w:val="00A3095A"/>
    <w:rsid w:val="00A31694"/>
    <w:rsid w:val="00A3569F"/>
    <w:rsid w:val="00A35E2D"/>
    <w:rsid w:val="00A36759"/>
    <w:rsid w:val="00A36B04"/>
    <w:rsid w:val="00A37058"/>
    <w:rsid w:val="00A372FF"/>
    <w:rsid w:val="00A379EB"/>
    <w:rsid w:val="00A406BD"/>
    <w:rsid w:val="00A42E69"/>
    <w:rsid w:val="00A43ACB"/>
    <w:rsid w:val="00A467FD"/>
    <w:rsid w:val="00A46CF2"/>
    <w:rsid w:val="00A47328"/>
    <w:rsid w:val="00A501C2"/>
    <w:rsid w:val="00A51D4B"/>
    <w:rsid w:val="00A53922"/>
    <w:rsid w:val="00A55D67"/>
    <w:rsid w:val="00A56B21"/>
    <w:rsid w:val="00A62512"/>
    <w:rsid w:val="00A6301C"/>
    <w:rsid w:val="00A63131"/>
    <w:rsid w:val="00A66421"/>
    <w:rsid w:val="00A70822"/>
    <w:rsid w:val="00A70A42"/>
    <w:rsid w:val="00A7238D"/>
    <w:rsid w:val="00A723A1"/>
    <w:rsid w:val="00A75DE4"/>
    <w:rsid w:val="00A7771F"/>
    <w:rsid w:val="00A827B5"/>
    <w:rsid w:val="00A83B42"/>
    <w:rsid w:val="00A84A00"/>
    <w:rsid w:val="00A87D8E"/>
    <w:rsid w:val="00A90DB7"/>
    <w:rsid w:val="00A93678"/>
    <w:rsid w:val="00A9416F"/>
    <w:rsid w:val="00A95550"/>
    <w:rsid w:val="00A95E0D"/>
    <w:rsid w:val="00AA65C8"/>
    <w:rsid w:val="00AA7514"/>
    <w:rsid w:val="00AB01EC"/>
    <w:rsid w:val="00AB0625"/>
    <w:rsid w:val="00AB1EF2"/>
    <w:rsid w:val="00AB1F4A"/>
    <w:rsid w:val="00AB29A2"/>
    <w:rsid w:val="00AB77FE"/>
    <w:rsid w:val="00AC0DC3"/>
    <w:rsid w:val="00AC3844"/>
    <w:rsid w:val="00AC5173"/>
    <w:rsid w:val="00AC7EB0"/>
    <w:rsid w:val="00AD24E1"/>
    <w:rsid w:val="00AD5617"/>
    <w:rsid w:val="00AD6216"/>
    <w:rsid w:val="00AD76D2"/>
    <w:rsid w:val="00AE3EE8"/>
    <w:rsid w:val="00AE7E29"/>
    <w:rsid w:val="00AF0362"/>
    <w:rsid w:val="00AF2D68"/>
    <w:rsid w:val="00AF3738"/>
    <w:rsid w:val="00AF3FCA"/>
    <w:rsid w:val="00AF433A"/>
    <w:rsid w:val="00AF4807"/>
    <w:rsid w:val="00B04844"/>
    <w:rsid w:val="00B04DB2"/>
    <w:rsid w:val="00B10DC7"/>
    <w:rsid w:val="00B23A73"/>
    <w:rsid w:val="00B27347"/>
    <w:rsid w:val="00B31FEF"/>
    <w:rsid w:val="00B32625"/>
    <w:rsid w:val="00B32AC1"/>
    <w:rsid w:val="00B3477F"/>
    <w:rsid w:val="00B367C2"/>
    <w:rsid w:val="00B41280"/>
    <w:rsid w:val="00B41E1F"/>
    <w:rsid w:val="00B431FC"/>
    <w:rsid w:val="00B44CA7"/>
    <w:rsid w:val="00B4514B"/>
    <w:rsid w:val="00B50F1B"/>
    <w:rsid w:val="00B51006"/>
    <w:rsid w:val="00B60A2D"/>
    <w:rsid w:val="00B6115E"/>
    <w:rsid w:val="00B61E45"/>
    <w:rsid w:val="00B64356"/>
    <w:rsid w:val="00B6746E"/>
    <w:rsid w:val="00B7052A"/>
    <w:rsid w:val="00B706A4"/>
    <w:rsid w:val="00B710EF"/>
    <w:rsid w:val="00B71FB7"/>
    <w:rsid w:val="00B73717"/>
    <w:rsid w:val="00B81524"/>
    <w:rsid w:val="00B82BC4"/>
    <w:rsid w:val="00B85871"/>
    <w:rsid w:val="00B9158A"/>
    <w:rsid w:val="00B917CE"/>
    <w:rsid w:val="00B929E6"/>
    <w:rsid w:val="00B933BC"/>
    <w:rsid w:val="00B9500F"/>
    <w:rsid w:val="00B96737"/>
    <w:rsid w:val="00BA1798"/>
    <w:rsid w:val="00BA1BFA"/>
    <w:rsid w:val="00BA42F4"/>
    <w:rsid w:val="00BA5732"/>
    <w:rsid w:val="00BA66F0"/>
    <w:rsid w:val="00BB09E1"/>
    <w:rsid w:val="00BB23AD"/>
    <w:rsid w:val="00BB2FEB"/>
    <w:rsid w:val="00BB41F5"/>
    <w:rsid w:val="00BB50DD"/>
    <w:rsid w:val="00BB5708"/>
    <w:rsid w:val="00BB62EA"/>
    <w:rsid w:val="00BB6E7F"/>
    <w:rsid w:val="00BB7B73"/>
    <w:rsid w:val="00BC48C3"/>
    <w:rsid w:val="00BC5734"/>
    <w:rsid w:val="00BC5BDA"/>
    <w:rsid w:val="00BD3858"/>
    <w:rsid w:val="00BD5471"/>
    <w:rsid w:val="00BE1263"/>
    <w:rsid w:val="00BE61AD"/>
    <w:rsid w:val="00BE661A"/>
    <w:rsid w:val="00BF08A0"/>
    <w:rsid w:val="00BF0971"/>
    <w:rsid w:val="00BF1991"/>
    <w:rsid w:val="00BF1B8B"/>
    <w:rsid w:val="00BF3652"/>
    <w:rsid w:val="00C04257"/>
    <w:rsid w:val="00C050C4"/>
    <w:rsid w:val="00C0569F"/>
    <w:rsid w:val="00C06D22"/>
    <w:rsid w:val="00C07CE4"/>
    <w:rsid w:val="00C13223"/>
    <w:rsid w:val="00C13F32"/>
    <w:rsid w:val="00C14DE7"/>
    <w:rsid w:val="00C17061"/>
    <w:rsid w:val="00C17EA4"/>
    <w:rsid w:val="00C22A93"/>
    <w:rsid w:val="00C22BEA"/>
    <w:rsid w:val="00C252CD"/>
    <w:rsid w:val="00C26695"/>
    <w:rsid w:val="00C26F6C"/>
    <w:rsid w:val="00C30276"/>
    <w:rsid w:val="00C3261B"/>
    <w:rsid w:val="00C32C04"/>
    <w:rsid w:val="00C33F71"/>
    <w:rsid w:val="00C34824"/>
    <w:rsid w:val="00C35ECB"/>
    <w:rsid w:val="00C45545"/>
    <w:rsid w:val="00C45903"/>
    <w:rsid w:val="00C501B5"/>
    <w:rsid w:val="00C53ACB"/>
    <w:rsid w:val="00C55463"/>
    <w:rsid w:val="00C57BB3"/>
    <w:rsid w:val="00C60947"/>
    <w:rsid w:val="00C61E0D"/>
    <w:rsid w:val="00C6302D"/>
    <w:rsid w:val="00C72339"/>
    <w:rsid w:val="00C72B4B"/>
    <w:rsid w:val="00C72E41"/>
    <w:rsid w:val="00C734CA"/>
    <w:rsid w:val="00C74FA9"/>
    <w:rsid w:val="00C76E89"/>
    <w:rsid w:val="00C83FE1"/>
    <w:rsid w:val="00C84ABD"/>
    <w:rsid w:val="00C90495"/>
    <w:rsid w:val="00C90A32"/>
    <w:rsid w:val="00C9224F"/>
    <w:rsid w:val="00CA0B39"/>
    <w:rsid w:val="00CA3851"/>
    <w:rsid w:val="00CA61D4"/>
    <w:rsid w:val="00CB04A1"/>
    <w:rsid w:val="00CB0DF9"/>
    <w:rsid w:val="00CB140B"/>
    <w:rsid w:val="00CB3128"/>
    <w:rsid w:val="00CB4362"/>
    <w:rsid w:val="00CB5AD8"/>
    <w:rsid w:val="00CD5E62"/>
    <w:rsid w:val="00CD6E0C"/>
    <w:rsid w:val="00CD7938"/>
    <w:rsid w:val="00CE26FE"/>
    <w:rsid w:val="00CE29D9"/>
    <w:rsid w:val="00CE29FA"/>
    <w:rsid w:val="00CE341A"/>
    <w:rsid w:val="00CE3D6F"/>
    <w:rsid w:val="00CE4A7C"/>
    <w:rsid w:val="00CE686D"/>
    <w:rsid w:val="00CE699B"/>
    <w:rsid w:val="00CE7381"/>
    <w:rsid w:val="00CE7CD4"/>
    <w:rsid w:val="00CF1BFE"/>
    <w:rsid w:val="00CF21E2"/>
    <w:rsid w:val="00CF35ED"/>
    <w:rsid w:val="00CF771B"/>
    <w:rsid w:val="00D01BB1"/>
    <w:rsid w:val="00D0255D"/>
    <w:rsid w:val="00D07778"/>
    <w:rsid w:val="00D108AF"/>
    <w:rsid w:val="00D1103C"/>
    <w:rsid w:val="00D1156D"/>
    <w:rsid w:val="00D12157"/>
    <w:rsid w:val="00D148B9"/>
    <w:rsid w:val="00D14A3E"/>
    <w:rsid w:val="00D16DC1"/>
    <w:rsid w:val="00D20135"/>
    <w:rsid w:val="00D2017A"/>
    <w:rsid w:val="00D2108C"/>
    <w:rsid w:val="00D2187A"/>
    <w:rsid w:val="00D22CA5"/>
    <w:rsid w:val="00D24B72"/>
    <w:rsid w:val="00D24EF2"/>
    <w:rsid w:val="00D301D7"/>
    <w:rsid w:val="00D34F4D"/>
    <w:rsid w:val="00D35DD6"/>
    <w:rsid w:val="00D36716"/>
    <w:rsid w:val="00D424E1"/>
    <w:rsid w:val="00D45458"/>
    <w:rsid w:val="00D465D1"/>
    <w:rsid w:val="00D46742"/>
    <w:rsid w:val="00D504A9"/>
    <w:rsid w:val="00D50CCA"/>
    <w:rsid w:val="00D51980"/>
    <w:rsid w:val="00D52974"/>
    <w:rsid w:val="00D53619"/>
    <w:rsid w:val="00D65C69"/>
    <w:rsid w:val="00D7072D"/>
    <w:rsid w:val="00D717CC"/>
    <w:rsid w:val="00D72135"/>
    <w:rsid w:val="00D72A89"/>
    <w:rsid w:val="00D77780"/>
    <w:rsid w:val="00D80290"/>
    <w:rsid w:val="00D863CC"/>
    <w:rsid w:val="00D922DD"/>
    <w:rsid w:val="00D9252F"/>
    <w:rsid w:val="00D94752"/>
    <w:rsid w:val="00D9495A"/>
    <w:rsid w:val="00D950F0"/>
    <w:rsid w:val="00DA0453"/>
    <w:rsid w:val="00DA077E"/>
    <w:rsid w:val="00DA2E15"/>
    <w:rsid w:val="00DA7F47"/>
    <w:rsid w:val="00DB11CC"/>
    <w:rsid w:val="00DB1A49"/>
    <w:rsid w:val="00DB26E3"/>
    <w:rsid w:val="00DB2D6D"/>
    <w:rsid w:val="00DC396D"/>
    <w:rsid w:val="00DC42FF"/>
    <w:rsid w:val="00DD0803"/>
    <w:rsid w:val="00DD0A08"/>
    <w:rsid w:val="00DD356D"/>
    <w:rsid w:val="00DD4D2C"/>
    <w:rsid w:val="00DD7B94"/>
    <w:rsid w:val="00DE083A"/>
    <w:rsid w:val="00DE0C55"/>
    <w:rsid w:val="00DE2650"/>
    <w:rsid w:val="00DE3B0D"/>
    <w:rsid w:val="00DE6972"/>
    <w:rsid w:val="00DF0EFF"/>
    <w:rsid w:val="00DF1821"/>
    <w:rsid w:val="00DF4E01"/>
    <w:rsid w:val="00DF6918"/>
    <w:rsid w:val="00DF7A14"/>
    <w:rsid w:val="00E01EEF"/>
    <w:rsid w:val="00E02169"/>
    <w:rsid w:val="00E0311E"/>
    <w:rsid w:val="00E043D4"/>
    <w:rsid w:val="00E04DDC"/>
    <w:rsid w:val="00E05CBF"/>
    <w:rsid w:val="00E06FA5"/>
    <w:rsid w:val="00E10414"/>
    <w:rsid w:val="00E1245E"/>
    <w:rsid w:val="00E124A3"/>
    <w:rsid w:val="00E1670E"/>
    <w:rsid w:val="00E16B26"/>
    <w:rsid w:val="00E178C2"/>
    <w:rsid w:val="00E2146F"/>
    <w:rsid w:val="00E217C5"/>
    <w:rsid w:val="00E21D83"/>
    <w:rsid w:val="00E222ED"/>
    <w:rsid w:val="00E24044"/>
    <w:rsid w:val="00E26707"/>
    <w:rsid w:val="00E30F9B"/>
    <w:rsid w:val="00E32332"/>
    <w:rsid w:val="00E33362"/>
    <w:rsid w:val="00E34BBF"/>
    <w:rsid w:val="00E3783E"/>
    <w:rsid w:val="00E43724"/>
    <w:rsid w:val="00E50C06"/>
    <w:rsid w:val="00E54005"/>
    <w:rsid w:val="00E57C5B"/>
    <w:rsid w:val="00E57EC2"/>
    <w:rsid w:val="00E6033A"/>
    <w:rsid w:val="00E61739"/>
    <w:rsid w:val="00E62830"/>
    <w:rsid w:val="00E6365E"/>
    <w:rsid w:val="00E661AE"/>
    <w:rsid w:val="00E66D14"/>
    <w:rsid w:val="00E66D96"/>
    <w:rsid w:val="00E73C0A"/>
    <w:rsid w:val="00E74948"/>
    <w:rsid w:val="00E75428"/>
    <w:rsid w:val="00E75C87"/>
    <w:rsid w:val="00E7784B"/>
    <w:rsid w:val="00E821D5"/>
    <w:rsid w:val="00E85517"/>
    <w:rsid w:val="00E87B95"/>
    <w:rsid w:val="00E956C4"/>
    <w:rsid w:val="00E95807"/>
    <w:rsid w:val="00E96EB9"/>
    <w:rsid w:val="00E974B8"/>
    <w:rsid w:val="00E97E6C"/>
    <w:rsid w:val="00EA2C7C"/>
    <w:rsid w:val="00EA3A18"/>
    <w:rsid w:val="00EA3E50"/>
    <w:rsid w:val="00EA49E0"/>
    <w:rsid w:val="00EA75AC"/>
    <w:rsid w:val="00EA79D3"/>
    <w:rsid w:val="00EA7DD1"/>
    <w:rsid w:val="00EB11F7"/>
    <w:rsid w:val="00EB57A8"/>
    <w:rsid w:val="00EB57E5"/>
    <w:rsid w:val="00EB7CBD"/>
    <w:rsid w:val="00EC0754"/>
    <w:rsid w:val="00EC191D"/>
    <w:rsid w:val="00EC511C"/>
    <w:rsid w:val="00ED1232"/>
    <w:rsid w:val="00ED46DD"/>
    <w:rsid w:val="00ED4D97"/>
    <w:rsid w:val="00ED715A"/>
    <w:rsid w:val="00ED78AD"/>
    <w:rsid w:val="00EE20CA"/>
    <w:rsid w:val="00EE298A"/>
    <w:rsid w:val="00EE4F97"/>
    <w:rsid w:val="00EE6817"/>
    <w:rsid w:val="00EF13FF"/>
    <w:rsid w:val="00EF2827"/>
    <w:rsid w:val="00EF3EC0"/>
    <w:rsid w:val="00F00124"/>
    <w:rsid w:val="00F00308"/>
    <w:rsid w:val="00F01C13"/>
    <w:rsid w:val="00F02ECC"/>
    <w:rsid w:val="00F15619"/>
    <w:rsid w:val="00F22E8B"/>
    <w:rsid w:val="00F25ABF"/>
    <w:rsid w:val="00F26111"/>
    <w:rsid w:val="00F34A26"/>
    <w:rsid w:val="00F35E93"/>
    <w:rsid w:val="00F41B8A"/>
    <w:rsid w:val="00F43095"/>
    <w:rsid w:val="00F43B85"/>
    <w:rsid w:val="00F44278"/>
    <w:rsid w:val="00F44594"/>
    <w:rsid w:val="00F4465F"/>
    <w:rsid w:val="00F45008"/>
    <w:rsid w:val="00F46B58"/>
    <w:rsid w:val="00F51761"/>
    <w:rsid w:val="00F552B8"/>
    <w:rsid w:val="00F60D97"/>
    <w:rsid w:val="00F6187C"/>
    <w:rsid w:val="00F6431E"/>
    <w:rsid w:val="00F66A40"/>
    <w:rsid w:val="00F707A6"/>
    <w:rsid w:val="00F71D13"/>
    <w:rsid w:val="00F7428F"/>
    <w:rsid w:val="00F7551F"/>
    <w:rsid w:val="00F77DC7"/>
    <w:rsid w:val="00F819D6"/>
    <w:rsid w:val="00F830FE"/>
    <w:rsid w:val="00F909A0"/>
    <w:rsid w:val="00F917F4"/>
    <w:rsid w:val="00F92025"/>
    <w:rsid w:val="00F9655B"/>
    <w:rsid w:val="00F96C13"/>
    <w:rsid w:val="00F974F4"/>
    <w:rsid w:val="00FA1EAA"/>
    <w:rsid w:val="00FA2AB2"/>
    <w:rsid w:val="00FA46DB"/>
    <w:rsid w:val="00FA5BA3"/>
    <w:rsid w:val="00FA5D9B"/>
    <w:rsid w:val="00FA7258"/>
    <w:rsid w:val="00FB3CC3"/>
    <w:rsid w:val="00FB4308"/>
    <w:rsid w:val="00FB452C"/>
    <w:rsid w:val="00FB6A9A"/>
    <w:rsid w:val="00FB7643"/>
    <w:rsid w:val="00FC0D15"/>
    <w:rsid w:val="00FC1408"/>
    <w:rsid w:val="00FC2384"/>
    <w:rsid w:val="00FC2C59"/>
    <w:rsid w:val="00FC42CF"/>
    <w:rsid w:val="00FC492D"/>
    <w:rsid w:val="00FC5E7F"/>
    <w:rsid w:val="00FC7D05"/>
    <w:rsid w:val="00FC7D7E"/>
    <w:rsid w:val="00FD3584"/>
    <w:rsid w:val="00FD3E31"/>
    <w:rsid w:val="00FD584F"/>
    <w:rsid w:val="00FD74CB"/>
    <w:rsid w:val="00FE30BE"/>
    <w:rsid w:val="00FE4565"/>
    <w:rsid w:val="00FE4E29"/>
    <w:rsid w:val="00FE6B19"/>
    <w:rsid w:val="00FF0215"/>
    <w:rsid w:val="00FF0875"/>
    <w:rsid w:val="00FF1F79"/>
    <w:rsid w:val="00FF4F6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2ED740E0"/>
  <w15:docId w15:val="{BBCDF7EF-39A1-4DF2-AA6F-B82976B6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neva" w:eastAsiaTheme="minorEastAsia" w:hAnsi="Geneva" w:cs="Euphemia UCAS"/>
        <w:color w:val="595959" w:themeColor="text1" w:themeTint="A6"/>
        <w:sz w:val="28"/>
        <w:szCs w:val="28"/>
        <w:lang w:val="es-ES_tradnl" w:eastAsia="es-E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22A93"/>
    <w:pPr>
      <w:spacing w:line="360" w:lineRule="auto"/>
      <w:jc w:val="both"/>
    </w:pPr>
    <w:rPr>
      <w:rFonts w:eastAsia="Arial Unicode MS" w:cs="Arial Unicode MS"/>
      <w:bCs/>
      <w:sz w:val="24"/>
      <w:szCs w:val="24"/>
    </w:rPr>
  </w:style>
  <w:style w:type="paragraph" w:styleId="Ttulo1">
    <w:name w:val="heading 1"/>
    <w:basedOn w:val="Normal"/>
    <w:next w:val="Normal"/>
    <w:link w:val="Ttulo1Car"/>
    <w:uiPriority w:val="9"/>
    <w:qFormat/>
    <w:rsid w:val="008B6579"/>
    <w:pPr>
      <w:keepNext/>
      <w:keepLines/>
      <w:spacing w:before="480"/>
      <w:jc w:val="center"/>
      <w:outlineLvl w:val="0"/>
    </w:pPr>
    <w:rPr>
      <w:rFonts w:ascii="Century Gothic" w:hAnsi="Century Gothic"/>
      <w:bCs w:val="0"/>
      <w:color w:val="841B96"/>
      <w:sz w:val="32"/>
      <w:szCs w:val="32"/>
      <w:shd w:val="clear" w:color="auto" w:fill="FFFFFF"/>
    </w:rPr>
  </w:style>
  <w:style w:type="paragraph" w:styleId="Ttulo2">
    <w:name w:val="heading 2"/>
    <w:basedOn w:val="Normal"/>
    <w:next w:val="Normal"/>
    <w:link w:val="Ttulo2Car"/>
    <w:uiPriority w:val="9"/>
    <w:unhideWhenUsed/>
    <w:rsid w:val="00C22A93"/>
    <w:pPr>
      <w:spacing w:before="400" w:after="200" w:line="276" w:lineRule="auto"/>
      <w:outlineLvl w:val="1"/>
    </w:pPr>
    <w:rPr>
      <w:color w:val="5E146B"/>
      <w:sz w:val="26"/>
      <w:szCs w:val="26"/>
    </w:rPr>
  </w:style>
  <w:style w:type="paragraph" w:styleId="Ttulo3">
    <w:name w:val="heading 3"/>
    <w:next w:val="Normal"/>
    <w:link w:val="Ttulo3Car"/>
    <w:unhideWhenUsed/>
    <w:rsid w:val="007B5059"/>
    <w:pPr>
      <w:outlineLvl w:val="2"/>
    </w:pPr>
    <w:rPr>
      <w:rFonts w:eastAsia="Arial Unicode MS" w:cs="Arial Unicode MS"/>
      <w:color w:val="auto"/>
      <w:sz w:val="48"/>
    </w:rPr>
  </w:style>
  <w:style w:type="paragraph" w:styleId="Ttulo4">
    <w:name w:val="heading 4"/>
    <w:basedOn w:val="Ttulo3"/>
    <w:next w:val="Normal"/>
    <w:link w:val="Ttulo4Car"/>
    <w:uiPriority w:val="9"/>
    <w:unhideWhenUsed/>
    <w:rsid w:val="00CB140B"/>
    <w:pPr>
      <w:outlineLvl w:val="3"/>
    </w:pPr>
    <w:rPr>
      <w:color w:val="5F497A" w:themeColor="accent4" w:themeShade="BF"/>
      <w:sz w:val="24"/>
    </w:rPr>
  </w:style>
  <w:style w:type="paragraph" w:styleId="Ttulo6">
    <w:name w:val="heading 6"/>
    <w:basedOn w:val="Normal"/>
    <w:next w:val="Normal"/>
    <w:link w:val="Ttulo6Car"/>
    <w:uiPriority w:val="9"/>
    <w:semiHidden/>
    <w:unhideWhenUsed/>
    <w:qFormat/>
    <w:rsid w:val="00F2611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12157"/>
  </w:style>
  <w:style w:type="character" w:styleId="Hipervnculo">
    <w:name w:val="Hyperlink"/>
    <w:basedOn w:val="Fuentedeprrafopredeter"/>
    <w:uiPriority w:val="99"/>
    <w:unhideWhenUsed/>
    <w:rsid w:val="00D12157"/>
    <w:rPr>
      <w:color w:val="0000FF"/>
      <w:u w:val="single"/>
    </w:rPr>
  </w:style>
  <w:style w:type="character" w:customStyle="1" w:styleId="Ttulo1Car">
    <w:name w:val="Título 1 Car"/>
    <w:basedOn w:val="Fuentedeprrafopredeter"/>
    <w:link w:val="Ttulo1"/>
    <w:uiPriority w:val="9"/>
    <w:rsid w:val="008B6579"/>
    <w:rPr>
      <w:rFonts w:ascii="Century Gothic" w:eastAsia="Arial Unicode MS" w:hAnsi="Century Gothic" w:cs="Arial Unicode MS"/>
      <w:color w:val="841B96"/>
      <w:sz w:val="32"/>
      <w:szCs w:val="32"/>
    </w:rPr>
  </w:style>
  <w:style w:type="paragraph" w:styleId="Mapadeldocumento">
    <w:name w:val="Document Map"/>
    <w:basedOn w:val="Normal"/>
    <w:link w:val="MapadeldocumentoCar"/>
    <w:uiPriority w:val="99"/>
    <w:semiHidden/>
    <w:unhideWhenUsed/>
    <w:rsid w:val="00D12157"/>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D12157"/>
    <w:rPr>
      <w:rFonts w:ascii="Lucida Grande" w:hAnsi="Lucida Grande" w:cs="Lucida Grande"/>
      <w:lang w:val="en-GB"/>
    </w:rPr>
  </w:style>
  <w:style w:type="character" w:customStyle="1" w:styleId="Ttulo2Car">
    <w:name w:val="Título 2 Car"/>
    <w:basedOn w:val="Fuentedeprrafopredeter"/>
    <w:link w:val="Ttulo2"/>
    <w:uiPriority w:val="9"/>
    <w:rsid w:val="00C22A93"/>
    <w:rPr>
      <w:rFonts w:eastAsia="Arial Unicode MS" w:cs="Arial Unicode MS"/>
      <w:color w:val="5E146B"/>
      <w:sz w:val="26"/>
      <w:szCs w:val="26"/>
    </w:rPr>
  </w:style>
  <w:style w:type="character" w:customStyle="1" w:styleId="Ttulo3Car">
    <w:name w:val="Título 3 Car"/>
    <w:basedOn w:val="Fuentedeprrafopredeter"/>
    <w:link w:val="Ttulo3"/>
    <w:rsid w:val="007B5059"/>
    <w:rPr>
      <w:rFonts w:eastAsia="Arial Unicode MS" w:cs="Arial Unicode MS"/>
      <w:color w:val="auto"/>
      <w:sz w:val="48"/>
    </w:rPr>
  </w:style>
  <w:style w:type="character" w:customStyle="1" w:styleId="Ttulo4Car">
    <w:name w:val="Título 4 Car"/>
    <w:basedOn w:val="Fuentedeprrafopredeter"/>
    <w:link w:val="Ttulo4"/>
    <w:uiPriority w:val="9"/>
    <w:rsid w:val="00CB140B"/>
    <w:rPr>
      <w:rFonts w:eastAsia="Arial Unicode MS" w:cs="Arial Unicode MS"/>
      <w:color w:val="5F497A" w:themeColor="accent4" w:themeShade="BF"/>
      <w:sz w:val="24"/>
    </w:rPr>
  </w:style>
  <w:style w:type="paragraph" w:styleId="Prrafodelista">
    <w:name w:val="List Paragraph"/>
    <w:basedOn w:val="Normal"/>
    <w:uiPriority w:val="34"/>
    <w:rsid w:val="009D5EA5"/>
    <w:pPr>
      <w:ind w:left="720"/>
      <w:contextualSpacing/>
    </w:pPr>
  </w:style>
  <w:style w:type="paragraph" w:styleId="Textonotapie">
    <w:name w:val="footnote text"/>
    <w:basedOn w:val="Normal"/>
    <w:link w:val="TextonotapieCar"/>
    <w:uiPriority w:val="99"/>
    <w:unhideWhenUsed/>
    <w:rsid w:val="00EA79D3"/>
  </w:style>
  <w:style w:type="character" w:customStyle="1" w:styleId="TextonotapieCar">
    <w:name w:val="Texto nota pie Car"/>
    <w:basedOn w:val="Fuentedeprrafopredeter"/>
    <w:link w:val="Textonotapie"/>
    <w:uiPriority w:val="99"/>
    <w:rsid w:val="00EA79D3"/>
    <w:rPr>
      <w:lang w:val="en-GB"/>
    </w:rPr>
  </w:style>
  <w:style w:type="character" w:styleId="Refdenotaalpie">
    <w:name w:val="footnote reference"/>
    <w:basedOn w:val="Fuentedeprrafopredeter"/>
    <w:uiPriority w:val="99"/>
    <w:unhideWhenUsed/>
    <w:rsid w:val="00EA79D3"/>
    <w:rPr>
      <w:vertAlign w:val="superscript"/>
    </w:rPr>
  </w:style>
  <w:style w:type="paragraph" w:styleId="TDC1">
    <w:name w:val="toc 1"/>
    <w:basedOn w:val="Normal"/>
    <w:next w:val="Normal"/>
    <w:autoRedefine/>
    <w:uiPriority w:val="39"/>
    <w:unhideWhenUsed/>
    <w:rsid w:val="00DC396D"/>
  </w:style>
  <w:style w:type="paragraph" w:styleId="TDC2">
    <w:name w:val="toc 2"/>
    <w:basedOn w:val="Normal"/>
    <w:next w:val="Normal"/>
    <w:autoRedefine/>
    <w:uiPriority w:val="39"/>
    <w:unhideWhenUsed/>
    <w:rsid w:val="00DC396D"/>
    <w:pPr>
      <w:ind w:left="240"/>
    </w:pPr>
  </w:style>
  <w:style w:type="paragraph" w:styleId="TDC3">
    <w:name w:val="toc 3"/>
    <w:basedOn w:val="Normal"/>
    <w:next w:val="Normal"/>
    <w:autoRedefine/>
    <w:uiPriority w:val="39"/>
    <w:unhideWhenUsed/>
    <w:rsid w:val="00DC396D"/>
    <w:pPr>
      <w:ind w:left="480"/>
    </w:pPr>
  </w:style>
  <w:style w:type="paragraph" w:styleId="TDC4">
    <w:name w:val="toc 4"/>
    <w:basedOn w:val="Normal"/>
    <w:next w:val="Normal"/>
    <w:autoRedefine/>
    <w:uiPriority w:val="39"/>
    <w:unhideWhenUsed/>
    <w:rsid w:val="00DC396D"/>
    <w:pPr>
      <w:ind w:left="720"/>
    </w:pPr>
  </w:style>
  <w:style w:type="paragraph" w:styleId="TDC5">
    <w:name w:val="toc 5"/>
    <w:basedOn w:val="Normal"/>
    <w:next w:val="Normal"/>
    <w:autoRedefine/>
    <w:uiPriority w:val="39"/>
    <w:unhideWhenUsed/>
    <w:rsid w:val="00DC396D"/>
    <w:pPr>
      <w:ind w:left="960"/>
    </w:pPr>
  </w:style>
  <w:style w:type="paragraph" w:styleId="TDC6">
    <w:name w:val="toc 6"/>
    <w:basedOn w:val="Normal"/>
    <w:next w:val="Normal"/>
    <w:autoRedefine/>
    <w:uiPriority w:val="39"/>
    <w:unhideWhenUsed/>
    <w:rsid w:val="00DC396D"/>
    <w:pPr>
      <w:ind w:left="1200"/>
    </w:pPr>
  </w:style>
  <w:style w:type="paragraph" w:styleId="TDC7">
    <w:name w:val="toc 7"/>
    <w:basedOn w:val="Normal"/>
    <w:next w:val="Normal"/>
    <w:autoRedefine/>
    <w:uiPriority w:val="39"/>
    <w:unhideWhenUsed/>
    <w:rsid w:val="00DC396D"/>
    <w:pPr>
      <w:ind w:left="1440"/>
    </w:pPr>
  </w:style>
  <w:style w:type="paragraph" w:styleId="TDC8">
    <w:name w:val="toc 8"/>
    <w:basedOn w:val="Normal"/>
    <w:next w:val="Normal"/>
    <w:autoRedefine/>
    <w:uiPriority w:val="39"/>
    <w:unhideWhenUsed/>
    <w:rsid w:val="00DC396D"/>
    <w:pPr>
      <w:ind w:left="1680"/>
    </w:pPr>
  </w:style>
  <w:style w:type="paragraph" w:styleId="TDC9">
    <w:name w:val="toc 9"/>
    <w:basedOn w:val="Normal"/>
    <w:next w:val="Normal"/>
    <w:autoRedefine/>
    <w:uiPriority w:val="39"/>
    <w:unhideWhenUsed/>
    <w:rsid w:val="00DC396D"/>
    <w:pPr>
      <w:ind w:left="1920"/>
    </w:pPr>
  </w:style>
  <w:style w:type="table" w:styleId="Tablaconcuadrcula">
    <w:name w:val="Table Grid"/>
    <w:basedOn w:val="Tablanormal"/>
    <w:uiPriority w:val="59"/>
    <w:rsid w:val="00194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372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43724"/>
    <w:rPr>
      <w:rFonts w:ascii="Lucida Grande" w:hAnsi="Lucida Grande" w:cs="Lucida Grande"/>
      <w:sz w:val="18"/>
      <w:szCs w:val="18"/>
      <w:lang w:val="en-GB"/>
    </w:rPr>
  </w:style>
  <w:style w:type="character" w:styleId="Refdecomentario">
    <w:name w:val="annotation reference"/>
    <w:basedOn w:val="Fuentedeprrafopredeter"/>
    <w:uiPriority w:val="99"/>
    <w:semiHidden/>
    <w:unhideWhenUsed/>
    <w:rsid w:val="00E74948"/>
    <w:rPr>
      <w:sz w:val="18"/>
      <w:szCs w:val="18"/>
    </w:rPr>
  </w:style>
  <w:style w:type="paragraph" w:styleId="Textocomentario">
    <w:name w:val="annotation text"/>
    <w:basedOn w:val="Normal"/>
    <w:link w:val="TextocomentarioCar"/>
    <w:uiPriority w:val="99"/>
    <w:semiHidden/>
    <w:unhideWhenUsed/>
    <w:rsid w:val="00E74948"/>
  </w:style>
  <w:style w:type="character" w:customStyle="1" w:styleId="TextocomentarioCar">
    <w:name w:val="Texto comentario Car"/>
    <w:basedOn w:val="Fuentedeprrafopredeter"/>
    <w:link w:val="Textocomentario"/>
    <w:uiPriority w:val="99"/>
    <w:semiHidden/>
    <w:rsid w:val="00E74948"/>
    <w:rPr>
      <w:lang w:val="en-GB"/>
    </w:rPr>
  </w:style>
  <w:style w:type="paragraph" w:styleId="Asuntodelcomentario">
    <w:name w:val="annotation subject"/>
    <w:basedOn w:val="Textocomentario"/>
    <w:next w:val="Textocomentario"/>
    <w:link w:val="AsuntodelcomentarioCar"/>
    <w:uiPriority w:val="99"/>
    <w:semiHidden/>
    <w:unhideWhenUsed/>
    <w:rsid w:val="00E74948"/>
    <w:rPr>
      <w:b/>
      <w:bCs w:val="0"/>
      <w:sz w:val="20"/>
      <w:szCs w:val="20"/>
    </w:rPr>
  </w:style>
  <w:style w:type="character" w:customStyle="1" w:styleId="AsuntodelcomentarioCar">
    <w:name w:val="Asunto del comentario Car"/>
    <w:basedOn w:val="TextocomentarioCar"/>
    <w:link w:val="Asuntodelcomentario"/>
    <w:uiPriority w:val="99"/>
    <w:semiHidden/>
    <w:rsid w:val="00E74948"/>
    <w:rPr>
      <w:b/>
      <w:bCs/>
      <w:sz w:val="20"/>
      <w:szCs w:val="20"/>
      <w:lang w:val="en-GB"/>
    </w:rPr>
  </w:style>
  <w:style w:type="table" w:customStyle="1" w:styleId="Listaclara-nfasis11">
    <w:name w:val="Lista clara - Énfasis 11"/>
    <w:basedOn w:val="Tablanormal"/>
    <w:uiPriority w:val="61"/>
    <w:rsid w:val="00D949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EB7CBD"/>
    <w:pPr>
      <w:tabs>
        <w:tab w:val="center" w:pos="4252"/>
        <w:tab w:val="right" w:pos="8504"/>
      </w:tabs>
    </w:pPr>
  </w:style>
  <w:style w:type="character" w:customStyle="1" w:styleId="EncabezadoCar">
    <w:name w:val="Encabezado Car"/>
    <w:basedOn w:val="Fuentedeprrafopredeter"/>
    <w:link w:val="Encabezado"/>
    <w:uiPriority w:val="99"/>
    <w:rsid w:val="00EB7CBD"/>
    <w:rPr>
      <w:lang w:val="en-GB"/>
    </w:rPr>
  </w:style>
  <w:style w:type="paragraph" w:styleId="Piedepgina">
    <w:name w:val="footer"/>
    <w:basedOn w:val="Normal"/>
    <w:link w:val="PiedepginaCar"/>
    <w:uiPriority w:val="99"/>
    <w:unhideWhenUsed/>
    <w:rsid w:val="00EB7CBD"/>
    <w:pPr>
      <w:tabs>
        <w:tab w:val="center" w:pos="4252"/>
        <w:tab w:val="right" w:pos="8504"/>
      </w:tabs>
    </w:pPr>
  </w:style>
  <w:style w:type="character" w:customStyle="1" w:styleId="PiedepginaCar">
    <w:name w:val="Pie de página Car"/>
    <w:basedOn w:val="Fuentedeprrafopredeter"/>
    <w:link w:val="Piedepgina"/>
    <w:uiPriority w:val="99"/>
    <w:rsid w:val="00EB7CBD"/>
    <w:rPr>
      <w:lang w:val="en-GB"/>
    </w:rPr>
  </w:style>
  <w:style w:type="character" w:customStyle="1" w:styleId="Fuentedeprrafopredeter1">
    <w:name w:val="Fuente de párrafo predeter.1"/>
    <w:rsid w:val="005E6278"/>
  </w:style>
  <w:style w:type="character" w:customStyle="1" w:styleId="Ttulo6Car">
    <w:name w:val="Título 6 Car"/>
    <w:basedOn w:val="Fuentedeprrafopredeter"/>
    <w:link w:val="Ttulo6"/>
    <w:uiPriority w:val="9"/>
    <w:semiHidden/>
    <w:rsid w:val="00F26111"/>
    <w:rPr>
      <w:rFonts w:asciiTheme="majorHAnsi" w:eastAsiaTheme="majorEastAsia" w:hAnsiTheme="majorHAnsi" w:cstheme="majorBidi"/>
      <w:i/>
      <w:iCs/>
      <w:color w:val="243F60" w:themeColor="accent1" w:themeShade="7F"/>
      <w:lang w:val="en-GB"/>
    </w:rPr>
  </w:style>
  <w:style w:type="character" w:styleId="Hipervnculovisitado">
    <w:name w:val="FollowedHyperlink"/>
    <w:basedOn w:val="Fuentedeprrafopredeter"/>
    <w:uiPriority w:val="99"/>
    <w:semiHidden/>
    <w:unhideWhenUsed/>
    <w:rsid w:val="00D35DD6"/>
    <w:rPr>
      <w:color w:val="800080" w:themeColor="followedHyperlink"/>
      <w:u w:val="single"/>
    </w:rPr>
  </w:style>
  <w:style w:type="character" w:styleId="Nmerodepgina">
    <w:name w:val="page number"/>
    <w:basedOn w:val="Fuentedeprrafopredeter"/>
    <w:uiPriority w:val="99"/>
    <w:semiHidden/>
    <w:unhideWhenUsed/>
    <w:rsid w:val="00C04257"/>
  </w:style>
  <w:style w:type="paragraph" w:customStyle="1" w:styleId="Resaltado">
    <w:name w:val="Resaltado"/>
    <w:basedOn w:val="Normal"/>
    <w:link w:val="ResaltadoCar"/>
    <w:qFormat/>
    <w:rsid w:val="00A501C2"/>
    <w:rPr>
      <w:rFonts w:ascii="Calibri" w:hAnsi="Calibri"/>
      <w:b/>
      <w:color w:val="5E146B"/>
      <w:sz w:val="22"/>
      <w:szCs w:val="22"/>
    </w:rPr>
  </w:style>
  <w:style w:type="paragraph" w:customStyle="1" w:styleId="Cuerpodeltexto">
    <w:name w:val="Cuerpo del texto"/>
    <w:basedOn w:val="Normal"/>
    <w:link w:val="CuerpodeltextoCar"/>
    <w:qFormat/>
    <w:rsid w:val="00A501C2"/>
    <w:pPr>
      <w:spacing w:before="240" w:after="120"/>
    </w:pPr>
    <w:rPr>
      <w:rFonts w:ascii="Calibri Light" w:hAnsi="Calibri Light"/>
      <w:color w:val="404040" w:themeColor="text1" w:themeTint="BF"/>
      <w:sz w:val="22"/>
      <w:szCs w:val="22"/>
    </w:rPr>
  </w:style>
  <w:style w:type="character" w:customStyle="1" w:styleId="ResaltadoCar">
    <w:name w:val="Resaltado Car"/>
    <w:basedOn w:val="Fuentedeprrafopredeter"/>
    <w:link w:val="Resaltado"/>
    <w:rsid w:val="00A501C2"/>
    <w:rPr>
      <w:rFonts w:ascii="Calibri" w:eastAsia="Arial Unicode MS" w:hAnsi="Calibri" w:cs="Arial Unicode MS"/>
      <w:b/>
      <w:bCs/>
      <w:color w:val="5E146B"/>
      <w:sz w:val="22"/>
      <w:szCs w:val="22"/>
    </w:rPr>
  </w:style>
  <w:style w:type="paragraph" w:customStyle="1" w:styleId="Titulo2">
    <w:name w:val="Titulo 2"/>
    <w:basedOn w:val="Ttulo2"/>
    <w:link w:val="Titulo2Car"/>
    <w:qFormat/>
    <w:rsid w:val="00CB140B"/>
    <w:rPr>
      <w:rFonts w:ascii="Century Gothic" w:hAnsi="Century Gothic"/>
      <w:b/>
    </w:rPr>
  </w:style>
  <w:style w:type="character" w:customStyle="1" w:styleId="CuerpodeltextoCar">
    <w:name w:val="Cuerpo del texto Car"/>
    <w:basedOn w:val="Fuentedeprrafopredeter"/>
    <w:link w:val="Cuerpodeltexto"/>
    <w:rsid w:val="00A501C2"/>
    <w:rPr>
      <w:rFonts w:ascii="Calibri Light" w:eastAsia="Arial Unicode MS" w:hAnsi="Calibri Light" w:cs="Arial Unicode MS"/>
      <w:bCs/>
      <w:color w:val="404040" w:themeColor="text1" w:themeTint="BF"/>
      <w:sz w:val="22"/>
      <w:szCs w:val="22"/>
    </w:rPr>
  </w:style>
  <w:style w:type="paragraph" w:customStyle="1" w:styleId="Subttulos">
    <w:name w:val="Subtítulos"/>
    <w:basedOn w:val="Cuerpodeltexto"/>
    <w:link w:val="SubttulosCar"/>
    <w:qFormat/>
    <w:rsid w:val="009C5C44"/>
    <w:rPr>
      <w:rFonts w:ascii="Calibri" w:hAnsi="Calibri"/>
      <w:b/>
      <w:color w:val="5E146B"/>
      <w:sz w:val="24"/>
    </w:rPr>
  </w:style>
  <w:style w:type="character" w:customStyle="1" w:styleId="Titulo2Car">
    <w:name w:val="Titulo 2 Car"/>
    <w:basedOn w:val="Ttulo2Car"/>
    <w:link w:val="Titulo2"/>
    <w:rsid w:val="00CB140B"/>
    <w:rPr>
      <w:rFonts w:ascii="Century Gothic" w:eastAsia="Arial Unicode MS" w:hAnsi="Century Gothic" w:cs="Arial Unicode MS"/>
      <w:b/>
      <w:bCs/>
      <w:color w:val="5E146B"/>
      <w:sz w:val="26"/>
      <w:szCs w:val="26"/>
    </w:rPr>
  </w:style>
  <w:style w:type="character" w:customStyle="1" w:styleId="SubttulosCar">
    <w:name w:val="Subtítulos Car"/>
    <w:basedOn w:val="CuerpodeltextoCar"/>
    <w:link w:val="Subttulos"/>
    <w:rsid w:val="009C5C44"/>
    <w:rPr>
      <w:rFonts w:ascii="Calibri" w:eastAsia="Arial Unicode MS" w:hAnsi="Calibri" w:cs="Arial Unicode MS"/>
      <w:b/>
      <w:bCs/>
      <w:color w:val="5E146B"/>
      <w:sz w:val="24"/>
      <w:szCs w:val="22"/>
    </w:rPr>
  </w:style>
  <w:style w:type="paragraph" w:customStyle="1" w:styleId="Normal1">
    <w:name w:val="Normal1"/>
    <w:rsid w:val="00EF3EC0"/>
    <w:pPr>
      <w:spacing w:after="120"/>
      <w:jc w:val="both"/>
    </w:pPr>
    <w:rPr>
      <w:rFonts w:ascii="Arial" w:eastAsia="Arial" w:hAnsi="Arial" w:cs="Arial"/>
      <w:color w:val="000000"/>
      <w:sz w:val="22"/>
      <w:szCs w:val="22"/>
      <w:lang w:val="en-US" w:eastAsia="en-US"/>
    </w:rPr>
  </w:style>
  <w:style w:type="table" w:customStyle="1" w:styleId="Tabladecuadrcula5oscura-nfasis11">
    <w:name w:val="Tabla de cuadrícula 5 oscura - Énfasis 11"/>
    <w:basedOn w:val="Tablanormal"/>
    <w:uiPriority w:val="50"/>
    <w:rsid w:val="00EF3EC0"/>
    <w:pPr>
      <w:jc w:val="both"/>
    </w:pPr>
    <w:rPr>
      <w:rFonts w:ascii="Arial" w:eastAsia="Arial" w:hAnsi="Arial" w:cs="Arial"/>
      <w:color w:val="000000"/>
      <w:sz w:val="22"/>
      <w:szCs w:val="22"/>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escripcin">
    <w:name w:val="caption"/>
    <w:basedOn w:val="Normal"/>
    <w:next w:val="Normal"/>
    <w:uiPriority w:val="35"/>
    <w:unhideWhenUsed/>
    <w:qFormat/>
    <w:rsid w:val="00EF3EC0"/>
    <w:pPr>
      <w:spacing w:after="200" w:line="240" w:lineRule="auto"/>
    </w:pPr>
    <w:rPr>
      <w:rFonts w:ascii="Arial" w:eastAsia="Arial" w:hAnsi="Arial" w:cs="Arial"/>
      <w:b/>
      <w:color w:val="4F81BD" w:themeColor="accent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66026">
      <w:bodyDiv w:val="1"/>
      <w:marLeft w:val="0"/>
      <w:marRight w:val="0"/>
      <w:marTop w:val="0"/>
      <w:marBottom w:val="0"/>
      <w:divBdr>
        <w:top w:val="none" w:sz="0" w:space="0" w:color="auto"/>
        <w:left w:val="none" w:sz="0" w:space="0" w:color="auto"/>
        <w:bottom w:val="none" w:sz="0" w:space="0" w:color="auto"/>
        <w:right w:val="none" w:sz="0" w:space="0" w:color="auto"/>
      </w:divBdr>
    </w:div>
    <w:div w:id="163403750">
      <w:bodyDiv w:val="1"/>
      <w:marLeft w:val="0"/>
      <w:marRight w:val="0"/>
      <w:marTop w:val="0"/>
      <w:marBottom w:val="0"/>
      <w:divBdr>
        <w:top w:val="none" w:sz="0" w:space="0" w:color="auto"/>
        <w:left w:val="none" w:sz="0" w:space="0" w:color="auto"/>
        <w:bottom w:val="none" w:sz="0" w:space="0" w:color="auto"/>
        <w:right w:val="none" w:sz="0" w:space="0" w:color="auto"/>
      </w:divBdr>
      <w:divsChild>
        <w:div w:id="1667323925">
          <w:marLeft w:val="0"/>
          <w:marRight w:val="0"/>
          <w:marTop w:val="0"/>
          <w:marBottom w:val="0"/>
          <w:divBdr>
            <w:top w:val="none" w:sz="0" w:space="0" w:color="auto"/>
            <w:left w:val="none" w:sz="0" w:space="0" w:color="auto"/>
            <w:bottom w:val="none" w:sz="0" w:space="0" w:color="auto"/>
            <w:right w:val="none" w:sz="0" w:space="0" w:color="auto"/>
          </w:divBdr>
        </w:div>
        <w:div w:id="945887123">
          <w:marLeft w:val="0"/>
          <w:marRight w:val="0"/>
          <w:marTop w:val="0"/>
          <w:marBottom w:val="0"/>
          <w:divBdr>
            <w:top w:val="none" w:sz="0" w:space="0" w:color="auto"/>
            <w:left w:val="none" w:sz="0" w:space="0" w:color="auto"/>
            <w:bottom w:val="none" w:sz="0" w:space="0" w:color="auto"/>
            <w:right w:val="none" w:sz="0" w:space="0" w:color="auto"/>
          </w:divBdr>
        </w:div>
        <w:div w:id="1887139800">
          <w:marLeft w:val="0"/>
          <w:marRight w:val="0"/>
          <w:marTop w:val="0"/>
          <w:marBottom w:val="0"/>
          <w:divBdr>
            <w:top w:val="none" w:sz="0" w:space="0" w:color="auto"/>
            <w:left w:val="none" w:sz="0" w:space="0" w:color="auto"/>
            <w:bottom w:val="none" w:sz="0" w:space="0" w:color="auto"/>
            <w:right w:val="none" w:sz="0" w:space="0" w:color="auto"/>
          </w:divBdr>
        </w:div>
        <w:div w:id="864364215">
          <w:marLeft w:val="0"/>
          <w:marRight w:val="0"/>
          <w:marTop w:val="0"/>
          <w:marBottom w:val="0"/>
          <w:divBdr>
            <w:top w:val="none" w:sz="0" w:space="0" w:color="auto"/>
            <w:left w:val="none" w:sz="0" w:space="0" w:color="auto"/>
            <w:bottom w:val="none" w:sz="0" w:space="0" w:color="auto"/>
            <w:right w:val="none" w:sz="0" w:space="0" w:color="auto"/>
          </w:divBdr>
        </w:div>
        <w:div w:id="1571692691">
          <w:marLeft w:val="0"/>
          <w:marRight w:val="0"/>
          <w:marTop w:val="0"/>
          <w:marBottom w:val="0"/>
          <w:divBdr>
            <w:top w:val="none" w:sz="0" w:space="0" w:color="auto"/>
            <w:left w:val="none" w:sz="0" w:space="0" w:color="auto"/>
            <w:bottom w:val="none" w:sz="0" w:space="0" w:color="auto"/>
            <w:right w:val="none" w:sz="0" w:space="0" w:color="auto"/>
          </w:divBdr>
        </w:div>
        <w:div w:id="1245455983">
          <w:marLeft w:val="0"/>
          <w:marRight w:val="0"/>
          <w:marTop w:val="0"/>
          <w:marBottom w:val="0"/>
          <w:divBdr>
            <w:top w:val="none" w:sz="0" w:space="0" w:color="auto"/>
            <w:left w:val="none" w:sz="0" w:space="0" w:color="auto"/>
            <w:bottom w:val="none" w:sz="0" w:space="0" w:color="auto"/>
            <w:right w:val="none" w:sz="0" w:space="0" w:color="auto"/>
          </w:divBdr>
        </w:div>
        <w:div w:id="251473882">
          <w:marLeft w:val="0"/>
          <w:marRight w:val="0"/>
          <w:marTop w:val="0"/>
          <w:marBottom w:val="0"/>
          <w:divBdr>
            <w:top w:val="none" w:sz="0" w:space="0" w:color="auto"/>
            <w:left w:val="none" w:sz="0" w:space="0" w:color="auto"/>
            <w:bottom w:val="none" w:sz="0" w:space="0" w:color="auto"/>
            <w:right w:val="none" w:sz="0" w:space="0" w:color="auto"/>
          </w:divBdr>
        </w:div>
        <w:div w:id="1176966390">
          <w:marLeft w:val="0"/>
          <w:marRight w:val="0"/>
          <w:marTop w:val="0"/>
          <w:marBottom w:val="0"/>
          <w:divBdr>
            <w:top w:val="none" w:sz="0" w:space="0" w:color="auto"/>
            <w:left w:val="none" w:sz="0" w:space="0" w:color="auto"/>
            <w:bottom w:val="none" w:sz="0" w:space="0" w:color="auto"/>
            <w:right w:val="none" w:sz="0" w:space="0" w:color="auto"/>
          </w:divBdr>
        </w:div>
        <w:div w:id="1061906767">
          <w:marLeft w:val="0"/>
          <w:marRight w:val="0"/>
          <w:marTop w:val="0"/>
          <w:marBottom w:val="0"/>
          <w:divBdr>
            <w:top w:val="none" w:sz="0" w:space="0" w:color="auto"/>
            <w:left w:val="none" w:sz="0" w:space="0" w:color="auto"/>
            <w:bottom w:val="none" w:sz="0" w:space="0" w:color="auto"/>
            <w:right w:val="none" w:sz="0" w:space="0" w:color="auto"/>
          </w:divBdr>
        </w:div>
        <w:div w:id="436489114">
          <w:marLeft w:val="0"/>
          <w:marRight w:val="0"/>
          <w:marTop w:val="0"/>
          <w:marBottom w:val="0"/>
          <w:divBdr>
            <w:top w:val="none" w:sz="0" w:space="0" w:color="auto"/>
            <w:left w:val="none" w:sz="0" w:space="0" w:color="auto"/>
            <w:bottom w:val="none" w:sz="0" w:space="0" w:color="auto"/>
            <w:right w:val="none" w:sz="0" w:space="0" w:color="auto"/>
          </w:divBdr>
        </w:div>
        <w:div w:id="1611622657">
          <w:marLeft w:val="0"/>
          <w:marRight w:val="0"/>
          <w:marTop w:val="0"/>
          <w:marBottom w:val="0"/>
          <w:divBdr>
            <w:top w:val="none" w:sz="0" w:space="0" w:color="auto"/>
            <w:left w:val="none" w:sz="0" w:space="0" w:color="auto"/>
            <w:bottom w:val="none" w:sz="0" w:space="0" w:color="auto"/>
            <w:right w:val="none" w:sz="0" w:space="0" w:color="auto"/>
          </w:divBdr>
        </w:div>
        <w:div w:id="1877043068">
          <w:marLeft w:val="0"/>
          <w:marRight w:val="0"/>
          <w:marTop w:val="0"/>
          <w:marBottom w:val="0"/>
          <w:divBdr>
            <w:top w:val="none" w:sz="0" w:space="0" w:color="auto"/>
            <w:left w:val="none" w:sz="0" w:space="0" w:color="auto"/>
            <w:bottom w:val="none" w:sz="0" w:space="0" w:color="auto"/>
            <w:right w:val="none" w:sz="0" w:space="0" w:color="auto"/>
          </w:divBdr>
        </w:div>
        <w:div w:id="902179199">
          <w:marLeft w:val="0"/>
          <w:marRight w:val="0"/>
          <w:marTop w:val="0"/>
          <w:marBottom w:val="0"/>
          <w:divBdr>
            <w:top w:val="none" w:sz="0" w:space="0" w:color="auto"/>
            <w:left w:val="none" w:sz="0" w:space="0" w:color="auto"/>
            <w:bottom w:val="none" w:sz="0" w:space="0" w:color="auto"/>
            <w:right w:val="none" w:sz="0" w:space="0" w:color="auto"/>
          </w:divBdr>
        </w:div>
        <w:div w:id="158547460">
          <w:marLeft w:val="0"/>
          <w:marRight w:val="0"/>
          <w:marTop w:val="0"/>
          <w:marBottom w:val="0"/>
          <w:divBdr>
            <w:top w:val="none" w:sz="0" w:space="0" w:color="auto"/>
            <w:left w:val="none" w:sz="0" w:space="0" w:color="auto"/>
            <w:bottom w:val="none" w:sz="0" w:space="0" w:color="auto"/>
            <w:right w:val="none" w:sz="0" w:space="0" w:color="auto"/>
          </w:divBdr>
        </w:div>
        <w:div w:id="1031877492">
          <w:marLeft w:val="0"/>
          <w:marRight w:val="0"/>
          <w:marTop w:val="0"/>
          <w:marBottom w:val="0"/>
          <w:divBdr>
            <w:top w:val="none" w:sz="0" w:space="0" w:color="auto"/>
            <w:left w:val="none" w:sz="0" w:space="0" w:color="auto"/>
            <w:bottom w:val="none" w:sz="0" w:space="0" w:color="auto"/>
            <w:right w:val="none" w:sz="0" w:space="0" w:color="auto"/>
          </w:divBdr>
        </w:div>
        <w:div w:id="137503633">
          <w:marLeft w:val="0"/>
          <w:marRight w:val="0"/>
          <w:marTop w:val="0"/>
          <w:marBottom w:val="0"/>
          <w:divBdr>
            <w:top w:val="none" w:sz="0" w:space="0" w:color="auto"/>
            <w:left w:val="none" w:sz="0" w:space="0" w:color="auto"/>
            <w:bottom w:val="none" w:sz="0" w:space="0" w:color="auto"/>
            <w:right w:val="none" w:sz="0" w:space="0" w:color="auto"/>
          </w:divBdr>
        </w:div>
      </w:divsChild>
    </w:div>
    <w:div w:id="210044046">
      <w:bodyDiv w:val="1"/>
      <w:marLeft w:val="0"/>
      <w:marRight w:val="0"/>
      <w:marTop w:val="0"/>
      <w:marBottom w:val="0"/>
      <w:divBdr>
        <w:top w:val="none" w:sz="0" w:space="0" w:color="auto"/>
        <w:left w:val="none" w:sz="0" w:space="0" w:color="auto"/>
        <w:bottom w:val="none" w:sz="0" w:space="0" w:color="auto"/>
        <w:right w:val="none" w:sz="0" w:space="0" w:color="auto"/>
      </w:divBdr>
    </w:div>
    <w:div w:id="250817700">
      <w:bodyDiv w:val="1"/>
      <w:marLeft w:val="0"/>
      <w:marRight w:val="0"/>
      <w:marTop w:val="0"/>
      <w:marBottom w:val="0"/>
      <w:divBdr>
        <w:top w:val="none" w:sz="0" w:space="0" w:color="auto"/>
        <w:left w:val="none" w:sz="0" w:space="0" w:color="auto"/>
        <w:bottom w:val="none" w:sz="0" w:space="0" w:color="auto"/>
        <w:right w:val="none" w:sz="0" w:space="0" w:color="auto"/>
      </w:divBdr>
    </w:div>
    <w:div w:id="280504327">
      <w:bodyDiv w:val="1"/>
      <w:marLeft w:val="0"/>
      <w:marRight w:val="0"/>
      <w:marTop w:val="0"/>
      <w:marBottom w:val="0"/>
      <w:divBdr>
        <w:top w:val="none" w:sz="0" w:space="0" w:color="auto"/>
        <w:left w:val="none" w:sz="0" w:space="0" w:color="auto"/>
        <w:bottom w:val="none" w:sz="0" w:space="0" w:color="auto"/>
        <w:right w:val="none" w:sz="0" w:space="0" w:color="auto"/>
      </w:divBdr>
    </w:div>
    <w:div w:id="447428192">
      <w:bodyDiv w:val="1"/>
      <w:marLeft w:val="0"/>
      <w:marRight w:val="0"/>
      <w:marTop w:val="0"/>
      <w:marBottom w:val="0"/>
      <w:divBdr>
        <w:top w:val="none" w:sz="0" w:space="0" w:color="auto"/>
        <w:left w:val="none" w:sz="0" w:space="0" w:color="auto"/>
        <w:bottom w:val="none" w:sz="0" w:space="0" w:color="auto"/>
        <w:right w:val="none" w:sz="0" w:space="0" w:color="auto"/>
      </w:divBdr>
    </w:div>
    <w:div w:id="460458469">
      <w:bodyDiv w:val="1"/>
      <w:marLeft w:val="0"/>
      <w:marRight w:val="0"/>
      <w:marTop w:val="0"/>
      <w:marBottom w:val="0"/>
      <w:divBdr>
        <w:top w:val="none" w:sz="0" w:space="0" w:color="auto"/>
        <w:left w:val="none" w:sz="0" w:space="0" w:color="auto"/>
        <w:bottom w:val="none" w:sz="0" w:space="0" w:color="auto"/>
        <w:right w:val="none" w:sz="0" w:space="0" w:color="auto"/>
      </w:divBdr>
    </w:div>
    <w:div w:id="611784791">
      <w:bodyDiv w:val="1"/>
      <w:marLeft w:val="0"/>
      <w:marRight w:val="0"/>
      <w:marTop w:val="0"/>
      <w:marBottom w:val="0"/>
      <w:divBdr>
        <w:top w:val="none" w:sz="0" w:space="0" w:color="auto"/>
        <w:left w:val="none" w:sz="0" w:space="0" w:color="auto"/>
        <w:bottom w:val="none" w:sz="0" w:space="0" w:color="auto"/>
        <w:right w:val="none" w:sz="0" w:space="0" w:color="auto"/>
      </w:divBdr>
      <w:divsChild>
        <w:div w:id="1498304251">
          <w:marLeft w:val="0"/>
          <w:marRight w:val="0"/>
          <w:marTop w:val="0"/>
          <w:marBottom w:val="0"/>
          <w:divBdr>
            <w:top w:val="none" w:sz="0" w:space="0" w:color="auto"/>
            <w:left w:val="none" w:sz="0" w:space="0" w:color="auto"/>
            <w:bottom w:val="none" w:sz="0" w:space="0" w:color="auto"/>
            <w:right w:val="none" w:sz="0" w:space="0" w:color="auto"/>
          </w:divBdr>
        </w:div>
        <w:div w:id="159078774">
          <w:marLeft w:val="0"/>
          <w:marRight w:val="0"/>
          <w:marTop w:val="0"/>
          <w:marBottom w:val="0"/>
          <w:divBdr>
            <w:top w:val="none" w:sz="0" w:space="0" w:color="auto"/>
            <w:left w:val="none" w:sz="0" w:space="0" w:color="auto"/>
            <w:bottom w:val="none" w:sz="0" w:space="0" w:color="auto"/>
            <w:right w:val="none" w:sz="0" w:space="0" w:color="auto"/>
          </w:divBdr>
        </w:div>
        <w:div w:id="465010371">
          <w:marLeft w:val="0"/>
          <w:marRight w:val="0"/>
          <w:marTop w:val="0"/>
          <w:marBottom w:val="0"/>
          <w:divBdr>
            <w:top w:val="none" w:sz="0" w:space="0" w:color="auto"/>
            <w:left w:val="none" w:sz="0" w:space="0" w:color="auto"/>
            <w:bottom w:val="none" w:sz="0" w:space="0" w:color="auto"/>
            <w:right w:val="none" w:sz="0" w:space="0" w:color="auto"/>
          </w:divBdr>
        </w:div>
        <w:div w:id="510921168">
          <w:marLeft w:val="0"/>
          <w:marRight w:val="0"/>
          <w:marTop w:val="0"/>
          <w:marBottom w:val="0"/>
          <w:divBdr>
            <w:top w:val="none" w:sz="0" w:space="0" w:color="auto"/>
            <w:left w:val="none" w:sz="0" w:space="0" w:color="auto"/>
            <w:bottom w:val="none" w:sz="0" w:space="0" w:color="auto"/>
            <w:right w:val="none" w:sz="0" w:space="0" w:color="auto"/>
          </w:divBdr>
        </w:div>
        <w:div w:id="2125419845">
          <w:marLeft w:val="0"/>
          <w:marRight w:val="0"/>
          <w:marTop w:val="0"/>
          <w:marBottom w:val="0"/>
          <w:divBdr>
            <w:top w:val="none" w:sz="0" w:space="0" w:color="auto"/>
            <w:left w:val="none" w:sz="0" w:space="0" w:color="auto"/>
            <w:bottom w:val="none" w:sz="0" w:space="0" w:color="auto"/>
            <w:right w:val="none" w:sz="0" w:space="0" w:color="auto"/>
          </w:divBdr>
        </w:div>
        <w:div w:id="1326131930">
          <w:marLeft w:val="0"/>
          <w:marRight w:val="0"/>
          <w:marTop w:val="0"/>
          <w:marBottom w:val="0"/>
          <w:divBdr>
            <w:top w:val="none" w:sz="0" w:space="0" w:color="auto"/>
            <w:left w:val="none" w:sz="0" w:space="0" w:color="auto"/>
            <w:bottom w:val="none" w:sz="0" w:space="0" w:color="auto"/>
            <w:right w:val="none" w:sz="0" w:space="0" w:color="auto"/>
          </w:divBdr>
        </w:div>
        <w:div w:id="48456619">
          <w:marLeft w:val="0"/>
          <w:marRight w:val="0"/>
          <w:marTop w:val="0"/>
          <w:marBottom w:val="0"/>
          <w:divBdr>
            <w:top w:val="none" w:sz="0" w:space="0" w:color="auto"/>
            <w:left w:val="none" w:sz="0" w:space="0" w:color="auto"/>
            <w:bottom w:val="none" w:sz="0" w:space="0" w:color="auto"/>
            <w:right w:val="none" w:sz="0" w:space="0" w:color="auto"/>
          </w:divBdr>
        </w:div>
        <w:div w:id="1145272459">
          <w:marLeft w:val="0"/>
          <w:marRight w:val="0"/>
          <w:marTop w:val="0"/>
          <w:marBottom w:val="0"/>
          <w:divBdr>
            <w:top w:val="none" w:sz="0" w:space="0" w:color="auto"/>
            <w:left w:val="none" w:sz="0" w:space="0" w:color="auto"/>
            <w:bottom w:val="none" w:sz="0" w:space="0" w:color="auto"/>
            <w:right w:val="none" w:sz="0" w:space="0" w:color="auto"/>
          </w:divBdr>
        </w:div>
        <w:div w:id="266159685">
          <w:marLeft w:val="0"/>
          <w:marRight w:val="0"/>
          <w:marTop w:val="0"/>
          <w:marBottom w:val="0"/>
          <w:divBdr>
            <w:top w:val="none" w:sz="0" w:space="0" w:color="auto"/>
            <w:left w:val="none" w:sz="0" w:space="0" w:color="auto"/>
            <w:bottom w:val="none" w:sz="0" w:space="0" w:color="auto"/>
            <w:right w:val="none" w:sz="0" w:space="0" w:color="auto"/>
          </w:divBdr>
        </w:div>
        <w:div w:id="1404719873">
          <w:marLeft w:val="0"/>
          <w:marRight w:val="0"/>
          <w:marTop w:val="0"/>
          <w:marBottom w:val="0"/>
          <w:divBdr>
            <w:top w:val="none" w:sz="0" w:space="0" w:color="auto"/>
            <w:left w:val="none" w:sz="0" w:space="0" w:color="auto"/>
            <w:bottom w:val="none" w:sz="0" w:space="0" w:color="auto"/>
            <w:right w:val="none" w:sz="0" w:space="0" w:color="auto"/>
          </w:divBdr>
        </w:div>
        <w:div w:id="1670137940">
          <w:marLeft w:val="0"/>
          <w:marRight w:val="0"/>
          <w:marTop w:val="0"/>
          <w:marBottom w:val="0"/>
          <w:divBdr>
            <w:top w:val="none" w:sz="0" w:space="0" w:color="auto"/>
            <w:left w:val="none" w:sz="0" w:space="0" w:color="auto"/>
            <w:bottom w:val="none" w:sz="0" w:space="0" w:color="auto"/>
            <w:right w:val="none" w:sz="0" w:space="0" w:color="auto"/>
          </w:divBdr>
        </w:div>
        <w:div w:id="1441338187">
          <w:marLeft w:val="0"/>
          <w:marRight w:val="0"/>
          <w:marTop w:val="0"/>
          <w:marBottom w:val="0"/>
          <w:divBdr>
            <w:top w:val="none" w:sz="0" w:space="0" w:color="auto"/>
            <w:left w:val="none" w:sz="0" w:space="0" w:color="auto"/>
            <w:bottom w:val="none" w:sz="0" w:space="0" w:color="auto"/>
            <w:right w:val="none" w:sz="0" w:space="0" w:color="auto"/>
          </w:divBdr>
        </w:div>
        <w:div w:id="1184053709">
          <w:marLeft w:val="0"/>
          <w:marRight w:val="0"/>
          <w:marTop w:val="0"/>
          <w:marBottom w:val="0"/>
          <w:divBdr>
            <w:top w:val="none" w:sz="0" w:space="0" w:color="auto"/>
            <w:left w:val="none" w:sz="0" w:space="0" w:color="auto"/>
            <w:bottom w:val="none" w:sz="0" w:space="0" w:color="auto"/>
            <w:right w:val="none" w:sz="0" w:space="0" w:color="auto"/>
          </w:divBdr>
          <w:divsChild>
            <w:div w:id="587689909">
              <w:marLeft w:val="0"/>
              <w:marRight w:val="0"/>
              <w:marTop w:val="0"/>
              <w:marBottom w:val="0"/>
              <w:divBdr>
                <w:top w:val="none" w:sz="0" w:space="0" w:color="auto"/>
                <w:left w:val="none" w:sz="0" w:space="0" w:color="auto"/>
                <w:bottom w:val="none" w:sz="0" w:space="0" w:color="auto"/>
                <w:right w:val="none" w:sz="0" w:space="0" w:color="auto"/>
              </w:divBdr>
            </w:div>
            <w:div w:id="711656016">
              <w:marLeft w:val="0"/>
              <w:marRight w:val="0"/>
              <w:marTop w:val="0"/>
              <w:marBottom w:val="0"/>
              <w:divBdr>
                <w:top w:val="none" w:sz="0" w:space="0" w:color="auto"/>
                <w:left w:val="none" w:sz="0" w:space="0" w:color="auto"/>
                <w:bottom w:val="none" w:sz="0" w:space="0" w:color="auto"/>
                <w:right w:val="none" w:sz="0" w:space="0" w:color="auto"/>
              </w:divBdr>
            </w:div>
            <w:div w:id="763308858">
              <w:marLeft w:val="0"/>
              <w:marRight w:val="0"/>
              <w:marTop w:val="0"/>
              <w:marBottom w:val="0"/>
              <w:divBdr>
                <w:top w:val="none" w:sz="0" w:space="0" w:color="auto"/>
                <w:left w:val="none" w:sz="0" w:space="0" w:color="auto"/>
                <w:bottom w:val="none" w:sz="0" w:space="0" w:color="auto"/>
                <w:right w:val="none" w:sz="0" w:space="0" w:color="auto"/>
              </w:divBdr>
            </w:div>
            <w:div w:id="1862548218">
              <w:marLeft w:val="0"/>
              <w:marRight w:val="0"/>
              <w:marTop w:val="0"/>
              <w:marBottom w:val="0"/>
              <w:divBdr>
                <w:top w:val="none" w:sz="0" w:space="0" w:color="auto"/>
                <w:left w:val="none" w:sz="0" w:space="0" w:color="auto"/>
                <w:bottom w:val="none" w:sz="0" w:space="0" w:color="auto"/>
                <w:right w:val="none" w:sz="0" w:space="0" w:color="auto"/>
              </w:divBdr>
            </w:div>
            <w:div w:id="588806028">
              <w:marLeft w:val="0"/>
              <w:marRight w:val="0"/>
              <w:marTop w:val="0"/>
              <w:marBottom w:val="0"/>
              <w:divBdr>
                <w:top w:val="none" w:sz="0" w:space="0" w:color="auto"/>
                <w:left w:val="none" w:sz="0" w:space="0" w:color="auto"/>
                <w:bottom w:val="none" w:sz="0" w:space="0" w:color="auto"/>
                <w:right w:val="none" w:sz="0" w:space="0" w:color="auto"/>
              </w:divBdr>
            </w:div>
            <w:div w:id="1686251680">
              <w:marLeft w:val="0"/>
              <w:marRight w:val="0"/>
              <w:marTop w:val="0"/>
              <w:marBottom w:val="0"/>
              <w:divBdr>
                <w:top w:val="none" w:sz="0" w:space="0" w:color="auto"/>
                <w:left w:val="none" w:sz="0" w:space="0" w:color="auto"/>
                <w:bottom w:val="none" w:sz="0" w:space="0" w:color="auto"/>
                <w:right w:val="none" w:sz="0" w:space="0" w:color="auto"/>
              </w:divBdr>
            </w:div>
            <w:div w:id="643660029">
              <w:marLeft w:val="0"/>
              <w:marRight w:val="0"/>
              <w:marTop w:val="0"/>
              <w:marBottom w:val="0"/>
              <w:divBdr>
                <w:top w:val="none" w:sz="0" w:space="0" w:color="auto"/>
                <w:left w:val="none" w:sz="0" w:space="0" w:color="auto"/>
                <w:bottom w:val="none" w:sz="0" w:space="0" w:color="auto"/>
                <w:right w:val="none" w:sz="0" w:space="0" w:color="auto"/>
              </w:divBdr>
            </w:div>
            <w:div w:id="807822941">
              <w:marLeft w:val="0"/>
              <w:marRight w:val="0"/>
              <w:marTop w:val="0"/>
              <w:marBottom w:val="0"/>
              <w:divBdr>
                <w:top w:val="none" w:sz="0" w:space="0" w:color="auto"/>
                <w:left w:val="none" w:sz="0" w:space="0" w:color="auto"/>
                <w:bottom w:val="none" w:sz="0" w:space="0" w:color="auto"/>
                <w:right w:val="none" w:sz="0" w:space="0" w:color="auto"/>
              </w:divBdr>
            </w:div>
            <w:div w:id="598106212">
              <w:marLeft w:val="0"/>
              <w:marRight w:val="0"/>
              <w:marTop w:val="0"/>
              <w:marBottom w:val="0"/>
              <w:divBdr>
                <w:top w:val="none" w:sz="0" w:space="0" w:color="auto"/>
                <w:left w:val="none" w:sz="0" w:space="0" w:color="auto"/>
                <w:bottom w:val="none" w:sz="0" w:space="0" w:color="auto"/>
                <w:right w:val="none" w:sz="0" w:space="0" w:color="auto"/>
              </w:divBdr>
            </w:div>
            <w:div w:id="2074623161">
              <w:marLeft w:val="0"/>
              <w:marRight w:val="0"/>
              <w:marTop w:val="0"/>
              <w:marBottom w:val="0"/>
              <w:divBdr>
                <w:top w:val="none" w:sz="0" w:space="0" w:color="auto"/>
                <w:left w:val="none" w:sz="0" w:space="0" w:color="auto"/>
                <w:bottom w:val="none" w:sz="0" w:space="0" w:color="auto"/>
                <w:right w:val="none" w:sz="0" w:space="0" w:color="auto"/>
              </w:divBdr>
            </w:div>
            <w:div w:id="792019373">
              <w:marLeft w:val="0"/>
              <w:marRight w:val="0"/>
              <w:marTop w:val="0"/>
              <w:marBottom w:val="0"/>
              <w:divBdr>
                <w:top w:val="none" w:sz="0" w:space="0" w:color="auto"/>
                <w:left w:val="none" w:sz="0" w:space="0" w:color="auto"/>
                <w:bottom w:val="none" w:sz="0" w:space="0" w:color="auto"/>
                <w:right w:val="none" w:sz="0" w:space="0" w:color="auto"/>
              </w:divBdr>
            </w:div>
            <w:div w:id="736434743">
              <w:marLeft w:val="0"/>
              <w:marRight w:val="0"/>
              <w:marTop w:val="0"/>
              <w:marBottom w:val="0"/>
              <w:divBdr>
                <w:top w:val="none" w:sz="0" w:space="0" w:color="auto"/>
                <w:left w:val="none" w:sz="0" w:space="0" w:color="auto"/>
                <w:bottom w:val="none" w:sz="0" w:space="0" w:color="auto"/>
                <w:right w:val="none" w:sz="0" w:space="0" w:color="auto"/>
              </w:divBdr>
            </w:div>
            <w:div w:id="1214806540">
              <w:marLeft w:val="0"/>
              <w:marRight w:val="0"/>
              <w:marTop w:val="0"/>
              <w:marBottom w:val="0"/>
              <w:divBdr>
                <w:top w:val="none" w:sz="0" w:space="0" w:color="auto"/>
                <w:left w:val="none" w:sz="0" w:space="0" w:color="auto"/>
                <w:bottom w:val="none" w:sz="0" w:space="0" w:color="auto"/>
                <w:right w:val="none" w:sz="0" w:space="0" w:color="auto"/>
              </w:divBdr>
            </w:div>
            <w:div w:id="955022287">
              <w:marLeft w:val="0"/>
              <w:marRight w:val="0"/>
              <w:marTop w:val="0"/>
              <w:marBottom w:val="0"/>
              <w:divBdr>
                <w:top w:val="none" w:sz="0" w:space="0" w:color="auto"/>
                <w:left w:val="none" w:sz="0" w:space="0" w:color="auto"/>
                <w:bottom w:val="none" w:sz="0" w:space="0" w:color="auto"/>
                <w:right w:val="none" w:sz="0" w:space="0" w:color="auto"/>
              </w:divBdr>
            </w:div>
            <w:div w:id="1443382118">
              <w:marLeft w:val="0"/>
              <w:marRight w:val="0"/>
              <w:marTop w:val="0"/>
              <w:marBottom w:val="0"/>
              <w:divBdr>
                <w:top w:val="none" w:sz="0" w:space="0" w:color="auto"/>
                <w:left w:val="none" w:sz="0" w:space="0" w:color="auto"/>
                <w:bottom w:val="none" w:sz="0" w:space="0" w:color="auto"/>
                <w:right w:val="none" w:sz="0" w:space="0" w:color="auto"/>
              </w:divBdr>
            </w:div>
            <w:div w:id="776413316">
              <w:marLeft w:val="0"/>
              <w:marRight w:val="0"/>
              <w:marTop w:val="0"/>
              <w:marBottom w:val="0"/>
              <w:divBdr>
                <w:top w:val="none" w:sz="0" w:space="0" w:color="auto"/>
                <w:left w:val="none" w:sz="0" w:space="0" w:color="auto"/>
                <w:bottom w:val="none" w:sz="0" w:space="0" w:color="auto"/>
                <w:right w:val="none" w:sz="0" w:space="0" w:color="auto"/>
              </w:divBdr>
            </w:div>
            <w:div w:id="1838500185">
              <w:marLeft w:val="0"/>
              <w:marRight w:val="0"/>
              <w:marTop w:val="0"/>
              <w:marBottom w:val="0"/>
              <w:divBdr>
                <w:top w:val="none" w:sz="0" w:space="0" w:color="auto"/>
                <w:left w:val="none" w:sz="0" w:space="0" w:color="auto"/>
                <w:bottom w:val="none" w:sz="0" w:space="0" w:color="auto"/>
                <w:right w:val="none" w:sz="0" w:space="0" w:color="auto"/>
              </w:divBdr>
            </w:div>
            <w:div w:id="105199576">
              <w:marLeft w:val="0"/>
              <w:marRight w:val="0"/>
              <w:marTop w:val="0"/>
              <w:marBottom w:val="0"/>
              <w:divBdr>
                <w:top w:val="none" w:sz="0" w:space="0" w:color="auto"/>
                <w:left w:val="none" w:sz="0" w:space="0" w:color="auto"/>
                <w:bottom w:val="none" w:sz="0" w:space="0" w:color="auto"/>
                <w:right w:val="none" w:sz="0" w:space="0" w:color="auto"/>
              </w:divBdr>
            </w:div>
            <w:div w:id="1904875133">
              <w:marLeft w:val="0"/>
              <w:marRight w:val="0"/>
              <w:marTop w:val="0"/>
              <w:marBottom w:val="0"/>
              <w:divBdr>
                <w:top w:val="none" w:sz="0" w:space="0" w:color="auto"/>
                <w:left w:val="none" w:sz="0" w:space="0" w:color="auto"/>
                <w:bottom w:val="none" w:sz="0" w:space="0" w:color="auto"/>
                <w:right w:val="none" w:sz="0" w:space="0" w:color="auto"/>
              </w:divBdr>
            </w:div>
            <w:div w:id="1033574526">
              <w:marLeft w:val="0"/>
              <w:marRight w:val="0"/>
              <w:marTop w:val="0"/>
              <w:marBottom w:val="0"/>
              <w:divBdr>
                <w:top w:val="none" w:sz="0" w:space="0" w:color="auto"/>
                <w:left w:val="none" w:sz="0" w:space="0" w:color="auto"/>
                <w:bottom w:val="none" w:sz="0" w:space="0" w:color="auto"/>
                <w:right w:val="none" w:sz="0" w:space="0" w:color="auto"/>
              </w:divBdr>
            </w:div>
            <w:div w:id="716130286">
              <w:marLeft w:val="0"/>
              <w:marRight w:val="0"/>
              <w:marTop w:val="0"/>
              <w:marBottom w:val="0"/>
              <w:divBdr>
                <w:top w:val="none" w:sz="0" w:space="0" w:color="auto"/>
                <w:left w:val="none" w:sz="0" w:space="0" w:color="auto"/>
                <w:bottom w:val="none" w:sz="0" w:space="0" w:color="auto"/>
                <w:right w:val="none" w:sz="0" w:space="0" w:color="auto"/>
              </w:divBdr>
            </w:div>
            <w:div w:id="1111315270">
              <w:marLeft w:val="0"/>
              <w:marRight w:val="0"/>
              <w:marTop w:val="0"/>
              <w:marBottom w:val="0"/>
              <w:divBdr>
                <w:top w:val="none" w:sz="0" w:space="0" w:color="auto"/>
                <w:left w:val="none" w:sz="0" w:space="0" w:color="auto"/>
                <w:bottom w:val="none" w:sz="0" w:space="0" w:color="auto"/>
                <w:right w:val="none" w:sz="0" w:space="0" w:color="auto"/>
              </w:divBdr>
              <w:divsChild>
                <w:div w:id="488400353">
                  <w:marLeft w:val="0"/>
                  <w:marRight w:val="0"/>
                  <w:marTop w:val="0"/>
                  <w:marBottom w:val="0"/>
                  <w:divBdr>
                    <w:top w:val="none" w:sz="0" w:space="0" w:color="auto"/>
                    <w:left w:val="none" w:sz="0" w:space="0" w:color="auto"/>
                    <w:bottom w:val="none" w:sz="0" w:space="0" w:color="auto"/>
                    <w:right w:val="none" w:sz="0" w:space="0" w:color="auto"/>
                  </w:divBdr>
                </w:div>
                <w:div w:id="432670473">
                  <w:marLeft w:val="0"/>
                  <w:marRight w:val="0"/>
                  <w:marTop w:val="0"/>
                  <w:marBottom w:val="0"/>
                  <w:divBdr>
                    <w:top w:val="none" w:sz="0" w:space="0" w:color="auto"/>
                    <w:left w:val="none" w:sz="0" w:space="0" w:color="auto"/>
                    <w:bottom w:val="none" w:sz="0" w:space="0" w:color="auto"/>
                    <w:right w:val="none" w:sz="0" w:space="0" w:color="auto"/>
                  </w:divBdr>
                </w:div>
                <w:div w:id="1985037584">
                  <w:marLeft w:val="0"/>
                  <w:marRight w:val="0"/>
                  <w:marTop w:val="0"/>
                  <w:marBottom w:val="0"/>
                  <w:divBdr>
                    <w:top w:val="none" w:sz="0" w:space="0" w:color="auto"/>
                    <w:left w:val="none" w:sz="0" w:space="0" w:color="auto"/>
                    <w:bottom w:val="none" w:sz="0" w:space="0" w:color="auto"/>
                    <w:right w:val="none" w:sz="0" w:space="0" w:color="auto"/>
                  </w:divBdr>
                </w:div>
                <w:div w:id="110587859">
                  <w:marLeft w:val="0"/>
                  <w:marRight w:val="0"/>
                  <w:marTop w:val="0"/>
                  <w:marBottom w:val="0"/>
                  <w:divBdr>
                    <w:top w:val="none" w:sz="0" w:space="0" w:color="auto"/>
                    <w:left w:val="none" w:sz="0" w:space="0" w:color="auto"/>
                    <w:bottom w:val="none" w:sz="0" w:space="0" w:color="auto"/>
                    <w:right w:val="none" w:sz="0" w:space="0" w:color="auto"/>
                  </w:divBdr>
                </w:div>
                <w:div w:id="579364035">
                  <w:marLeft w:val="0"/>
                  <w:marRight w:val="0"/>
                  <w:marTop w:val="0"/>
                  <w:marBottom w:val="0"/>
                  <w:divBdr>
                    <w:top w:val="none" w:sz="0" w:space="0" w:color="auto"/>
                    <w:left w:val="none" w:sz="0" w:space="0" w:color="auto"/>
                    <w:bottom w:val="none" w:sz="0" w:space="0" w:color="auto"/>
                    <w:right w:val="none" w:sz="0" w:space="0" w:color="auto"/>
                  </w:divBdr>
                </w:div>
                <w:div w:id="577710867">
                  <w:marLeft w:val="0"/>
                  <w:marRight w:val="0"/>
                  <w:marTop w:val="0"/>
                  <w:marBottom w:val="0"/>
                  <w:divBdr>
                    <w:top w:val="none" w:sz="0" w:space="0" w:color="auto"/>
                    <w:left w:val="none" w:sz="0" w:space="0" w:color="auto"/>
                    <w:bottom w:val="none" w:sz="0" w:space="0" w:color="auto"/>
                    <w:right w:val="none" w:sz="0" w:space="0" w:color="auto"/>
                  </w:divBdr>
                </w:div>
                <w:div w:id="200214283">
                  <w:marLeft w:val="0"/>
                  <w:marRight w:val="0"/>
                  <w:marTop w:val="0"/>
                  <w:marBottom w:val="0"/>
                  <w:divBdr>
                    <w:top w:val="none" w:sz="0" w:space="0" w:color="auto"/>
                    <w:left w:val="none" w:sz="0" w:space="0" w:color="auto"/>
                    <w:bottom w:val="none" w:sz="0" w:space="0" w:color="auto"/>
                    <w:right w:val="none" w:sz="0" w:space="0" w:color="auto"/>
                  </w:divBdr>
                </w:div>
                <w:div w:id="1008214882">
                  <w:marLeft w:val="0"/>
                  <w:marRight w:val="0"/>
                  <w:marTop w:val="0"/>
                  <w:marBottom w:val="0"/>
                  <w:divBdr>
                    <w:top w:val="none" w:sz="0" w:space="0" w:color="auto"/>
                    <w:left w:val="none" w:sz="0" w:space="0" w:color="auto"/>
                    <w:bottom w:val="none" w:sz="0" w:space="0" w:color="auto"/>
                    <w:right w:val="none" w:sz="0" w:space="0" w:color="auto"/>
                  </w:divBdr>
                </w:div>
                <w:div w:id="1757168267">
                  <w:marLeft w:val="0"/>
                  <w:marRight w:val="0"/>
                  <w:marTop w:val="0"/>
                  <w:marBottom w:val="0"/>
                  <w:divBdr>
                    <w:top w:val="none" w:sz="0" w:space="0" w:color="auto"/>
                    <w:left w:val="none" w:sz="0" w:space="0" w:color="auto"/>
                    <w:bottom w:val="none" w:sz="0" w:space="0" w:color="auto"/>
                    <w:right w:val="none" w:sz="0" w:space="0" w:color="auto"/>
                  </w:divBdr>
                </w:div>
                <w:div w:id="1486773362">
                  <w:marLeft w:val="0"/>
                  <w:marRight w:val="0"/>
                  <w:marTop w:val="0"/>
                  <w:marBottom w:val="0"/>
                  <w:divBdr>
                    <w:top w:val="none" w:sz="0" w:space="0" w:color="auto"/>
                    <w:left w:val="none" w:sz="0" w:space="0" w:color="auto"/>
                    <w:bottom w:val="none" w:sz="0" w:space="0" w:color="auto"/>
                    <w:right w:val="none" w:sz="0" w:space="0" w:color="auto"/>
                  </w:divBdr>
                </w:div>
                <w:div w:id="922839767">
                  <w:marLeft w:val="0"/>
                  <w:marRight w:val="0"/>
                  <w:marTop w:val="0"/>
                  <w:marBottom w:val="0"/>
                  <w:divBdr>
                    <w:top w:val="none" w:sz="0" w:space="0" w:color="auto"/>
                    <w:left w:val="none" w:sz="0" w:space="0" w:color="auto"/>
                    <w:bottom w:val="none" w:sz="0" w:space="0" w:color="auto"/>
                    <w:right w:val="none" w:sz="0" w:space="0" w:color="auto"/>
                  </w:divBdr>
                </w:div>
                <w:div w:id="1902866358">
                  <w:marLeft w:val="0"/>
                  <w:marRight w:val="0"/>
                  <w:marTop w:val="0"/>
                  <w:marBottom w:val="0"/>
                  <w:divBdr>
                    <w:top w:val="none" w:sz="0" w:space="0" w:color="auto"/>
                    <w:left w:val="none" w:sz="0" w:space="0" w:color="auto"/>
                    <w:bottom w:val="none" w:sz="0" w:space="0" w:color="auto"/>
                    <w:right w:val="none" w:sz="0" w:space="0" w:color="auto"/>
                  </w:divBdr>
                </w:div>
                <w:div w:id="1252817722">
                  <w:marLeft w:val="0"/>
                  <w:marRight w:val="0"/>
                  <w:marTop w:val="0"/>
                  <w:marBottom w:val="0"/>
                  <w:divBdr>
                    <w:top w:val="none" w:sz="0" w:space="0" w:color="auto"/>
                    <w:left w:val="none" w:sz="0" w:space="0" w:color="auto"/>
                    <w:bottom w:val="none" w:sz="0" w:space="0" w:color="auto"/>
                    <w:right w:val="none" w:sz="0" w:space="0" w:color="auto"/>
                  </w:divBdr>
                </w:div>
                <w:div w:id="335497995">
                  <w:marLeft w:val="0"/>
                  <w:marRight w:val="0"/>
                  <w:marTop w:val="0"/>
                  <w:marBottom w:val="0"/>
                  <w:divBdr>
                    <w:top w:val="none" w:sz="0" w:space="0" w:color="auto"/>
                    <w:left w:val="none" w:sz="0" w:space="0" w:color="auto"/>
                    <w:bottom w:val="none" w:sz="0" w:space="0" w:color="auto"/>
                    <w:right w:val="none" w:sz="0" w:space="0" w:color="auto"/>
                  </w:divBdr>
                </w:div>
                <w:div w:id="2003045849">
                  <w:marLeft w:val="0"/>
                  <w:marRight w:val="0"/>
                  <w:marTop w:val="0"/>
                  <w:marBottom w:val="0"/>
                  <w:divBdr>
                    <w:top w:val="none" w:sz="0" w:space="0" w:color="auto"/>
                    <w:left w:val="none" w:sz="0" w:space="0" w:color="auto"/>
                    <w:bottom w:val="none" w:sz="0" w:space="0" w:color="auto"/>
                    <w:right w:val="none" w:sz="0" w:space="0" w:color="auto"/>
                  </w:divBdr>
                </w:div>
                <w:div w:id="1084451542">
                  <w:marLeft w:val="0"/>
                  <w:marRight w:val="0"/>
                  <w:marTop w:val="0"/>
                  <w:marBottom w:val="0"/>
                  <w:divBdr>
                    <w:top w:val="none" w:sz="0" w:space="0" w:color="auto"/>
                    <w:left w:val="none" w:sz="0" w:space="0" w:color="auto"/>
                    <w:bottom w:val="none" w:sz="0" w:space="0" w:color="auto"/>
                    <w:right w:val="none" w:sz="0" w:space="0" w:color="auto"/>
                  </w:divBdr>
                </w:div>
                <w:div w:id="1145665449">
                  <w:marLeft w:val="0"/>
                  <w:marRight w:val="0"/>
                  <w:marTop w:val="0"/>
                  <w:marBottom w:val="0"/>
                  <w:divBdr>
                    <w:top w:val="none" w:sz="0" w:space="0" w:color="auto"/>
                    <w:left w:val="none" w:sz="0" w:space="0" w:color="auto"/>
                    <w:bottom w:val="none" w:sz="0" w:space="0" w:color="auto"/>
                    <w:right w:val="none" w:sz="0" w:space="0" w:color="auto"/>
                  </w:divBdr>
                </w:div>
                <w:div w:id="1122193222">
                  <w:marLeft w:val="0"/>
                  <w:marRight w:val="0"/>
                  <w:marTop w:val="0"/>
                  <w:marBottom w:val="0"/>
                  <w:divBdr>
                    <w:top w:val="none" w:sz="0" w:space="0" w:color="auto"/>
                    <w:left w:val="none" w:sz="0" w:space="0" w:color="auto"/>
                    <w:bottom w:val="none" w:sz="0" w:space="0" w:color="auto"/>
                    <w:right w:val="none" w:sz="0" w:space="0" w:color="auto"/>
                  </w:divBdr>
                </w:div>
                <w:div w:id="1209948570">
                  <w:marLeft w:val="0"/>
                  <w:marRight w:val="0"/>
                  <w:marTop w:val="0"/>
                  <w:marBottom w:val="0"/>
                  <w:divBdr>
                    <w:top w:val="none" w:sz="0" w:space="0" w:color="auto"/>
                    <w:left w:val="none" w:sz="0" w:space="0" w:color="auto"/>
                    <w:bottom w:val="none" w:sz="0" w:space="0" w:color="auto"/>
                    <w:right w:val="none" w:sz="0" w:space="0" w:color="auto"/>
                  </w:divBdr>
                </w:div>
                <w:div w:id="231551911">
                  <w:marLeft w:val="0"/>
                  <w:marRight w:val="0"/>
                  <w:marTop w:val="0"/>
                  <w:marBottom w:val="0"/>
                  <w:divBdr>
                    <w:top w:val="none" w:sz="0" w:space="0" w:color="auto"/>
                    <w:left w:val="none" w:sz="0" w:space="0" w:color="auto"/>
                    <w:bottom w:val="none" w:sz="0" w:space="0" w:color="auto"/>
                    <w:right w:val="none" w:sz="0" w:space="0" w:color="auto"/>
                  </w:divBdr>
                </w:div>
                <w:div w:id="669720108">
                  <w:marLeft w:val="0"/>
                  <w:marRight w:val="0"/>
                  <w:marTop w:val="0"/>
                  <w:marBottom w:val="0"/>
                  <w:divBdr>
                    <w:top w:val="none" w:sz="0" w:space="0" w:color="auto"/>
                    <w:left w:val="none" w:sz="0" w:space="0" w:color="auto"/>
                    <w:bottom w:val="none" w:sz="0" w:space="0" w:color="auto"/>
                    <w:right w:val="none" w:sz="0" w:space="0" w:color="auto"/>
                  </w:divBdr>
                </w:div>
                <w:div w:id="480123176">
                  <w:marLeft w:val="0"/>
                  <w:marRight w:val="0"/>
                  <w:marTop w:val="0"/>
                  <w:marBottom w:val="0"/>
                  <w:divBdr>
                    <w:top w:val="none" w:sz="0" w:space="0" w:color="auto"/>
                    <w:left w:val="none" w:sz="0" w:space="0" w:color="auto"/>
                    <w:bottom w:val="none" w:sz="0" w:space="0" w:color="auto"/>
                    <w:right w:val="none" w:sz="0" w:space="0" w:color="auto"/>
                  </w:divBdr>
                </w:div>
                <w:div w:id="844981593">
                  <w:marLeft w:val="0"/>
                  <w:marRight w:val="0"/>
                  <w:marTop w:val="0"/>
                  <w:marBottom w:val="0"/>
                  <w:divBdr>
                    <w:top w:val="none" w:sz="0" w:space="0" w:color="auto"/>
                    <w:left w:val="none" w:sz="0" w:space="0" w:color="auto"/>
                    <w:bottom w:val="none" w:sz="0" w:space="0" w:color="auto"/>
                    <w:right w:val="none" w:sz="0" w:space="0" w:color="auto"/>
                  </w:divBdr>
                </w:div>
                <w:div w:id="764614453">
                  <w:marLeft w:val="0"/>
                  <w:marRight w:val="0"/>
                  <w:marTop w:val="0"/>
                  <w:marBottom w:val="0"/>
                  <w:divBdr>
                    <w:top w:val="none" w:sz="0" w:space="0" w:color="auto"/>
                    <w:left w:val="none" w:sz="0" w:space="0" w:color="auto"/>
                    <w:bottom w:val="none" w:sz="0" w:space="0" w:color="auto"/>
                    <w:right w:val="none" w:sz="0" w:space="0" w:color="auto"/>
                  </w:divBdr>
                </w:div>
                <w:div w:id="1580364307">
                  <w:marLeft w:val="0"/>
                  <w:marRight w:val="0"/>
                  <w:marTop w:val="0"/>
                  <w:marBottom w:val="0"/>
                  <w:divBdr>
                    <w:top w:val="none" w:sz="0" w:space="0" w:color="auto"/>
                    <w:left w:val="none" w:sz="0" w:space="0" w:color="auto"/>
                    <w:bottom w:val="none" w:sz="0" w:space="0" w:color="auto"/>
                    <w:right w:val="none" w:sz="0" w:space="0" w:color="auto"/>
                  </w:divBdr>
                </w:div>
                <w:div w:id="1879125624">
                  <w:marLeft w:val="0"/>
                  <w:marRight w:val="0"/>
                  <w:marTop w:val="0"/>
                  <w:marBottom w:val="0"/>
                  <w:divBdr>
                    <w:top w:val="none" w:sz="0" w:space="0" w:color="auto"/>
                    <w:left w:val="none" w:sz="0" w:space="0" w:color="auto"/>
                    <w:bottom w:val="none" w:sz="0" w:space="0" w:color="auto"/>
                    <w:right w:val="none" w:sz="0" w:space="0" w:color="auto"/>
                  </w:divBdr>
                </w:div>
                <w:div w:id="1232160445">
                  <w:marLeft w:val="0"/>
                  <w:marRight w:val="0"/>
                  <w:marTop w:val="0"/>
                  <w:marBottom w:val="0"/>
                  <w:divBdr>
                    <w:top w:val="none" w:sz="0" w:space="0" w:color="auto"/>
                    <w:left w:val="none" w:sz="0" w:space="0" w:color="auto"/>
                    <w:bottom w:val="none" w:sz="0" w:space="0" w:color="auto"/>
                    <w:right w:val="none" w:sz="0" w:space="0" w:color="auto"/>
                  </w:divBdr>
                </w:div>
                <w:div w:id="1490905967">
                  <w:marLeft w:val="0"/>
                  <w:marRight w:val="0"/>
                  <w:marTop w:val="0"/>
                  <w:marBottom w:val="0"/>
                  <w:divBdr>
                    <w:top w:val="none" w:sz="0" w:space="0" w:color="auto"/>
                    <w:left w:val="none" w:sz="0" w:space="0" w:color="auto"/>
                    <w:bottom w:val="none" w:sz="0" w:space="0" w:color="auto"/>
                    <w:right w:val="none" w:sz="0" w:space="0" w:color="auto"/>
                  </w:divBdr>
                </w:div>
                <w:div w:id="797530175">
                  <w:marLeft w:val="0"/>
                  <w:marRight w:val="0"/>
                  <w:marTop w:val="0"/>
                  <w:marBottom w:val="0"/>
                  <w:divBdr>
                    <w:top w:val="none" w:sz="0" w:space="0" w:color="auto"/>
                    <w:left w:val="none" w:sz="0" w:space="0" w:color="auto"/>
                    <w:bottom w:val="none" w:sz="0" w:space="0" w:color="auto"/>
                    <w:right w:val="none" w:sz="0" w:space="0" w:color="auto"/>
                  </w:divBdr>
                </w:div>
                <w:div w:id="102891714">
                  <w:marLeft w:val="0"/>
                  <w:marRight w:val="0"/>
                  <w:marTop w:val="0"/>
                  <w:marBottom w:val="0"/>
                  <w:divBdr>
                    <w:top w:val="none" w:sz="0" w:space="0" w:color="auto"/>
                    <w:left w:val="none" w:sz="0" w:space="0" w:color="auto"/>
                    <w:bottom w:val="none" w:sz="0" w:space="0" w:color="auto"/>
                    <w:right w:val="none" w:sz="0" w:space="0" w:color="auto"/>
                  </w:divBdr>
                </w:div>
                <w:div w:id="324820409">
                  <w:marLeft w:val="0"/>
                  <w:marRight w:val="0"/>
                  <w:marTop w:val="0"/>
                  <w:marBottom w:val="0"/>
                  <w:divBdr>
                    <w:top w:val="none" w:sz="0" w:space="0" w:color="auto"/>
                    <w:left w:val="none" w:sz="0" w:space="0" w:color="auto"/>
                    <w:bottom w:val="none" w:sz="0" w:space="0" w:color="auto"/>
                    <w:right w:val="none" w:sz="0" w:space="0" w:color="auto"/>
                  </w:divBdr>
                </w:div>
                <w:div w:id="561254895">
                  <w:marLeft w:val="0"/>
                  <w:marRight w:val="0"/>
                  <w:marTop w:val="0"/>
                  <w:marBottom w:val="0"/>
                  <w:divBdr>
                    <w:top w:val="none" w:sz="0" w:space="0" w:color="auto"/>
                    <w:left w:val="none" w:sz="0" w:space="0" w:color="auto"/>
                    <w:bottom w:val="none" w:sz="0" w:space="0" w:color="auto"/>
                    <w:right w:val="none" w:sz="0" w:space="0" w:color="auto"/>
                  </w:divBdr>
                </w:div>
                <w:div w:id="264850343">
                  <w:marLeft w:val="0"/>
                  <w:marRight w:val="0"/>
                  <w:marTop w:val="0"/>
                  <w:marBottom w:val="0"/>
                  <w:divBdr>
                    <w:top w:val="none" w:sz="0" w:space="0" w:color="auto"/>
                    <w:left w:val="none" w:sz="0" w:space="0" w:color="auto"/>
                    <w:bottom w:val="none" w:sz="0" w:space="0" w:color="auto"/>
                    <w:right w:val="none" w:sz="0" w:space="0" w:color="auto"/>
                  </w:divBdr>
                </w:div>
                <w:div w:id="1704986465">
                  <w:marLeft w:val="0"/>
                  <w:marRight w:val="0"/>
                  <w:marTop w:val="0"/>
                  <w:marBottom w:val="0"/>
                  <w:divBdr>
                    <w:top w:val="none" w:sz="0" w:space="0" w:color="auto"/>
                    <w:left w:val="none" w:sz="0" w:space="0" w:color="auto"/>
                    <w:bottom w:val="none" w:sz="0" w:space="0" w:color="auto"/>
                    <w:right w:val="none" w:sz="0" w:space="0" w:color="auto"/>
                  </w:divBdr>
                </w:div>
                <w:div w:id="200827242">
                  <w:marLeft w:val="0"/>
                  <w:marRight w:val="0"/>
                  <w:marTop w:val="0"/>
                  <w:marBottom w:val="0"/>
                  <w:divBdr>
                    <w:top w:val="none" w:sz="0" w:space="0" w:color="auto"/>
                    <w:left w:val="none" w:sz="0" w:space="0" w:color="auto"/>
                    <w:bottom w:val="none" w:sz="0" w:space="0" w:color="auto"/>
                    <w:right w:val="none" w:sz="0" w:space="0" w:color="auto"/>
                  </w:divBdr>
                </w:div>
                <w:div w:id="1462263183">
                  <w:marLeft w:val="0"/>
                  <w:marRight w:val="0"/>
                  <w:marTop w:val="0"/>
                  <w:marBottom w:val="0"/>
                  <w:divBdr>
                    <w:top w:val="none" w:sz="0" w:space="0" w:color="auto"/>
                    <w:left w:val="none" w:sz="0" w:space="0" w:color="auto"/>
                    <w:bottom w:val="none" w:sz="0" w:space="0" w:color="auto"/>
                    <w:right w:val="none" w:sz="0" w:space="0" w:color="auto"/>
                  </w:divBdr>
                </w:div>
                <w:div w:id="1702320076">
                  <w:marLeft w:val="0"/>
                  <w:marRight w:val="0"/>
                  <w:marTop w:val="0"/>
                  <w:marBottom w:val="0"/>
                  <w:divBdr>
                    <w:top w:val="none" w:sz="0" w:space="0" w:color="auto"/>
                    <w:left w:val="none" w:sz="0" w:space="0" w:color="auto"/>
                    <w:bottom w:val="none" w:sz="0" w:space="0" w:color="auto"/>
                    <w:right w:val="none" w:sz="0" w:space="0" w:color="auto"/>
                  </w:divBdr>
                </w:div>
                <w:div w:id="1227061694">
                  <w:marLeft w:val="0"/>
                  <w:marRight w:val="0"/>
                  <w:marTop w:val="0"/>
                  <w:marBottom w:val="0"/>
                  <w:divBdr>
                    <w:top w:val="none" w:sz="0" w:space="0" w:color="auto"/>
                    <w:left w:val="none" w:sz="0" w:space="0" w:color="auto"/>
                    <w:bottom w:val="none" w:sz="0" w:space="0" w:color="auto"/>
                    <w:right w:val="none" w:sz="0" w:space="0" w:color="auto"/>
                  </w:divBdr>
                </w:div>
                <w:div w:id="249003141">
                  <w:marLeft w:val="0"/>
                  <w:marRight w:val="0"/>
                  <w:marTop w:val="0"/>
                  <w:marBottom w:val="0"/>
                  <w:divBdr>
                    <w:top w:val="none" w:sz="0" w:space="0" w:color="auto"/>
                    <w:left w:val="none" w:sz="0" w:space="0" w:color="auto"/>
                    <w:bottom w:val="none" w:sz="0" w:space="0" w:color="auto"/>
                    <w:right w:val="none" w:sz="0" w:space="0" w:color="auto"/>
                  </w:divBdr>
                </w:div>
                <w:div w:id="469715248">
                  <w:marLeft w:val="0"/>
                  <w:marRight w:val="0"/>
                  <w:marTop w:val="0"/>
                  <w:marBottom w:val="0"/>
                  <w:divBdr>
                    <w:top w:val="none" w:sz="0" w:space="0" w:color="auto"/>
                    <w:left w:val="none" w:sz="0" w:space="0" w:color="auto"/>
                    <w:bottom w:val="none" w:sz="0" w:space="0" w:color="auto"/>
                    <w:right w:val="none" w:sz="0" w:space="0" w:color="auto"/>
                  </w:divBdr>
                </w:div>
                <w:div w:id="1304231965">
                  <w:marLeft w:val="0"/>
                  <w:marRight w:val="0"/>
                  <w:marTop w:val="0"/>
                  <w:marBottom w:val="0"/>
                  <w:divBdr>
                    <w:top w:val="none" w:sz="0" w:space="0" w:color="auto"/>
                    <w:left w:val="none" w:sz="0" w:space="0" w:color="auto"/>
                    <w:bottom w:val="none" w:sz="0" w:space="0" w:color="auto"/>
                    <w:right w:val="none" w:sz="0" w:space="0" w:color="auto"/>
                  </w:divBdr>
                </w:div>
                <w:div w:id="1328167441">
                  <w:marLeft w:val="0"/>
                  <w:marRight w:val="0"/>
                  <w:marTop w:val="0"/>
                  <w:marBottom w:val="0"/>
                  <w:divBdr>
                    <w:top w:val="none" w:sz="0" w:space="0" w:color="auto"/>
                    <w:left w:val="none" w:sz="0" w:space="0" w:color="auto"/>
                    <w:bottom w:val="none" w:sz="0" w:space="0" w:color="auto"/>
                    <w:right w:val="none" w:sz="0" w:space="0" w:color="auto"/>
                  </w:divBdr>
                </w:div>
                <w:div w:id="763452437">
                  <w:marLeft w:val="0"/>
                  <w:marRight w:val="0"/>
                  <w:marTop w:val="0"/>
                  <w:marBottom w:val="0"/>
                  <w:divBdr>
                    <w:top w:val="none" w:sz="0" w:space="0" w:color="auto"/>
                    <w:left w:val="none" w:sz="0" w:space="0" w:color="auto"/>
                    <w:bottom w:val="none" w:sz="0" w:space="0" w:color="auto"/>
                    <w:right w:val="none" w:sz="0" w:space="0" w:color="auto"/>
                  </w:divBdr>
                </w:div>
                <w:div w:id="1127553187">
                  <w:marLeft w:val="0"/>
                  <w:marRight w:val="0"/>
                  <w:marTop w:val="0"/>
                  <w:marBottom w:val="0"/>
                  <w:divBdr>
                    <w:top w:val="none" w:sz="0" w:space="0" w:color="auto"/>
                    <w:left w:val="none" w:sz="0" w:space="0" w:color="auto"/>
                    <w:bottom w:val="none" w:sz="0" w:space="0" w:color="auto"/>
                    <w:right w:val="none" w:sz="0" w:space="0" w:color="auto"/>
                  </w:divBdr>
                </w:div>
                <w:div w:id="610628211">
                  <w:marLeft w:val="0"/>
                  <w:marRight w:val="0"/>
                  <w:marTop w:val="0"/>
                  <w:marBottom w:val="0"/>
                  <w:divBdr>
                    <w:top w:val="none" w:sz="0" w:space="0" w:color="auto"/>
                    <w:left w:val="none" w:sz="0" w:space="0" w:color="auto"/>
                    <w:bottom w:val="none" w:sz="0" w:space="0" w:color="auto"/>
                    <w:right w:val="none" w:sz="0" w:space="0" w:color="auto"/>
                  </w:divBdr>
                </w:div>
                <w:div w:id="1565679758">
                  <w:marLeft w:val="0"/>
                  <w:marRight w:val="0"/>
                  <w:marTop w:val="0"/>
                  <w:marBottom w:val="0"/>
                  <w:divBdr>
                    <w:top w:val="none" w:sz="0" w:space="0" w:color="auto"/>
                    <w:left w:val="none" w:sz="0" w:space="0" w:color="auto"/>
                    <w:bottom w:val="none" w:sz="0" w:space="0" w:color="auto"/>
                    <w:right w:val="none" w:sz="0" w:space="0" w:color="auto"/>
                  </w:divBdr>
                </w:div>
                <w:div w:id="1308628884">
                  <w:marLeft w:val="0"/>
                  <w:marRight w:val="0"/>
                  <w:marTop w:val="0"/>
                  <w:marBottom w:val="0"/>
                  <w:divBdr>
                    <w:top w:val="none" w:sz="0" w:space="0" w:color="auto"/>
                    <w:left w:val="none" w:sz="0" w:space="0" w:color="auto"/>
                    <w:bottom w:val="none" w:sz="0" w:space="0" w:color="auto"/>
                    <w:right w:val="none" w:sz="0" w:space="0" w:color="auto"/>
                  </w:divBdr>
                </w:div>
                <w:div w:id="654996662">
                  <w:marLeft w:val="0"/>
                  <w:marRight w:val="0"/>
                  <w:marTop w:val="0"/>
                  <w:marBottom w:val="0"/>
                  <w:divBdr>
                    <w:top w:val="none" w:sz="0" w:space="0" w:color="auto"/>
                    <w:left w:val="none" w:sz="0" w:space="0" w:color="auto"/>
                    <w:bottom w:val="none" w:sz="0" w:space="0" w:color="auto"/>
                    <w:right w:val="none" w:sz="0" w:space="0" w:color="auto"/>
                  </w:divBdr>
                </w:div>
                <w:div w:id="360786101">
                  <w:marLeft w:val="0"/>
                  <w:marRight w:val="0"/>
                  <w:marTop w:val="0"/>
                  <w:marBottom w:val="0"/>
                  <w:divBdr>
                    <w:top w:val="none" w:sz="0" w:space="0" w:color="auto"/>
                    <w:left w:val="none" w:sz="0" w:space="0" w:color="auto"/>
                    <w:bottom w:val="none" w:sz="0" w:space="0" w:color="auto"/>
                    <w:right w:val="none" w:sz="0" w:space="0" w:color="auto"/>
                  </w:divBdr>
                </w:div>
                <w:div w:id="1156531571">
                  <w:marLeft w:val="0"/>
                  <w:marRight w:val="0"/>
                  <w:marTop w:val="0"/>
                  <w:marBottom w:val="0"/>
                  <w:divBdr>
                    <w:top w:val="none" w:sz="0" w:space="0" w:color="auto"/>
                    <w:left w:val="none" w:sz="0" w:space="0" w:color="auto"/>
                    <w:bottom w:val="none" w:sz="0" w:space="0" w:color="auto"/>
                    <w:right w:val="none" w:sz="0" w:space="0" w:color="auto"/>
                  </w:divBdr>
                </w:div>
                <w:div w:id="1986355976">
                  <w:marLeft w:val="0"/>
                  <w:marRight w:val="0"/>
                  <w:marTop w:val="0"/>
                  <w:marBottom w:val="0"/>
                  <w:divBdr>
                    <w:top w:val="none" w:sz="0" w:space="0" w:color="auto"/>
                    <w:left w:val="none" w:sz="0" w:space="0" w:color="auto"/>
                    <w:bottom w:val="none" w:sz="0" w:space="0" w:color="auto"/>
                    <w:right w:val="none" w:sz="0" w:space="0" w:color="auto"/>
                  </w:divBdr>
                </w:div>
                <w:div w:id="1185171379">
                  <w:marLeft w:val="0"/>
                  <w:marRight w:val="0"/>
                  <w:marTop w:val="0"/>
                  <w:marBottom w:val="0"/>
                  <w:divBdr>
                    <w:top w:val="none" w:sz="0" w:space="0" w:color="auto"/>
                    <w:left w:val="none" w:sz="0" w:space="0" w:color="auto"/>
                    <w:bottom w:val="none" w:sz="0" w:space="0" w:color="auto"/>
                    <w:right w:val="none" w:sz="0" w:space="0" w:color="auto"/>
                  </w:divBdr>
                </w:div>
                <w:div w:id="11320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5629">
          <w:marLeft w:val="0"/>
          <w:marRight w:val="0"/>
          <w:marTop w:val="0"/>
          <w:marBottom w:val="0"/>
          <w:divBdr>
            <w:top w:val="none" w:sz="0" w:space="0" w:color="auto"/>
            <w:left w:val="none" w:sz="0" w:space="0" w:color="auto"/>
            <w:bottom w:val="none" w:sz="0" w:space="0" w:color="auto"/>
            <w:right w:val="none" w:sz="0" w:space="0" w:color="auto"/>
          </w:divBdr>
        </w:div>
        <w:div w:id="1014765010">
          <w:marLeft w:val="0"/>
          <w:marRight w:val="0"/>
          <w:marTop w:val="0"/>
          <w:marBottom w:val="0"/>
          <w:divBdr>
            <w:top w:val="none" w:sz="0" w:space="0" w:color="auto"/>
            <w:left w:val="none" w:sz="0" w:space="0" w:color="auto"/>
            <w:bottom w:val="none" w:sz="0" w:space="0" w:color="auto"/>
            <w:right w:val="none" w:sz="0" w:space="0" w:color="auto"/>
          </w:divBdr>
        </w:div>
      </w:divsChild>
    </w:div>
    <w:div w:id="686172607">
      <w:bodyDiv w:val="1"/>
      <w:marLeft w:val="0"/>
      <w:marRight w:val="0"/>
      <w:marTop w:val="0"/>
      <w:marBottom w:val="0"/>
      <w:divBdr>
        <w:top w:val="none" w:sz="0" w:space="0" w:color="auto"/>
        <w:left w:val="none" w:sz="0" w:space="0" w:color="auto"/>
        <w:bottom w:val="none" w:sz="0" w:space="0" w:color="auto"/>
        <w:right w:val="none" w:sz="0" w:space="0" w:color="auto"/>
      </w:divBdr>
    </w:div>
    <w:div w:id="801843847">
      <w:bodyDiv w:val="1"/>
      <w:marLeft w:val="0"/>
      <w:marRight w:val="0"/>
      <w:marTop w:val="0"/>
      <w:marBottom w:val="0"/>
      <w:divBdr>
        <w:top w:val="none" w:sz="0" w:space="0" w:color="auto"/>
        <w:left w:val="none" w:sz="0" w:space="0" w:color="auto"/>
        <w:bottom w:val="none" w:sz="0" w:space="0" w:color="auto"/>
        <w:right w:val="none" w:sz="0" w:space="0" w:color="auto"/>
      </w:divBdr>
    </w:div>
    <w:div w:id="857504071">
      <w:bodyDiv w:val="1"/>
      <w:marLeft w:val="0"/>
      <w:marRight w:val="0"/>
      <w:marTop w:val="0"/>
      <w:marBottom w:val="0"/>
      <w:divBdr>
        <w:top w:val="none" w:sz="0" w:space="0" w:color="auto"/>
        <w:left w:val="none" w:sz="0" w:space="0" w:color="auto"/>
        <w:bottom w:val="none" w:sz="0" w:space="0" w:color="auto"/>
        <w:right w:val="none" w:sz="0" w:space="0" w:color="auto"/>
      </w:divBdr>
    </w:div>
    <w:div w:id="1090781562">
      <w:bodyDiv w:val="1"/>
      <w:marLeft w:val="0"/>
      <w:marRight w:val="0"/>
      <w:marTop w:val="0"/>
      <w:marBottom w:val="0"/>
      <w:divBdr>
        <w:top w:val="none" w:sz="0" w:space="0" w:color="auto"/>
        <w:left w:val="none" w:sz="0" w:space="0" w:color="auto"/>
        <w:bottom w:val="none" w:sz="0" w:space="0" w:color="auto"/>
        <w:right w:val="none" w:sz="0" w:space="0" w:color="auto"/>
      </w:divBdr>
    </w:div>
    <w:div w:id="1111242020">
      <w:bodyDiv w:val="1"/>
      <w:marLeft w:val="0"/>
      <w:marRight w:val="0"/>
      <w:marTop w:val="0"/>
      <w:marBottom w:val="0"/>
      <w:divBdr>
        <w:top w:val="none" w:sz="0" w:space="0" w:color="auto"/>
        <w:left w:val="none" w:sz="0" w:space="0" w:color="auto"/>
        <w:bottom w:val="none" w:sz="0" w:space="0" w:color="auto"/>
        <w:right w:val="none" w:sz="0" w:space="0" w:color="auto"/>
      </w:divBdr>
    </w:div>
    <w:div w:id="1299532097">
      <w:bodyDiv w:val="1"/>
      <w:marLeft w:val="0"/>
      <w:marRight w:val="0"/>
      <w:marTop w:val="0"/>
      <w:marBottom w:val="0"/>
      <w:divBdr>
        <w:top w:val="none" w:sz="0" w:space="0" w:color="auto"/>
        <w:left w:val="none" w:sz="0" w:space="0" w:color="auto"/>
        <w:bottom w:val="none" w:sz="0" w:space="0" w:color="auto"/>
        <w:right w:val="none" w:sz="0" w:space="0" w:color="auto"/>
      </w:divBdr>
    </w:div>
    <w:div w:id="1332442820">
      <w:bodyDiv w:val="1"/>
      <w:marLeft w:val="0"/>
      <w:marRight w:val="0"/>
      <w:marTop w:val="0"/>
      <w:marBottom w:val="0"/>
      <w:divBdr>
        <w:top w:val="none" w:sz="0" w:space="0" w:color="auto"/>
        <w:left w:val="none" w:sz="0" w:space="0" w:color="auto"/>
        <w:bottom w:val="none" w:sz="0" w:space="0" w:color="auto"/>
        <w:right w:val="none" w:sz="0" w:space="0" w:color="auto"/>
      </w:divBdr>
    </w:div>
    <w:div w:id="1672022088">
      <w:bodyDiv w:val="1"/>
      <w:marLeft w:val="0"/>
      <w:marRight w:val="0"/>
      <w:marTop w:val="0"/>
      <w:marBottom w:val="0"/>
      <w:divBdr>
        <w:top w:val="none" w:sz="0" w:space="0" w:color="auto"/>
        <w:left w:val="none" w:sz="0" w:space="0" w:color="auto"/>
        <w:bottom w:val="none" w:sz="0" w:space="0" w:color="auto"/>
        <w:right w:val="none" w:sz="0" w:space="0" w:color="auto"/>
      </w:divBdr>
    </w:div>
    <w:div w:id="1856773501">
      <w:bodyDiv w:val="1"/>
      <w:marLeft w:val="0"/>
      <w:marRight w:val="0"/>
      <w:marTop w:val="0"/>
      <w:marBottom w:val="0"/>
      <w:divBdr>
        <w:top w:val="none" w:sz="0" w:space="0" w:color="auto"/>
        <w:left w:val="none" w:sz="0" w:space="0" w:color="auto"/>
        <w:bottom w:val="none" w:sz="0" w:space="0" w:color="auto"/>
        <w:right w:val="none" w:sz="0" w:space="0" w:color="auto"/>
      </w:divBdr>
    </w:div>
    <w:div w:id="1897083259">
      <w:bodyDiv w:val="1"/>
      <w:marLeft w:val="0"/>
      <w:marRight w:val="0"/>
      <w:marTop w:val="0"/>
      <w:marBottom w:val="0"/>
      <w:divBdr>
        <w:top w:val="none" w:sz="0" w:space="0" w:color="auto"/>
        <w:left w:val="none" w:sz="0" w:space="0" w:color="auto"/>
        <w:bottom w:val="none" w:sz="0" w:space="0" w:color="auto"/>
        <w:right w:val="none" w:sz="0" w:space="0" w:color="auto"/>
      </w:divBdr>
    </w:div>
    <w:div w:id="2071875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hyperlink" Target="http://datos.gob.es/content/dcat-ap-datos-abiertos-aportaciones-nuevas-lineas-de-trabajo" TargetMode="External"/><Relationship Id="rId34" Type="http://schemas.openxmlformats.org/officeDocument/2006/relationships/hyperlink" Target="http://tabulaeapp.com/" TargetMode="External"/><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datos.gob.es/content/informe-de-tendencias-iniciativas-de-datos-abiertos" TargetMode="External"/><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3.jp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g"/><Relationship Id="rId43" Type="http://schemas.openxmlformats.org/officeDocument/2006/relationships/hyperlink" Target="https://transparencia.gijon.es/" TargetMode="External"/><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philogb.github.io/jit/" TargetMode="External"/><Relationship Id="rId13" Type="http://schemas.openxmlformats.org/officeDocument/2006/relationships/hyperlink" Target="http://polymaps.org/" TargetMode="External"/><Relationship Id="rId18" Type="http://schemas.openxmlformats.org/officeDocument/2006/relationships/hyperlink" Target="http://tabulaeapp.com/" TargetMode="External"/><Relationship Id="rId26" Type="http://schemas.openxmlformats.org/officeDocument/2006/relationships/hyperlink" Target="http://asturias.transparenciaendatos.es/" TargetMode="External"/><Relationship Id="rId3" Type="http://schemas.openxmlformats.org/officeDocument/2006/relationships/hyperlink" Target="https://www.khronos.org/registry/webgl/specs/1.0/" TargetMode="External"/><Relationship Id="rId21" Type="http://schemas.openxmlformats.org/officeDocument/2006/relationships/hyperlink" Target="https://cartodb.com/" TargetMode="External"/><Relationship Id="rId7" Type="http://schemas.openxmlformats.org/officeDocument/2006/relationships/hyperlink" Target="http://www.highcharts.com/" TargetMode="External"/><Relationship Id="rId12" Type="http://schemas.openxmlformats.org/officeDocument/2006/relationships/hyperlink" Target="http://geojson.org/" TargetMode="External"/><Relationship Id="rId17" Type="http://schemas.openxmlformats.org/officeDocument/2006/relationships/hyperlink" Target="http://www.tableau.com/es-es" TargetMode="External"/><Relationship Id="rId25" Type="http://schemas.openxmlformats.org/officeDocument/2006/relationships/hyperlink" Target="http://asturias.transparenciaendatos.es/" TargetMode="External"/><Relationship Id="rId33" Type="http://schemas.openxmlformats.org/officeDocument/2006/relationships/hyperlink" Target="http://www.civio.es/" TargetMode="External"/><Relationship Id="rId2" Type="http://schemas.openxmlformats.org/officeDocument/2006/relationships/hyperlink" Target="http://www.ctg.albany.edu/publications/reports/opendata/opendata.pdf" TargetMode="External"/><Relationship Id="rId16" Type="http://schemas.openxmlformats.org/officeDocument/2006/relationships/hyperlink" Target="https://timeline.knightlab.com/" TargetMode="External"/><Relationship Id="rId20" Type="http://schemas.openxmlformats.org/officeDocument/2006/relationships/hyperlink" Target="http://www.qlik.com/" TargetMode="External"/><Relationship Id="rId29" Type="http://schemas.openxmlformats.org/officeDocument/2006/relationships/hyperlink" Target="http://www.redbag.es/openredbag/index.php" TargetMode="External"/><Relationship Id="rId1" Type="http://schemas.openxmlformats.org/officeDocument/2006/relationships/hyperlink" Target="https://www.w3.org/DesignIssues/LinkedData.html" TargetMode="External"/><Relationship Id="rId6" Type="http://schemas.openxmlformats.org/officeDocument/2006/relationships/hyperlink" Target="http://www.chartjs.org/" TargetMode="External"/><Relationship Id="rId11" Type="http://schemas.openxmlformats.org/officeDocument/2006/relationships/hyperlink" Target="http://www.opengeospatial.org/" TargetMode="External"/><Relationship Id="rId24" Type="http://schemas.openxmlformats.org/officeDocument/2006/relationships/hyperlink" Target="http://www.bancomundial.org/" TargetMode="External"/><Relationship Id="rId32" Type="http://schemas.openxmlformats.org/officeDocument/2006/relationships/hyperlink" Target="http://www.civio.es/" TargetMode="External"/><Relationship Id="rId5" Type="http://schemas.openxmlformats.org/officeDocument/2006/relationships/hyperlink" Target="http://nvd3.org/" TargetMode="External"/><Relationship Id="rId15" Type="http://schemas.openxmlformats.org/officeDocument/2006/relationships/hyperlink" Target="http://sigmajs.org/" TargetMode="External"/><Relationship Id="rId23" Type="http://schemas.openxmlformats.org/officeDocument/2006/relationships/hyperlink" Target="http://www.bancomundial.org/" TargetMode="External"/><Relationship Id="rId28" Type="http://schemas.openxmlformats.org/officeDocument/2006/relationships/hyperlink" Target="http://www.redbag.es/openredbag/index.php" TargetMode="External"/><Relationship Id="rId10" Type="http://schemas.openxmlformats.org/officeDocument/2006/relationships/hyperlink" Target="http://www.babylonjs.com/" TargetMode="External"/><Relationship Id="rId19" Type="http://schemas.openxmlformats.org/officeDocument/2006/relationships/hyperlink" Target="http://www.qlik.com/" TargetMode="External"/><Relationship Id="rId31" Type="http://schemas.openxmlformats.org/officeDocument/2006/relationships/hyperlink" Target="https://www.google.com/publicdata/directory" TargetMode="External"/><Relationship Id="rId4" Type="http://schemas.openxmlformats.org/officeDocument/2006/relationships/hyperlink" Target="https://d3js.org/" TargetMode="External"/><Relationship Id="rId9" Type="http://schemas.openxmlformats.org/officeDocument/2006/relationships/hyperlink" Target="http://threejs.org/" TargetMode="External"/><Relationship Id="rId14" Type="http://schemas.openxmlformats.org/officeDocument/2006/relationships/hyperlink" Target="http://leafletjs.com/" TargetMode="External"/><Relationship Id="rId22" Type="http://schemas.openxmlformats.org/officeDocument/2006/relationships/hyperlink" Target="https://cartodb.com/" TargetMode="External"/><Relationship Id="rId27" Type="http://schemas.openxmlformats.org/officeDocument/2006/relationships/hyperlink" Target="http://asturias.transparenciaendatos.es/" TargetMode="External"/><Relationship Id="rId30" Type="http://schemas.openxmlformats.org/officeDocument/2006/relationships/hyperlink" Target="https://www.google.com/publicdata/directo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8EE61-29F0-4B42-912F-3374AF02A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7410</Words>
  <Characters>40761</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Iglesias</dc:creator>
  <cp:keywords/>
  <dc:description/>
  <cp:lastModifiedBy>Marta Álvarez</cp:lastModifiedBy>
  <cp:revision>15</cp:revision>
  <cp:lastPrinted>2016-03-28T09:34:00Z</cp:lastPrinted>
  <dcterms:created xsi:type="dcterms:W3CDTF">2016-11-23T14:48:00Z</dcterms:created>
  <dcterms:modified xsi:type="dcterms:W3CDTF">2016-11-23T14:59:00Z</dcterms:modified>
</cp:coreProperties>
</file>