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DFBFD" w14:textId="1E645F1D" w:rsidR="00E54281" w:rsidRPr="00834215" w:rsidRDefault="00834215" w:rsidP="006A6370">
      <w:pPr>
        <w:pStyle w:val="ApartadoNivel1"/>
        <w:numPr>
          <w:ilvl w:val="0"/>
          <w:numId w:val="0"/>
        </w:numPr>
        <w:jc w:val="center"/>
      </w:pPr>
      <w:r w:rsidRPr="00834215">
        <w:t xml:space="preserve">Introducción a la </w:t>
      </w:r>
      <w:proofErr w:type="spellStart"/>
      <w:r w:rsidRPr="00834215">
        <w:t>anonimización</w:t>
      </w:r>
      <w:proofErr w:type="spellEnd"/>
      <w:r w:rsidRPr="00834215">
        <w:t xml:space="preserve"> de datos: Técnicas y casos prácticos</w:t>
      </w:r>
    </w:p>
    <w:p w14:paraId="24E5C3A4" w14:textId="77777777" w:rsidR="00E54281" w:rsidRDefault="00E54281" w:rsidP="00F7529E"/>
    <w:p w14:paraId="19BE9247" w14:textId="7498CC62" w:rsidR="00D85F8D" w:rsidRDefault="00D85F8D" w:rsidP="006A6370">
      <w:pPr>
        <w:pStyle w:val="ApartadoNivel2"/>
        <w:numPr>
          <w:ilvl w:val="0"/>
          <w:numId w:val="0"/>
        </w:numPr>
      </w:pPr>
      <w:r w:rsidRPr="00D85F8D">
        <w:t>Resumen ejecutivo:</w:t>
      </w:r>
    </w:p>
    <w:p w14:paraId="35A378AA" w14:textId="77777777" w:rsidR="00D85F8D" w:rsidRDefault="00D85F8D" w:rsidP="00F7529E"/>
    <w:p w14:paraId="163CAEC6" w14:textId="272F4309" w:rsidR="00F7529E" w:rsidRDefault="00F7529E" w:rsidP="00F7529E">
      <w:r>
        <w:t xml:space="preserve">Tanto cuando hablamos de datos abiertos, como de datos en general, es crítico </w:t>
      </w:r>
      <w:hyperlink r:id="rId8" w:history="1">
        <w:r w:rsidRPr="00EE1B52">
          <w:rPr>
            <w:rStyle w:val="EstilodeenlacesCar"/>
          </w:rPr>
          <w:t>poder garantizar la privacidad de los usuarios y la protección de sus datos personales</w:t>
        </w:r>
      </w:hyperlink>
      <w:r>
        <w:t xml:space="preserve">, entendidos como derechos fundamentales. Un aspecto que en ocasiones no recibe especial atención a pesar de las rigurosas normativas existentes, como el </w:t>
      </w:r>
      <w:hyperlink r:id="rId9" w:history="1">
        <w:r w:rsidRPr="00D146C5">
          <w:rPr>
            <w:rStyle w:val="EstilodeenlacesCar"/>
          </w:rPr>
          <w:t>Reglamento General de Protección de Datos (RGPD).</w:t>
        </w:r>
      </w:hyperlink>
    </w:p>
    <w:p w14:paraId="3109922F" w14:textId="77777777" w:rsidR="00F7529E" w:rsidRDefault="00F7529E" w:rsidP="00F7529E"/>
    <w:p w14:paraId="5739EE03" w14:textId="77777777" w:rsidR="00F7529E" w:rsidRDefault="00F7529E" w:rsidP="00F7529E">
      <w:r w:rsidRPr="00D146C5">
        <w:rPr>
          <w:b/>
          <w:bCs/>
        </w:rPr>
        <w:t xml:space="preserve">Las soluciones de </w:t>
      </w:r>
      <w:proofErr w:type="spellStart"/>
      <w:r w:rsidRPr="00D146C5">
        <w:rPr>
          <w:b/>
          <w:bCs/>
        </w:rPr>
        <w:t>anonimización</w:t>
      </w:r>
      <w:proofErr w:type="spellEnd"/>
      <w:r w:rsidRPr="00D146C5">
        <w:rPr>
          <w:b/>
          <w:bCs/>
        </w:rPr>
        <w:t xml:space="preserve"> de datos están en constante evolución</w:t>
      </w:r>
      <w:r>
        <w:t xml:space="preserve">, siendo un problema especialmente complejo de abordar, dado que no es posible garantizar una </w:t>
      </w:r>
      <w:proofErr w:type="spellStart"/>
      <w:r>
        <w:t>anonimización</w:t>
      </w:r>
      <w:proofErr w:type="spellEnd"/>
      <w:r>
        <w:t xml:space="preserve"> absoluta. En este sentido, la </w:t>
      </w:r>
      <w:proofErr w:type="spellStart"/>
      <w:r>
        <w:t>anonimización</w:t>
      </w:r>
      <w:proofErr w:type="spellEnd"/>
      <w:r>
        <w:t xml:space="preserve"> se gestiona como un </w:t>
      </w:r>
      <w:r w:rsidRPr="00D146C5">
        <w:rPr>
          <w:b/>
          <w:bCs/>
        </w:rPr>
        <w:t>proceso de análisis de riesgos</w:t>
      </w:r>
      <w:r>
        <w:t xml:space="preserve">, donde se busca ofrecer un </w:t>
      </w:r>
      <w:r w:rsidRPr="00D146C5">
        <w:rPr>
          <w:b/>
          <w:bCs/>
        </w:rPr>
        <w:t>equilibrio entre las garantías de privacidad del conjunto anonimizado y la utilidad que tiene</w:t>
      </w:r>
      <w:r>
        <w:t xml:space="preserve"> para una tarea concreta, donde el grado de anonimato se puede medir en una escala.</w:t>
      </w:r>
    </w:p>
    <w:p w14:paraId="646CDA3B" w14:textId="77777777" w:rsidR="00F7529E" w:rsidRDefault="00F7529E" w:rsidP="00F7529E"/>
    <w:p w14:paraId="3EFCEDEA" w14:textId="77777777" w:rsidR="00F7529E" w:rsidRDefault="00F7529E" w:rsidP="00F7529E">
      <w:r>
        <w:t xml:space="preserve">Un aspecto crítico es que </w:t>
      </w:r>
      <w:r w:rsidRPr="00D146C5">
        <w:rPr>
          <w:b/>
          <w:bCs/>
        </w:rPr>
        <w:t>ninguna técnica aplicada de forma aislada es suficiente para aportar garantías frente a los tres tipos de ataques principales:</w:t>
      </w:r>
      <w:r>
        <w:t xml:space="preserve"> singularización (identificar a un individuo concreto), vinculación (asociar uno o varios registros de un individuo en uno o varios conjuntos de datos) e inferencia (probabilidad de deducir atributos de un individuo a partir de otros atributos).</w:t>
      </w:r>
    </w:p>
    <w:p w14:paraId="083FF3BE" w14:textId="77777777" w:rsidR="00F7529E" w:rsidRDefault="00F7529E" w:rsidP="00F7529E"/>
    <w:p w14:paraId="18766950" w14:textId="7A19DCAC" w:rsidR="00F7529E" w:rsidRDefault="00F7529E" w:rsidP="00F7529E">
      <w:r>
        <w:t xml:space="preserve">En general existe un </w:t>
      </w:r>
      <w:r w:rsidRPr="00D146C5">
        <w:rPr>
          <w:b/>
          <w:bCs/>
        </w:rPr>
        <w:t>alto grado de desconocimiento</w:t>
      </w:r>
      <w:r>
        <w:t xml:space="preserve">, lo cual hace que existan múltiples </w:t>
      </w:r>
      <w:hyperlink r:id="rId10" w:history="1">
        <w:r w:rsidRPr="00503B3F">
          <w:rPr>
            <w:rStyle w:val="EstilodeenlacesCar"/>
          </w:rPr>
          <w:t>fallos comunes</w:t>
        </w:r>
      </w:hyperlink>
      <w:r>
        <w:t xml:space="preserve"> en estos procesos. </w:t>
      </w:r>
      <w:r w:rsidRPr="00503B3F">
        <w:rPr>
          <w:b/>
          <w:bCs/>
        </w:rPr>
        <w:t xml:space="preserve">El problema más habitual es considerar que el cifrado o la </w:t>
      </w:r>
      <w:proofErr w:type="spellStart"/>
      <w:r w:rsidRPr="00503B3F">
        <w:rPr>
          <w:b/>
          <w:bCs/>
        </w:rPr>
        <w:t>seudonimización</w:t>
      </w:r>
      <w:proofErr w:type="spellEnd"/>
      <w:r w:rsidRPr="00503B3F">
        <w:rPr>
          <w:b/>
          <w:bCs/>
        </w:rPr>
        <w:t xml:space="preserve"> son técnicas adecuadas</w:t>
      </w:r>
      <w:r>
        <w:t xml:space="preserve">, cuando en realidad ni siquiera se podrían considerar técnicas de </w:t>
      </w:r>
      <w:proofErr w:type="spellStart"/>
      <w:r>
        <w:t>anonimización</w:t>
      </w:r>
      <w:proofErr w:type="spellEnd"/>
      <w:r>
        <w:t xml:space="preserve">, ni los conjuntos resultantes estarían exentos de la aplicación del RGPD, dado que siguen siendo considerados datos de carácter personal. Si bien estas técnicas sí </w:t>
      </w:r>
      <w:r w:rsidRPr="00503B3F">
        <w:rPr>
          <w:b/>
          <w:bCs/>
        </w:rPr>
        <w:t xml:space="preserve">mejoran la protección frente a la </w:t>
      </w:r>
      <w:proofErr w:type="spellStart"/>
      <w:r w:rsidRPr="00503B3F">
        <w:rPr>
          <w:b/>
          <w:bCs/>
        </w:rPr>
        <w:t>vinculabilidad</w:t>
      </w:r>
      <w:proofErr w:type="spellEnd"/>
      <w:r>
        <w:t>, por la ofuscación de datos sensibles.</w:t>
      </w:r>
    </w:p>
    <w:p w14:paraId="11B2D8C3" w14:textId="77777777" w:rsidR="00F7529E" w:rsidRDefault="00F7529E" w:rsidP="00F7529E"/>
    <w:p w14:paraId="15327B3F" w14:textId="77777777" w:rsidR="00F7529E" w:rsidRPr="00503B3F" w:rsidRDefault="00F7529E" w:rsidP="00F7529E">
      <w:pPr>
        <w:rPr>
          <w:b/>
          <w:bCs/>
        </w:rPr>
      </w:pPr>
      <w:r>
        <w:t xml:space="preserve">Dado que además </w:t>
      </w:r>
      <w:r w:rsidRPr="00503B3F">
        <w:rPr>
          <w:b/>
          <w:bCs/>
        </w:rPr>
        <w:t>no existe ninguna prescripción oficial</w:t>
      </w:r>
      <w:r>
        <w:t xml:space="preserve"> con respecto al uso de ninguna técnica concreta, </w:t>
      </w:r>
      <w:r w:rsidRPr="00503B3F">
        <w:rPr>
          <w:b/>
          <w:bCs/>
        </w:rPr>
        <w:t>lo más recomendable es aplicar una combinación adecuada</w:t>
      </w:r>
      <w:r>
        <w:t xml:space="preserve">, que incluya al menos técnicas de aleatorización, para enmascarar la correlación de valores con individuos concretos, y de generalización, </w:t>
      </w:r>
      <w:r>
        <w:lastRenderedPageBreak/>
        <w:t>para alterar escalas u órdenes de magnitud</w:t>
      </w:r>
      <w:r w:rsidRPr="00503B3F">
        <w:rPr>
          <w:b/>
          <w:bCs/>
        </w:rPr>
        <w:t xml:space="preserve">. La aleatorización es muy útil para minimizar los riesgos de </w:t>
      </w:r>
      <w:proofErr w:type="spellStart"/>
      <w:r w:rsidRPr="00503B3F">
        <w:rPr>
          <w:b/>
          <w:bCs/>
        </w:rPr>
        <w:t>vinculabilidad</w:t>
      </w:r>
      <w:proofErr w:type="spellEnd"/>
      <w:r w:rsidRPr="00503B3F">
        <w:rPr>
          <w:b/>
          <w:bCs/>
        </w:rPr>
        <w:t xml:space="preserve"> e inferencia</w:t>
      </w:r>
      <w:r>
        <w:t xml:space="preserve">, que al ser </w:t>
      </w:r>
      <w:r w:rsidRPr="00503B3F">
        <w:rPr>
          <w:b/>
          <w:bCs/>
        </w:rPr>
        <w:t xml:space="preserve">combinada con técnicas de generalización reduce además el riesgo de singularización drásticamente. </w:t>
      </w:r>
    </w:p>
    <w:p w14:paraId="4CAEE186" w14:textId="77777777" w:rsidR="00F7529E" w:rsidRPr="00503B3F" w:rsidRDefault="00F7529E" w:rsidP="00F7529E">
      <w:pPr>
        <w:rPr>
          <w:b/>
          <w:bCs/>
        </w:rPr>
      </w:pPr>
      <w:r>
        <w:t xml:space="preserve">En este informe vamos a explicar los </w:t>
      </w:r>
      <w:r w:rsidRPr="00503B3F">
        <w:rPr>
          <w:b/>
          <w:bCs/>
        </w:rPr>
        <w:t xml:space="preserve">conceptos clave de un proceso de </w:t>
      </w:r>
      <w:proofErr w:type="spellStart"/>
      <w:r w:rsidRPr="00503B3F">
        <w:rPr>
          <w:b/>
          <w:bCs/>
        </w:rPr>
        <w:t>anonimización</w:t>
      </w:r>
      <w:proofErr w:type="spellEnd"/>
      <w:r w:rsidRPr="00503B3F">
        <w:rPr>
          <w:b/>
          <w:bCs/>
        </w:rPr>
        <w:t xml:space="preserve"> de datos</w:t>
      </w:r>
      <w:r>
        <w:t xml:space="preserve">, incluyendo definiciones, principios metodológicos y tipos de riesgos existentes. Finalmente se detallarán las técnicas esenciales que se aplican en la actualidad, presentado ejemplos prácticos de las más relevantes. Cabe destacar que existen técnicas más avanzadas no recogidas en este informe, siendo </w:t>
      </w:r>
      <w:r w:rsidRPr="00503B3F">
        <w:rPr>
          <w:b/>
          <w:bCs/>
        </w:rPr>
        <w:t>un campo con mucha actividad a nivel académico e investigador.</w:t>
      </w:r>
    </w:p>
    <w:p w14:paraId="6C0EB003" w14:textId="77777777" w:rsidR="00F7529E" w:rsidRDefault="00F7529E" w:rsidP="00F7529E"/>
    <w:p w14:paraId="7B044881" w14:textId="67B3F563" w:rsidR="009E6FA9" w:rsidRDefault="00F7529E" w:rsidP="00F7529E">
      <w:r>
        <w:t xml:space="preserve">Puedes leer el informe completo en </w:t>
      </w:r>
      <w:hyperlink r:id="rId11" w:history="1">
        <w:r w:rsidRPr="00E50474">
          <w:rPr>
            <w:rStyle w:val="EstilodeenlacesCar"/>
          </w:rPr>
          <w:t>este enlace</w:t>
        </w:r>
      </w:hyperlink>
      <w:r>
        <w:t>.</w:t>
      </w:r>
    </w:p>
    <w:p w14:paraId="6619330B" w14:textId="77777777" w:rsidR="00CD208E" w:rsidRDefault="00CD208E" w:rsidP="00F010B5">
      <w:pPr>
        <w:ind w:left="284"/>
      </w:pPr>
    </w:p>
    <w:p w14:paraId="73B31A0E" w14:textId="77777777" w:rsidR="007B3ECE" w:rsidRDefault="007B3ECE" w:rsidP="00C51771">
      <w:pPr>
        <w:rPr>
          <w:rStyle w:val="EstilodeenlacesCar"/>
        </w:rPr>
      </w:pPr>
    </w:p>
    <w:p w14:paraId="20F99739" w14:textId="77777777" w:rsidR="007B3ECE" w:rsidRDefault="007B3ECE" w:rsidP="00C51771">
      <w:pPr>
        <w:rPr>
          <w:rStyle w:val="EstilodeenlacesCar"/>
        </w:rPr>
      </w:pPr>
    </w:p>
    <w:p w14:paraId="6E79E351" w14:textId="77777777" w:rsidR="007B3ECE" w:rsidRDefault="007B3ECE" w:rsidP="00C51771">
      <w:pPr>
        <w:rPr>
          <w:rStyle w:val="EstilodeenlacesCar"/>
        </w:rPr>
      </w:pPr>
    </w:p>
    <w:p w14:paraId="4272EA50" w14:textId="77777777" w:rsidR="007B3ECE" w:rsidRDefault="007B3ECE" w:rsidP="00C51771">
      <w:pPr>
        <w:rPr>
          <w:rStyle w:val="EstilodeenlacesCar"/>
        </w:rPr>
      </w:pPr>
    </w:p>
    <w:p w14:paraId="3A1A9CEE" w14:textId="77777777" w:rsidR="007B3ECE" w:rsidRDefault="007B3ECE" w:rsidP="00C51771">
      <w:pPr>
        <w:rPr>
          <w:rStyle w:val="EstilodeenlacesCar"/>
        </w:rPr>
      </w:pPr>
    </w:p>
    <w:p w14:paraId="55BA3EA8" w14:textId="77777777" w:rsidR="007B3ECE" w:rsidRDefault="007B3ECE" w:rsidP="00C51771">
      <w:pPr>
        <w:rPr>
          <w:rStyle w:val="EstilodeenlacesCar"/>
        </w:rPr>
      </w:pPr>
    </w:p>
    <w:p w14:paraId="2C9E474D" w14:textId="77777777" w:rsidR="007B3ECE" w:rsidRDefault="007B3ECE" w:rsidP="00C51771">
      <w:pPr>
        <w:rPr>
          <w:rStyle w:val="EstilodeenlacesCar"/>
        </w:rPr>
      </w:pPr>
    </w:p>
    <w:p w14:paraId="6865CD0A" w14:textId="77777777" w:rsidR="007B3ECE" w:rsidRDefault="007B3ECE" w:rsidP="00C51771">
      <w:pPr>
        <w:rPr>
          <w:rStyle w:val="EstilodeenlacesCar"/>
        </w:rPr>
      </w:pPr>
    </w:p>
    <w:p w14:paraId="299A9B07" w14:textId="77777777" w:rsidR="007B3ECE" w:rsidRDefault="007B3ECE" w:rsidP="00C51771">
      <w:pPr>
        <w:rPr>
          <w:rStyle w:val="EstilodeenlacesCar"/>
        </w:rPr>
      </w:pPr>
    </w:p>
    <w:p w14:paraId="71333863" w14:textId="77777777" w:rsidR="007B3ECE" w:rsidRDefault="007B3ECE" w:rsidP="00C51771">
      <w:pPr>
        <w:rPr>
          <w:rStyle w:val="EstilodeenlacesCar"/>
        </w:rPr>
      </w:pPr>
    </w:p>
    <w:p w14:paraId="0BD143FF" w14:textId="77777777" w:rsidR="007B3ECE" w:rsidRDefault="007B3ECE" w:rsidP="00C51771">
      <w:pPr>
        <w:rPr>
          <w:rStyle w:val="EstilodeenlacesCar"/>
        </w:rPr>
      </w:pPr>
    </w:p>
    <w:p w14:paraId="4C4D7B83" w14:textId="77777777" w:rsidR="007B3ECE" w:rsidRDefault="007B3ECE" w:rsidP="00C51771">
      <w:pPr>
        <w:rPr>
          <w:rStyle w:val="EstilodeenlacesCar"/>
        </w:rPr>
      </w:pPr>
    </w:p>
    <w:p w14:paraId="28FBD934" w14:textId="77777777" w:rsidR="007B3ECE" w:rsidRDefault="007B3ECE" w:rsidP="00C51771">
      <w:pPr>
        <w:rPr>
          <w:rStyle w:val="EstilodeenlacesCar"/>
        </w:rPr>
      </w:pPr>
    </w:p>
    <w:p w14:paraId="0596D0BF" w14:textId="058BA293" w:rsidR="007B3ECE" w:rsidRDefault="007B3ECE" w:rsidP="00C51771">
      <w:pPr>
        <w:rPr>
          <w:rStyle w:val="EstilodeenlacesCar"/>
        </w:rPr>
      </w:pPr>
    </w:p>
    <w:p w14:paraId="08C8ADC5" w14:textId="57305E72" w:rsidR="007B3ECE" w:rsidRPr="00F97053" w:rsidRDefault="007B3ECE" w:rsidP="00C51771"/>
    <w:sectPr w:rsidR="007B3ECE" w:rsidRPr="00F97053" w:rsidSect="007B5EB2">
      <w:headerReference w:type="default" r:id="rId12"/>
      <w:footerReference w:type="default" r:id="rId13"/>
      <w:pgSz w:w="12240" w:h="15840"/>
      <w:pgMar w:top="1440" w:right="1183" w:bottom="1440" w:left="144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07335" w14:textId="77777777" w:rsidR="002D6571" w:rsidRDefault="002D6571" w:rsidP="004E280B">
      <w:pPr>
        <w:spacing w:after="0" w:line="240" w:lineRule="auto"/>
      </w:pPr>
      <w:r>
        <w:separator/>
      </w:r>
    </w:p>
  </w:endnote>
  <w:endnote w:type="continuationSeparator" w:id="0">
    <w:p w14:paraId="3F6B5961" w14:textId="77777777" w:rsidR="002D6571" w:rsidRDefault="002D6571" w:rsidP="004E2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A00002AF" w:usb1="5000204B" w:usb2="00000000" w:usb3="00000000" w:csb0="0000009F" w:csb1="00000000"/>
  </w:font>
  <w:font w:name="Georgia">
    <w:panose1 w:val="02040502050405020303"/>
    <w:charset w:val="00"/>
    <w:family w:val="roman"/>
    <w:pitch w:val="variable"/>
    <w:sig w:usb0="00000287" w:usb1="00000000" w:usb2="00000000" w:usb3="00000000" w:csb0="0000009F" w:csb1="00000000"/>
  </w:font>
  <w:font w:name="Daxline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4C6CF" w14:textId="7C8DFFD7" w:rsidR="004E280B" w:rsidRDefault="004E280B">
    <w:pPr>
      <w:pStyle w:val="Footer"/>
    </w:pPr>
  </w:p>
  <w:p w14:paraId="4DAC35A3" w14:textId="3F46EA42" w:rsidR="004E280B" w:rsidRDefault="004E2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2F75D" w14:textId="77777777" w:rsidR="002D6571" w:rsidRDefault="002D6571" w:rsidP="004E280B">
      <w:pPr>
        <w:spacing w:after="0" w:line="240" w:lineRule="auto"/>
      </w:pPr>
      <w:r>
        <w:separator/>
      </w:r>
    </w:p>
  </w:footnote>
  <w:footnote w:type="continuationSeparator" w:id="0">
    <w:p w14:paraId="3A66D6AC" w14:textId="77777777" w:rsidR="002D6571" w:rsidRDefault="002D6571" w:rsidP="004E2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131DA" w14:textId="291BAA0B" w:rsidR="004E280B" w:rsidRDefault="002B4609">
    <w:pPr>
      <w:pStyle w:val="Header"/>
    </w:pPr>
    <w:r>
      <w:rPr>
        <w:noProof/>
        <w14:ligatures w14:val="standardContextual"/>
      </w:rPr>
      <w:drawing>
        <wp:anchor distT="0" distB="0" distL="114300" distR="114300" simplePos="0" relativeHeight="251659264" behindDoc="0" locked="0" layoutInCell="1" allowOverlap="1" wp14:anchorId="25572F8E" wp14:editId="781CD626">
          <wp:simplePos x="0" y="0"/>
          <wp:positionH relativeFrom="column">
            <wp:posOffset>-580390</wp:posOffset>
          </wp:positionH>
          <wp:positionV relativeFrom="paragraph">
            <wp:posOffset>112395</wp:posOffset>
          </wp:positionV>
          <wp:extent cx="1623695" cy="489585"/>
          <wp:effectExtent l="0" t="0" r="0" b="5715"/>
          <wp:wrapTopAndBottom/>
          <wp:docPr id="1608332276" name="Picture 13" descr="A black background with white letters and a yellow d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332276" name="Picture 13" descr="A black background with white letters and a yellow do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23695" cy="489585"/>
                  </a:xfrm>
                  <a:prstGeom prst="rect">
                    <a:avLst/>
                  </a:prstGeom>
                </pic:spPr>
              </pic:pic>
            </a:graphicData>
          </a:graphic>
          <wp14:sizeRelH relativeFrom="margin">
            <wp14:pctWidth>0</wp14:pctWidth>
          </wp14:sizeRelH>
          <wp14:sizeRelV relativeFrom="margin">
            <wp14:pctHeight>0</wp14:pctHeight>
          </wp14:sizeRelV>
        </wp:anchor>
      </w:drawing>
    </w:r>
    <w:r w:rsidR="00DC5B68">
      <w:rPr>
        <w:noProof/>
        <w14:ligatures w14:val="standardContextual"/>
      </w:rPr>
      <w:drawing>
        <wp:anchor distT="0" distB="0" distL="114300" distR="114300" simplePos="0" relativeHeight="251658240" behindDoc="0" locked="0" layoutInCell="1" allowOverlap="1" wp14:anchorId="68DACF1B" wp14:editId="54423F38">
          <wp:simplePos x="0" y="0"/>
          <wp:positionH relativeFrom="page">
            <wp:align>right</wp:align>
          </wp:positionH>
          <wp:positionV relativeFrom="paragraph">
            <wp:posOffset>-3366060</wp:posOffset>
          </wp:positionV>
          <wp:extent cx="7765415" cy="4436745"/>
          <wp:effectExtent l="0" t="0" r="6985" b="1905"/>
          <wp:wrapTopAndBottom/>
          <wp:docPr id="88445946" name="Picture 10" descr="A blue earth with a blu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45946" name="Picture 10" descr="A blue earth with a blue backgroun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7765415" cy="4436745"/>
                  </a:xfrm>
                  <a:prstGeom prst="rect">
                    <a:avLst/>
                  </a:prstGeom>
                </pic:spPr>
              </pic:pic>
            </a:graphicData>
          </a:graphic>
          <wp14:sizeRelH relativeFrom="margin">
            <wp14:pctWidth>0</wp14:pctWidth>
          </wp14:sizeRelH>
          <wp14:sizeRelV relativeFrom="margin">
            <wp14:pctHeight>0</wp14:pctHeight>
          </wp14:sizeRelV>
        </wp:anchor>
      </w:drawing>
    </w:r>
    <w:r w:rsidR="004E280B">
      <w:tab/>
    </w:r>
  </w:p>
  <w:p w14:paraId="2AB4E2A1" w14:textId="77777777" w:rsidR="004E280B" w:rsidRDefault="004E2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65AE2"/>
    <w:multiLevelType w:val="hybridMultilevel"/>
    <w:tmpl w:val="D67024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BDA2494"/>
    <w:multiLevelType w:val="hybridMultilevel"/>
    <w:tmpl w:val="DB169D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1AC28AE"/>
    <w:multiLevelType w:val="hybridMultilevel"/>
    <w:tmpl w:val="B49C75B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494E7541"/>
    <w:multiLevelType w:val="hybridMultilevel"/>
    <w:tmpl w:val="0E1C9B2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4B610960"/>
    <w:multiLevelType w:val="hybridMultilevel"/>
    <w:tmpl w:val="BE8EC76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4BFC2629"/>
    <w:multiLevelType w:val="hybridMultilevel"/>
    <w:tmpl w:val="E8AA7EB2"/>
    <w:lvl w:ilvl="0" w:tplc="F63C1B5E">
      <w:start w:val="1"/>
      <w:numFmt w:val="bullet"/>
      <w:lvlText w:val=""/>
      <w:lvlJc w:val="left"/>
      <w:pPr>
        <w:ind w:left="720" w:hanging="360"/>
      </w:pPr>
      <w:rPr>
        <w:rFonts w:ascii="Symbol" w:hAnsi="Symbol" w:hint="default"/>
      </w:rPr>
    </w:lvl>
    <w:lvl w:ilvl="1" w:tplc="4582F60C">
      <w:start w:val="1"/>
      <w:numFmt w:val="bullet"/>
      <w:lvlText w:val="o"/>
      <w:lvlJc w:val="left"/>
      <w:pPr>
        <w:ind w:left="1440" w:hanging="360"/>
      </w:pPr>
      <w:rPr>
        <w:rFonts w:ascii="Courier New" w:hAnsi="Courier New" w:hint="default"/>
      </w:rPr>
    </w:lvl>
    <w:lvl w:ilvl="2" w:tplc="B04CCB22">
      <w:start w:val="1"/>
      <w:numFmt w:val="bullet"/>
      <w:lvlText w:val=""/>
      <w:lvlJc w:val="left"/>
      <w:pPr>
        <w:ind w:left="2160" w:hanging="360"/>
      </w:pPr>
      <w:rPr>
        <w:rFonts w:ascii="Wingdings" w:hAnsi="Wingdings" w:hint="default"/>
      </w:rPr>
    </w:lvl>
    <w:lvl w:ilvl="3" w:tplc="7C52F610">
      <w:start w:val="1"/>
      <w:numFmt w:val="bullet"/>
      <w:lvlText w:val=""/>
      <w:lvlJc w:val="left"/>
      <w:pPr>
        <w:ind w:left="2880" w:hanging="360"/>
      </w:pPr>
      <w:rPr>
        <w:rFonts w:ascii="Symbol" w:hAnsi="Symbol" w:hint="default"/>
      </w:rPr>
    </w:lvl>
    <w:lvl w:ilvl="4" w:tplc="469EA6BA">
      <w:start w:val="1"/>
      <w:numFmt w:val="bullet"/>
      <w:lvlText w:val="o"/>
      <w:lvlJc w:val="left"/>
      <w:pPr>
        <w:ind w:left="3600" w:hanging="360"/>
      </w:pPr>
      <w:rPr>
        <w:rFonts w:ascii="Courier New" w:hAnsi="Courier New" w:hint="default"/>
      </w:rPr>
    </w:lvl>
    <w:lvl w:ilvl="5" w:tplc="B052BD0A">
      <w:start w:val="1"/>
      <w:numFmt w:val="bullet"/>
      <w:lvlText w:val=""/>
      <w:lvlJc w:val="left"/>
      <w:pPr>
        <w:ind w:left="4320" w:hanging="360"/>
      </w:pPr>
      <w:rPr>
        <w:rFonts w:ascii="Wingdings" w:hAnsi="Wingdings" w:hint="default"/>
      </w:rPr>
    </w:lvl>
    <w:lvl w:ilvl="6" w:tplc="99362370">
      <w:start w:val="1"/>
      <w:numFmt w:val="bullet"/>
      <w:lvlText w:val=""/>
      <w:lvlJc w:val="left"/>
      <w:pPr>
        <w:ind w:left="5040" w:hanging="360"/>
      </w:pPr>
      <w:rPr>
        <w:rFonts w:ascii="Symbol" w:hAnsi="Symbol" w:hint="default"/>
      </w:rPr>
    </w:lvl>
    <w:lvl w:ilvl="7" w:tplc="D8D86704">
      <w:start w:val="1"/>
      <w:numFmt w:val="bullet"/>
      <w:lvlText w:val="o"/>
      <w:lvlJc w:val="left"/>
      <w:pPr>
        <w:ind w:left="5760" w:hanging="360"/>
      </w:pPr>
      <w:rPr>
        <w:rFonts w:ascii="Courier New" w:hAnsi="Courier New" w:hint="default"/>
      </w:rPr>
    </w:lvl>
    <w:lvl w:ilvl="8" w:tplc="93B630AE">
      <w:start w:val="1"/>
      <w:numFmt w:val="bullet"/>
      <w:lvlText w:val=""/>
      <w:lvlJc w:val="left"/>
      <w:pPr>
        <w:ind w:left="6480" w:hanging="360"/>
      </w:pPr>
      <w:rPr>
        <w:rFonts w:ascii="Wingdings" w:hAnsi="Wingdings" w:hint="default"/>
      </w:rPr>
    </w:lvl>
  </w:abstractNum>
  <w:abstractNum w:abstractNumId="6" w15:restartNumberingAfterBreak="0">
    <w:nsid w:val="5CAD32D8"/>
    <w:multiLevelType w:val="multilevel"/>
    <w:tmpl w:val="708E5E74"/>
    <w:lvl w:ilvl="0">
      <w:start w:val="1"/>
      <w:numFmt w:val="decimal"/>
      <w:pStyle w:val="ApartadoNivel1"/>
      <w:suff w:val="space"/>
      <w:lvlText w:val="%1."/>
      <w:lvlJc w:val="left"/>
      <w:pPr>
        <w:ind w:left="340" w:hanging="340"/>
      </w:pPr>
      <w:rPr>
        <w:rFonts w:hint="default"/>
      </w:rPr>
    </w:lvl>
    <w:lvl w:ilvl="1">
      <w:start w:val="1"/>
      <w:numFmt w:val="decimal"/>
      <w:pStyle w:val="ApartadoNivel2"/>
      <w:suff w:val="space"/>
      <w:lvlText w:val="%1.%2."/>
      <w:lvlJc w:val="left"/>
      <w:pPr>
        <w:ind w:left="737" w:hanging="624"/>
      </w:pPr>
      <w:rPr>
        <w:rFonts w:hint="default"/>
        <w:i w:val="0"/>
        <w:iCs/>
      </w:rPr>
    </w:lvl>
    <w:lvl w:ilvl="2">
      <w:start w:val="1"/>
      <w:numFmt w:val="decimal"/>
      <w:pStyle w:val="ApartadoNivel3"/>
      <w:suff w:val="space"/>
      <w:lvlText w:val="%1.%2.%3."/>
      <w:lvlJc w:val="left"/>
      <w:pPr>
        <w:ind w:left="8904" w:hanging="965"/>
      </w:pPr>
      <w:rPr>
        <w:rFonts w:hint="default"/>
        <w:i w:val="0"/>
        <w:iCs/>
      </w:rPr>
    </w:lvl>
    <w:lvl w:ilvl="3">
      <w:start w:val="1"/>
      <w:numFmt w:val="decimal"/>
      <w:pStyle w:val="ApartadoNivel4"/>
      <w:suff w:val="space"/>
      <w:lvlText w:val="%1.%2.%3.%4."/>
      <w:lvlJc w:val="left"/>
      <w:pPr>
        <w:ind w:left="1758" w:hanging="1419"/>
      </w:pPr>
      <w:rPr>
        <w:rFonts w:hint="default"/>
      </w:rPr>
    </w:lvl>
    <w:lvl w:ilvl="4">
      <w:start w:val="1"/>
      <w:numFmt w:val="lowerLetter"/>
      <w:pStyle w:val="ApartadoNivel5"/>
      <w:suff w:val="space"/>
      <w:lvlText w:val="%1.%2.%3.%4.%5."/>
      <w:lvlJc w:val="left"/>
      <w:pPr>
        <w:ind w:left="2211" w:hanging="1759"/>
      </w:pPr>
      <w:rPr>
        <w:rFonts w:hint="default"/>
      </w:rPr>
    </w:lvl>
    <w:lvl w:ilvl="5">
      <w:start w:val="1"/>
      <w:numFmt w:val="lowerRoman"/>
      <w:pStyle w:val="Apartadonivel6"/>
      <w:suff w:val="space"/>
      <w:lvlText w:val="%1.%2.%3.%4.%5.%6."/>
      <w:lvlJc w:val="left"/>
      <w:pPr>
        <w:ind w:left="680" w:hanging="56"/>
      </w:pPr>
      <w:rPr>
        <w:rFonts w:hint="default"/>
      </w:rPr>
    </w:lvl>
    <w:lvl w:ilvl="6">
      <w:start w:val="1"/>
      <w:numFmt w:val="decimal"/>
      <w:lvlText w:val="%1.%2.%3.%4.%5.%6.%7."/>
      <w:lvlJc w:val="left"/>
      <w:pPr>
        <w:ind w:left="791" w:hanging="54"/>
      </w:pPr>
      <w:rPr>
        <w:rFonts w:hint="default"/>
      </w:rPr>
    </w:lvl>
    <w:lvl w:ilvl="7">
      <w:start w:val="1"/>
      <w:numFmt w:val="decimal"/>
      <w:lvlText w:val="%1.%2.%3.%4.%5.%6.%7.%8."/>
      <w:lvlJc w:val="left"/>
      <w:pPr>
        <w:tabs>
          <w:tab w:val="num" w:pos="907"/>
        </w:tabs>
        <w:ind w:left="904" w:firstLine="3"/>
      </w:pPr>
      <w:rPr>
        <w:rFonts w:hint="default"/>
      </w:rPr>
    </w:lvl>
    <w:lvl w:ilvl="8">
      <w:start w:val="1"/>
      <w:numFmt w:val="decimal"/>
      <w:lvlText w:val="%1.%2.%3.%4.%5.%6.%7.%8.%9."/>
      <w:lvlJc w:val="left"/>
      <w:pPr>
        <w:tabs>
          <w:tab w:val="num" w:pos="1077"/>
        </w:tabs>
        <w:ind w:left="1017" w:firstLine="60"/>
      </w:pPr>
      <w:rPr>
        <w:rFonts w:hint="default"/>
      </w:rPr>
    </w:lvl>
  </w:abstractNum>
  <w:abstractNum w:abstractNumId="7" w15:restartNumberingAfterBreak="0">
    <w:nsid w:val="62214D2A"/>
    <w:multiLevelType w:val="hybridMultilevel"/>
    <w:tmpl w:val="9B6E6EE0"/>
    <w:lvl w:ilvl="0" w:tplc="C67AC16A">
      <w:start w:val="1"/>
      <w:numFmt w:val="bullet"/>
      <w:lvlText w:val=""/>
      <w:lvlJc w:val="left"/>
      <w:pPr>
        <w:ind w:left="720" w:hanging="360"/>
      </w:pPr>
      <w:rPr>
        <w:rFonts w:ascii="Symbol" w:hAnsi="Symbol" w:hint="default"/>
        <w:color w:val="6E2585"/>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796293E"/>
    <w:multiLevelType w:val="hybridMultilevel"/>
    <w:tmpl w:val="B85898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67C65E1C"/>
    <w:multiLevelType w:val="multilevel"/>
    <w:tmpl w:val="1D9E971C"/>
    <w:styleLink w:val="NEORISDST"/>
    <w:lvl w:ilvl="0">
      <w:start w:val="1"/>
      <w:numFmt w:val="decimal"/>
      <w:lvlText w:val="%1."/>
      <w:lvlJc w:val="left"/>
      <w:pPr>
        <w:ind w:left="0" w:firstLine="0"/>
      </w:pPr>
      <w:rPr>
        <w:rFonts w:hint="default"/>
      </w:rPr>
    </w:lvl>
    <w:lvl w:ilvl="1">
      <w:start w:val="1"/>
      <w:numFmt w:val="decimal"/>
      <w:lvlText w:val="%1.%2"/>
      <w:lvlJc w:val="left"/>
      <w:pPr>
        <w:ind w:left="340" w:firstLine="380"/>
      </w:pPr>
      <w:rPr>
        <w:rFonts w:hint="default"/>
      </w:rPr>
    </w:lvl>
    <w:lvl w:ilvl="2">
      <w:start w:val="1"/>
      <w:numFmt w:val="lowerLetter"/>
      <w:lvlText w:val="%3."/>
      <w:lvlJc w:val="left"/>
      <w:pPr>
        <w:ind w:left="1440" w:firstLine="0"/>
      </w:pPr>
      <w:rPr>
        <w:rFonts w:hint="default"/>
      </w:rPr>
    </w:lvl>
    <w:lvl w:ilvl="3">
      <w:start w:val="1"/>
      <w:numFmt w:val="decimal"/>
      <w:lvlText w:val="%3.%4"/>
      <w:lvlJc w:val="left"/>
      <w:pPr>
        <w:ind w:left="2160" w:firstLine="0"/>
      </w:pPr>
      <w:rPr>
        <w:rFonts w:hint="default"/>
      </w:rPr>
    </w:lvl>
    <w:lvl w:ilvl="4">
      <w:start w:val="1"/>
      <w:numFmt w:val="lowerRoman"/>
      <w:lvlText w:val="%5"/>
      <w:lvlJc w:val="left"/>
      <w:pPr>
        <w:ind w:left="2880" w:firstLine="0"/>
      </w:pPr>
      <w:rPr>
        <w:rFonts w:hint="default"/>
        <w:color w:val="auto"/>
      </w:rPr>
    </w:lvl>
    <w:lvl w:ilvl="5">
      <w:start w:val="1"/>
      <w:numFmt w:val="bullet"/>
      <w:lvlText w:val=""/>
      <w:lvlJc w:val="left"/>
      <w:pPr>
        <w:ind w:left="3600" w:firstLine="0"/>
      </w:pPr>
      <w:rPr>
        <w:rFonts w:ascii="Symbol" w:hAnsi="Symbol" w:hint="default"/>
        <w:color w:val="auto"/>
      </w:rPr>
    </w:lvl>
    <w:lvl w:ilvl="6">
      <w:start w:val="1"/>
      <w:numFmt w:val="none"/>
      <w:lvlText w:val="(%7)"/>
      <w:lvlJc w:val="left"/>
      <w:pPr>
        <w:ind w:left="4320" w:firstLine="0"/>
      </w:pPr>
      <w:rPr>
        <w:rFonts w:hint="default"/>
      </w:rPr>
    </w:lvl>
    <w:lvl w:ilvl="7">
      <w:start w:val="1"/>
      <w:numFmt w:val="none"/>
      <w:lvlText w:val="(%8)"/>
      <w:lvlJc w:val="left"/>
      <w:pPr>
        <w:ind w:left="5040" w:firstLine="0"/>
      </w:pPr>
      <w:rPr>
        <w:rFonts w:hint="default"/>
      </w:rPr>
    </w:lvl>
    <w:lvl w:ilvl="8">
      <w:start w:val="1"/>
      <w:numFmt w:val="none"/>
      <w:lvlText w:val="(%9)"/>
      <w:lvlJc w:val="left"/>
      <w:pPr>
        <w:ind w:left="5760" w:firstLine="0"/>
      </w:pPr>
      <w:rPr>
        <w:rFonts w:hint="default"/>
      </w:rPr>
    </w:lvl>
  </w:abstractNum>
  <w:abstractNum w:abstractNumId="10" w15:restartNumberingAfterBreak="0">
    <w:nsid w:val="6E307C46"/>
    <w:multiLevelType w:val="hybridMultilevel"/>
    <w:tmpl w:val="C5668FE4"/>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1" w15:restartNumberingAfterBreak="0">
    <w:nsid w:val="704274C0"/>
    <w:multiLevelType w:val="hybridMultilevel"/>
    <w:tmpl w:val="94AAC5A0"/>
    <w:lvl w:ilvl="0" w:tplc="F6AE117E">
      <w:numFmt w:val="bullet"/>
      <w:lvlText w:val="-"/>
      <w:lvlJc w:val="left"/>
      <w:pPr>
        <w:ind w:left="1065" w:hanging="360"/>
      </w:pPr>
      <w:rPr>
        <w:rFonts w:ascii="Calibri" w:eastAsiaTheme="minorHAnsi" w:hAnsi="Calibri" w:cs="Calibri" w:hint="default"/>
      </w:rPr>
    </w:lvl>
    <w:lvl w:ilvl="1" w:tplc="0C0A0003">
      <w:start w:val="1"/>
      <w:numFmt w:val="bullet"/>
      <w:lvlText w:val="o"/>
      <w:lvlJc w:val="left"/>
      <w:pPr>
        <w:ind w:left="1785" w:hanging="360"/>
      </w:pPr>
      <w:rPr>
        <w:rFonts w:ascii="Courier New" w:hAnsi="Courier New" w:cs="Courier New" w:hint="default"/>
      </w:rPr>
    </w:lvl>
    <w:lvl w:ilvl="2" w:tplc="0C0A0005">
      <w:start w:val="1"/>
      <w:numFmt w:val="bullet"/>
      <w:lvlText w:val=""/>
      <w:lvlJc w:val="left"/>
      <w:pPr>
        <w:ind w:left="2505" w:hanging="360"/>
      </w:pPr>
      <w:rPr>
        <w:rFonts w:ascii="Wingdings" w:hAnsi="Wingdings" w:hint="default"/>
      </w:rPr>
    </w:lvl>
    <w:lvl w:ilvl="3" w:tplc="0C0A0001">
      <w:start w:val="1"/>
      <w:numFmt w:val="bullet"/>
      <w:lvlText w:val=""/>
      <w:lvlJc w:val="left"/>
      <w:pPr>
        <w:ind w:left="3225" w:hanging="360"/>
      </w:pPr>
      <w:rPr>
        <w:rFonts w:ascii="Symbol" w:hAnsi="Symbol" w:hint="default"/>
      </w:rPr>
    </w:lvl>
    <w:lvl w:ilvl="4" w:tplc="0C0A0003">
      <w:start w:val="1"/>
      <w:numFmt w:val="bullet"/>
      <w:lvlText w:val="o"/>
      <w:lvlJc w:val="left"/>
      <w:pPr>
        <w:ind w:left="3945" w:hanging="360"/>
      </w:pPr>
      <w:rPr>
        <w:rFonts w:ascii="Courier New" w:hAnsi="Courier New" w:cs="Courier New" w:hint="default"/>
      </w:rPr>
    </w:lvl>
    <w:lvl w:ilvl="5" w:tplc="0C0A0005">
      <w:start w:val="1"/>
      <w:numFmt w:val="bullet"/>
      <w:lvlText w:val=""/>
      <w:lvlJc w:val="left"/>
      <w:pPr>
        <w:ind w:left="4665" w:hanging="360"/>
      </w:pPr>
      <w:rPr>
        <w:rFonts w:ascii="Wingdings" w:hAnsi="Wingdings" w:hint="default"/>
      </w:rPr>
    </w:lvl>
    <w:lvl w:ilvl="6" w:tplc="0C0A0001">
      <w:start w:val="1"/>
      <w:numFmt w:val="bullet"/>
      <w:lvlText w:val=""/>
      <w:lvlJc w:val="left"/>
      <w:pPr>
        <w:ind w:left="5385" w:hanging="360"/>
      </w:pPr>
      <w:rPr>
        <w:rFonts w:ascii="Symbol" w:hAnsi="Symbol" w:hint="default"/>
      </w:rPr>
    </w:lvl>
    <w:lvl w:ilvl="7" w:tplc="0C0A0003">
      <w:start w:val="1"/>
      <w:numFmt w:val="bullet"/>
      <w:lvlText w:val="o"/>
      <w:lvlJc w:val="left"/>
      <w:pPr>
        <w:ind w:left="6105" w:hanging="360"/>
      </w:pPr>
      <w:rPr>
        <w:rFonts w:ascii="Courier New" w:hAnsi="Courier New" w:cs="Courier New" w:hint="default"/>
      </w:rPr>
    </w:lvl>
    <w:lvl w:ilvl="8" w:tplc="0C0A0005">
      <w:start w:val="1"/>
      <w:numFmt w:val="bullet"/>
      <w:lvlText w:val=""/>
      <w:lvlJc w:val="left"/>
      <w:pPr>
        <w:ind w:left="6825" w:hanging="360"/>
      </w:pPr>
      <w:rPr>
        <w:rFonts w:ascii="Wingdings" w:hAnsi="Wingdings" w:hint="default"/>
      </w:rPr>
    </w:lvl>
  </w:abstractNum>
  <w:num w:numId="1" w16cid:durableId="1320382582">
    <w:abstractNumId w:val="9"/>
  </w:num>
  <w:num w:numId="2" w16cid:durableId="1286275183">
    <w:abstractNumId w:val="6"/>
  </w:num>
  <w:num w:numId="3" w16cid:durableId="96561081">
    <w:abstractNumId w:val="1"/>
  </w:num>
  <w:num w:numId="4" w16cid:durableId="1905556547">
    <w:abstractNumId w:val="10"/>
  </w:num>
  <w:num w:numId="5" w16cid:durableId="2137409767">
    <w:abstractNumId w:val="5"/>
  </w:num>
  <w:num w:numId="6" w16cid:durableId="1322663198">
    <w:abstractNumId w:val="4"/>
  </w:num>
  <w:num w:numId="7" w16cid:durableId="402021254">
    <w:abstractNumId w:val="3"/>
  </w:num>
  <w:num w:numId="8" w16cid:durableId="1081441269">
    <w:abstractNumId w:val="2"/>
  </w:num>
  <w:num w:numId="9" w16cid:durableId="39136213">
    <w:abstractNumId w:val="8"/>
  </w:num>
  <w:num w:numId="10" w16cid:durableId="1661689654">
    <w:abstractNumId w:val="0"/>
  </w:num>
  <w:num w:numId="11" w16cid:durableId="548882687">
    <w:abstractNumId w:val="7"/>
  </w:num>
  <w:num w:numId="12" w16cid:durableId="15616680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7C8"/>
    <w:rsid w:val="00000A76"/>
    <w:rsid w:val="0000128E"/>
    <w:rsid w:val="00003BAE"/>
    <w:rsid w:val="00006ADA"/>
    <w:rsid w:val="000102F0"/>
    <w:rsid w:val="000145DE"/>
    <w:rsid w:val="000147BA"/>
    <w:rsid w:val="00016649"/>
    <w:rsid w:val="0001675E"/>
    <w:rsid w:val="00022A90"/>
    <w:rsid w:val="0002318D"/>
    <w:rsid w:val="000262C2"/>
    <w:rsid w:val="00034935"/>
    <w:rsid w:val="00036719"/>
    <w:rsid w:val="0004055E"/>
    <w:rsid w:val="00041433"/>
    <w:rsid w:val="000437FF"/>
    <w:rsid w:val="00046DA4"/>
    <w:rsid w:val="000567CD"/>
    <w:rsid w:val="00062C99"/>
    <w:rsid w:val="00062FBD"/>
    <w:rsid w:val="00063566"/>
    <w:rsid w:val="00065B7C"/>
    <w:rsid w:val="00066059"/>
    <w:rsid w:val="000707B7"/>
    <w:rsid w:val="00070D05"/>
    <w:rsid w:val="00072F83"/>
    <w:rsid w:val="000748E2"/>
    <w:rsid w:val="00076ADC"/>
    <w:rsid w:val="00082E6E"/>
    <w:rsid w:val="0008675E"/>
    <w:rsid w:val="000878AC"/>
    <w:rsid w:val="00090BFE"/>
    <w:rsid w:val="00091694"/>
    <w:rsid w:val="000949AF"/>
    <w:rsid w:val="00095978"/>
    <w:rsid w:val="00095DBD"/>
    <w:rsid w:val="00096086"/>
    <w:rsid w:val="00097E87"/>
    <w:rsid w:val="000A57B2"/>
    <w:rsid w:val="000A645C"/>
    <w:rsid w:val="000A7544"/>
    <w:rsid w:val="000A778A"/>
    <w:rsid w:val="000B052B"/>
    <w:rsid w:val="000B2718"/>
    <w:rsid w:val="000B4537"/>
    <w:rsid w:val="000B45E5"/>
    <w:rsid w:val="000C1C3B"/>
    <w:rsid w:val="000D47F4"/>
    <w:rsid w:val="000D54B8"/>
    <w:rsid w:val="000D5B0E"/>
    <w:rsid w:val="000D6BA8"/>
    <w:rsid w:val="000E0B3F"/>
    <w:rsid w:val="000E4033"/>
    <w:rsid w:val="000E5464"/>
    <w:rsid w:val="000E67EF"/>
    <w:rsid w:val="000F2582"/>
    <w:rsid w:val="001002AE"/>
    <w:rsid w:val="001059C5"/>
    <w:rsid w:val="00106904"/>
    <w:rsid w:val="00110498"/>
    <w:rsid w:val="00111471"/>
    <w:rsid w:val="001122DD"/>
    <w:rsid w:val="00114095"/>
    <w:rsid w:val="00117B05"/>
    <w:rsid w:val="001201A5"/>
    <w:rsid w:val="00126461"/>
    <w:rsid w:val="0012666F"/>
    <w:rsid w:val="00127C17"/>
    <w:rsid w:val="00132180"/>
    <w:rsid w:val="00132383"/>
    <w:rsid w:val="00133950"/>
    <w:rsid w:val="00133FAB"/>
    <w:rsid w:val="00136198"/>
    <w:rsid w:val="001701B6"/>
    <w:rsid w:val="001719FB"/>
    <w:rsid w:val="0017224C"/>
    <w:rsid w:val="001727E7"/>
    <w:rsid w:val="00173EC0"/>
    <w:rsid w:val="00175057"/>
    <w:rsid w:val="00177EEB"/>
    <w:rsid w:val="0018340A"/>
    <w:rsid w:val="00187AE2"/>
    <w:rsid w:val="00187DAD"/>
    <w:rsid w:val="00191D1D"/>
    <w:rsid w:val="001A29A5"/>
    <w:rsid w:val="001A40BD"/>
    <w:rsid w:val="001A44EF"/>
    <w:rsid w:val="001A5E27"/>
    <w:rsid w:val="001A70BA"/>
    <w:rsid w:val="001B1837"/>
    <w:rsid w:val="001B1E05"/>
    <w:rsid w:val="001B72A8"/>
    <w:rsid w:val="001C053B"/>
    <w:rsid w:val="001C182A"/>
    <w:rsid w:val="001C18E2"/>
    <w:rsid w:val="001C5DCF"/>
    <w:rsid w:val="001C69E8"/>
    <w:rsid w:val="001D12F7"/>
    <w:rsid w:val="001D60CF"/>
    <w:rsid w:val="001D7144"/>
    <w:rsid w:val="001E13FC"/>
    <w:rsid w:val="001E6FD4"/>
    <w:rsid w:val="001F0689"/>
    <w:rsid w:val="001F0BCC"/>
    <w:rsid w:val="001F1F44"/>
    <w:rsid w:val="001F3C76"/>
    <w:rsid w:val="001F606C"/>
    <w:rsid w:val="0021289C"/>
    <w:rsid w:val="00213E0D"/>
    <w:rsid w:val="00220AE7"/>
    <w:rsid w:val="00231664"/>
    <w:rsid w:val="002352EB"/>
    <w:rsid w:val="00244E50"/>
    <w:rsid w:val="002457E1"/>
    <w:rsid w:val="00245992"/>
    <w:rsid w:val="002477DA"/>
    <w:rsid w:val="00255F19"/>
    <w:rsid w:val="00256C53"/>
    <w:rsid w:val="00265EB3"/>
    <w:rsid w:val="0027564F"/>
    <w:rsid w:val="0028020F"/>
    <w:rsid w:val="0029011E"/>
    <w:rsid w:val="00296406"/>
    <w:rsid w:val="002A2F12"/>
    <w:rsid w:val="002A3009"/>
    <w:rsid w:val="002A5BC7"/>
    <w:rsid w:val="002A713A"/>
    <w:rsid w:val="002B4609"/>
    <w:rsid w:val="002B7038"/>
    <w:rsid w:val="002C0BAB"/>
    <w:rsid w:val="002C4D6C"/>
    <w:rsid w:val="002C60EE"/>
    <w:rsid w:val="002C6317"/>
    <w:rsid w:val="002C7771"/>
    <w:rsid w:val="002D14C2"/>
    <w:rsid w:val="002D1B07"/>
    <w:rsid w:val="002D2D6E"/>
    <w:rsid w:val="002D4AF9"/>
    <w:rsid w:val="002D6571"/>
    <w:rsid w:val="002D7909"/>
    <w:rsid w:val="002E1B93"/>
    <w:rsid w:val="002F0A93"/>
    <w:rsid w:val="002F3103"/>
    <w:rsid w:val="002F5E37"/>
    <w:rsid w:val="002F646F"/>
    <w:rsid w:val="003048EF"/>
    <w:rsid w:val="003055D3"/>
    <w:rsid w:val="0031400D"/>
    <w:rsid w:val="00320B26"/>
    <w:rsid w:val="00320B53"/>
    <w:rsid w:val="00322E1F"/>
    <w:rsid w:val="003234D8"/>
    <w:rsid w:val="0032389A"/>
    <w:rsid w:val="00327498"/>
    <w:rsid w:val="00331C5E"/>
    <w:rsid w:val="003346F4"/>
    <w:rsid w:val="00337459"/>
    <w:rsid w:val="00342A91"/>
    <w:rsid w:val="003459BF"/>
    <w:rsid w:val="00346B2A"/>
    <w:rsid w:val="00354913"/>
    <w:rsid w:val="00355C76"/>
    <w:rsid w:val="0036024C"/>
    <w:rsid w:val="00360BE8"/>
    <w:rsid w:val="00361BE6"/>
    <w:rsid w:val="003645EC"/>
    <w:rsid w:val="00365DD0"/>
    <w:rsid w:val="00367AE1"/>
    <w:rsid w:val="003713D1"/>
    <w:rsid w:val="00374D02"/>
    <w:rsid w:val="00375120"/>
    <w:rsid w:val="00380481"/>
    <w:rsid w:val="00383CFA"/>
    <w:rsid w:val="00396D44"/>
    <w:rsid w:val="003976D5"/>
    <w:rsid w:val="003A4B8A"/>
    <w:rsid w:val="003A773E"/>
    <w:rsid w:val="003B11FC"/>
    <w:rsid w:val="003B50AA"/>
    <w:rsid w:val="003C1F61"/>
    <w:rsid w:val="003C419D"/>
    <w:rsid w:val="003C5138"/>
    <w:rsid w:val="003D5375"/>
    <w:rsid w:val="003D5EBD"/>
    <w:rsid w:val="003D7F05"/>
    <w:rsid w:val="003E27A1"/>
    <w:rsid w:val="003E7DCB"/>
    <w:rsid w:val="003F69A4"/>
    <w:rsid w:val="003F6FC1"/>
    <w:rsid w:val="003F7324"/>
    <w:rsid w:val="00400D35"/>
    <w:rsid w:val="0040396D"/>
    <w:rsid w:val="00410CE3"/>
    <w:rsid w:val="00414C5A"/>
    <w:rsid w:val="00420249"/>
    <w:rsid w:val="00424182"/>
    <w:rsid w:val="00424B5C"/>
    <w:rsid w:val="00425F46"/>
    <w:rsid w:val="00427DBB"/>
    <w:rsid w:val="00431370"/>
    <w:rsid w:val="00432B28"/>
    <w:rsid w:val="00432FED"/>
    <w:rsid w:val="00436CD6"/>
    <w:rsid w:val="00441756"/>
    <w:rsid w:val="004476F5"/>
    <w:rsid w:val="00451069"/>
    <w:rsid w:val="004534E4"/>
    <w:rsid w:val="00462961"/>
    <w:rsid w:val="00472C7E"/>
    <w:rsid w:val="00475552"/>
    <w:rsid w:val="00475E41"/>
    <w:rsid w:val="00480C66"/>
    <w:rsid w:val="0048368F"/>
    <w:rsid w:val="00485EEE"/>
    <w:rsid w:val="00487545"/>
    <w:rsid w:val="00491FE6"/>
    <w:rsid w:val="004A0E7F"/>
    <w:rsid w:val="004A2CCA"/>
    <w:rsid w:val="004A528B"/>
    <w:rsid w:val="004B0E1C"/>
    <w:rsid w:val="004C38E1"/>
    <w:rsid w:val="004C4210"/>
    <w:rsid w:val="004D12A9"/>
    <w:rsid w:val="004D353B"/>
    <w:rsid w:val="004D69D8"/>
    <w:rsid w:val="004D6FA1"/>
    <w:rsid w:val="004E280B"/>
    <w:rsid w:val="004F3591"/>
    <w:rsid w:val="004F4B7D"/>
    <w:rsid w:val="004F6A02"/>
    <w:rsid w:val="004F7858"/>
    <w:rsid w:val="00503B3F"/>
    <w:rsid w:val="005056A4"/>
    <w:rsid w:val="00506A4F"/>
    <w:rsid w:val="00506D3F"/>
    <w:rsid w:val="00507B3C"/>
    <w:rsid w:val="00512B9D"/>
    <w:rsid w:val="00514206"/>
    <w:rsid w:val="00516DA2"/>
    <w:rsid w:val="00522AE8"/>
    <w:rsid w:val="005252F4"/>
    <w:rsid w:val="005269C3"/>
    <w:rsid w:val="005352C1"/>
    <w:rsid w:val="00541C43"/>
    <w:rsid w:val="00541CA4"/>
    <w:rsid w:val="005444D6"/>
    <w:rsid w:val="005455E2"/>
    <w:rsid w:val="005456FF"/>
    <w:rsid w:val="00550E2B"/>
    <w:rsid w:val="00563723"/>
    <w:rsid w:val="00563DAB"/>
    <w:rsid w:val="00570C47"/>
    <w:rsid w:val="0057194F"/>
    <w:rsid w:val="00572D84"/>
    <w:rsid w:val="00572E7B"/>
    <w:rsid w:val="00575D2D"/>
    <w:rsid w:val="00575D48"/>
    <w:rsid w:val="00576114"/>
    <w:rsid w:val="00577ED9"/>
    <w:rsid w:val="00583B5C"/>
    <w:rsid w:val="00586708"/>
    <w:rsid w:val="00587D3B"/>
    <w:rsid w:val="005A69A9"/>
    <w:rsid w:val="005A7048"/>
    <w:rsid w:val="005B62D5"/>
    <w:rsid w:val="005C4E9A"/>
    <w:rsid w:val="005D0726"/>
    <w:rsid w:val="005D29E6"/>
    <w:rsid w:val="005D3458"/>
    <w:rsid w:val="005D36AF"/>
    <w:rsid w:val="005D55A5"/>
    <w:rsid w:val="005E0FF9"/>
    <w:rsid w:val="005E37C4"/>
    <w:rsid w:val="005F1B36"/>
    <w:rsid w:val="005F5AF7"/>
    <w:rsid w:val="005F5DD9"/>
    <w:rsid w:val="00601282"/>
    <w:rsid w:val="006034AC"/>
    <w:rsid w:val="006037B3"/>
    <w:rsid w:val="00607088"/>
    <w:rsid w:val="006107A0"/>
    <w:rsid w:val="00617FB4"/>
    <w:rsid w:val="0062443B"/>
    <w:rsid w:val="00625C7D"/>
    <w:rsid w:val="0063085F"/>
    <w:rsid w:val="00631F9B"/>
    <w:rsid w:val="00632786"/>
    <w:rsid w:val="00634227"/>
    <w:rsid w:val="00636ADF"/>
    <w:rsid w:val="00637490"/>
    <w:rsid w:val="006402A9"/>
    <w:rsid w:val="006428D3"/>
    <w:rsid w:val="00646695"/>
    <w:rsid w:val="00647454"/>
    <w:rsid w:val="00647767"/>
    <w:rsid w:val="00651A56"/>
    <w:rsid w:val="00651CD7"/>
    <w:rsid w:val="006527C2"/>
    <w:rsid w:val="0065289D"/>
    <w:rsid w:val="00655F9C"/>
    <w:rsid w:val="00656E73"/>
    <w:rsid w:val="006621F1"/>
    <w:rsid w:val="006673CB"/>
    <w:rsid w:val="006674E9"/>
    <w:rsid w:val="006708B5"/>
    <w:rsid w:val="00673A09"/>
    <w:rsid w:val="006759F4"/>
    <w:rsid w:val="006760E8"/>
    <w:rsid w:val="00680AF2"/>
    <w:rsid w:val="006811A2"/>
    <w:rsid w:val="006814DA"/>
    <w:rsid w:val="00681CDD"/>
    <w:rsid w:val="00682420"/>
    <w:rsid w:val="00683D3C"/>
    <w:rsid w:val="00687BC3"/>
    <w:rsid w:val="00694FFB"/>
    <w:rsid w:val="0069525B"/>
    <w:rsid w:val="0069561B"/>
    <w:rsid w:val="00695A6D"/>
    <w:rsid w:val="006A1C49"/>
    <w:rsid w:val="006A4E03"/>
    <w:rsid w:val="006A6049"/>
    <w:rsid w:val="006A6370"/>
    <w:rsid w:val="006B06BE"/>
    <w:rsid w:val="006B2685"/>
    <w:rsid w:val="006B4E7A"/>
    <w:rsid w:val="006B65B6"/>
    <w:rsid w:val="006B6FB8"/>
    <w:rsid w:val="006B7AB6"/>
    <w:rsid w:val="006C09DD"/>
    <w:rsid w:val="006C132F"/>
    <w:rsid w:val="006C26FB"/>
    <w:rsid w:val="006C7964"/>
    <w:rsid w:val="006E2AF8"/>
    <w:rsid w:val="006E7F25"/>
    <w:rsid w:val="006F1C29"/>
    <w:rsid w:val="006F70C0"/>
    <w:rsid w:val="0070451F"/>
    <w:rsid w:val="00706D0D"/>
    <w:rsid w:val="007110B5"/>
    <w:rsid w:val="007132C4"/>
    <w:rsid w:val="00720ECB"/>
    <w:rsid w:val="007267C8"/>
    <w:rsid w:val="00727869"/>
    <w:rsid w:val="007302BB"/>
    <w:rsid w:val="00733379"/>
    <w:rsid w:val="00734091"/>
    <w:rsid w:val="00734E58"/>
    <w:rsid w:val="0073722C"/>
    <w:rsid w:val="007403C5"/>
    <w:rsid w:val="00744F9A"/>
    <w:rsid w:val="00756596"/>
    <w:rsid w:val="00757F95"/>
    <w:rsid w:val="00760393"/>
    <w:rsid w:val="007654D5"/>
    <w:rsid w:val="00773D7A"/>
    <w:rsid w:val="0077410B"/>
    <w:rsid w:val="00774683"/>
    <w:rsid w:val="007764FF"/>
    <w:rsid w:val="00777543"/>
    <w:rsid w:val="007779A2"/>
    <w:rsid w:val="00792A1E"/>
    <w:rsid w:val="00792D52"/>
    <w:rsid w:val="00793FC9"/>
    <w:rsid w:val="0079508B"/>
    <w:rsid w:val="007A486C"/>
    <w:rsid w:val="007A52F8"/>
    <w:rsid w:val="007A6ED4"/>
    <w:rsid w:val="007A7211"/>
    <w:rsid w:val="007A7BE2"/>
    <w:rsid w:val="007B3ECE"/>
    <w:rsid w:val="007B4026"/>
    <w:rsid w:val="007B5EB2"/>
    <w:rsid w:val="007B775E"/>
    <w:rsid w:val="007B7D08"/>
    <w:rsid w:val="007C21D0"/>
    <w:rsid w:val="007E39EA"/>
    <w:rsid w:val="007E40BA"/>
    <w:rsid w:val="007E72D8"/>
    <w:rsid w:val="007F4E19"/>
    <w:rsid w:val="00802149"/>
    <w:rsid w:val="00811611"/>
    <w:rsid w:val="00811B68"/>
    <w:rsid w:val="008126D6"/>
    <w:rsid w:val="0082190D"/>
    <w:rsid w:val="008238B9"/>
    <w:rsid w:val="00824BC8"/>
    <w:rsid w:val="00834215"/>
    <w:rsid w:val="00835A5D"/>
    <w:rsid w:val="008439FB"/>
    <w:rsid w:val="008444B0"/>
    <w:rsid w:val="00846891"/>
    <w:rsid w:val="0085349C"/>
    <w:rsid w:val="00856BD8"/>
    <w:rsid w:val="00862A25"/>
    <w:rsid w:val="00864972"/>
    <w:rsid w:val="00865264"/>
    <w:rsid w:val="008654E4"/>
    <w:rsid w:val="00870CD6"/>
    <w:rsid w:val="008754E4"/>
    <w:rsid w:val="00880B07"/>
    <w:rsid w:val="00886D47"/>
    <w:rsid w:val="008878E1"/>
    <w:rsid w:val="00891A2B"/>
    <w:rsid w:val="0089472E"/>
    <w:rsid w:val="008A1343"/>
    <w:rsid w:val="008A2ADF"/>
    <w:rsid w:val="008B1424"/>
    <w:rsid w:val="008C1A5B"/>
    <w:rsid w:val="008D388F"/>
    <w:rsid w:val="008D5C62"/>
    <w:rsid w:val="008D6FCE"/>
    <w:rsid w:val="008D7BFF"/>
    <w:rsid w:val="008E1CD2"/>
    <w:rsid w:val="008E4CDB"/>
    <w:rsid w:val="008F2647"/>
    <w:rsid w:val="0090014B"/>
    <w:rsid w:val="00911673"/>
    <w:rsid w:val="009130F4"/>
    <w:rsid w:val="00914F3C"/>
    <w:rsid w:val="00916055"/>
    <w:rsid w:val="009173C3"/>
    <w:rsid w:val="00921403"/>
    <w:rsid w:val="00925C60"/>
    <w:rsid w:val="009314B7"/>
    <w:rsid w:val="0094080F"/>
    <w:rsid w:val="0094195F"/>
    <w:rsid w:val="00943AFA"/>
    <w:rsid w:val="0095070E"/>
    <w:rsid w:val="00953136"/>
    <w:rsid w:val="00953C17"/>
    <w:rsid w:val="00954959"/>
    <w:rsid w:val="00957481"/>
    <w:rsid w:val="00961ABE"/>
    <w:rsid w:val="009623F4"/>
    <w:rsid w:val="00971DFF"/>
    <w:rsid w:val="0097404D"/>
    <w:rsid w:val="00976F18"/>
    <w:rsid w:val="00980699"/>
    <w:rsid w:val="0098168A"/>
    <w:rsid w:val="00992AA5"/>
    <w:rsid w:val="009973D4"/>
    <w:rsid w:val="00997D92"/>
    <w:rsid w:val="009A0F6F"/>
    <w:rsid w:val="009A1AB7"/>
    <w:rsid w:val="009A5909"/>
    <w:rsid w:val="009B1D17"/>
    <w:rsid w:val="009B3681"/>
    <w:rsid w:val="009B48A0"/>
    <w:rsid w:val="009B6792"/>
    <w:rsid w:val="009B6A77"/>
    <w:rsid w:val="009C238D"/>
    <w:rsid w:val="009D0112"/>
    <w:rsid w:val="009D2C28"/>
    <w:rsid w:val="009D2D7F"/>
    <w:rsid w:val="009D3F87"/>
    <w:rsid w:val="009D5403"/>
    <w:rsid w:val="009D5AAD"/>
    <w:rsid w:val="009E6FA9"/>
    <w:rsid w:val="009E7303"/>
    <w:rsid w:val="009F4770"/>
    <w:rsid w:val="009F742D"/>
    <w:rsid w:val="00A02DF9"/>
    <w:rsid w:val="00A03ECA"/>
    <w:rsid w:val="00A05998"/>
    <w:rsid w:val="00A07308"/>
    <w:rsid w:val="00A10A99"/>
    <w:rsid w:val="00A10F4D"/>
    <w:rsid w:val="00A13650"/>
    <w:rsid w:val="00A16E49"/>
    <w:rsid w:val="00A226C9"/>
    <w:rsid w:val="00A343C1"/>
    <w:rsid w:val="00A3702E"/>
    <w:rsid w:val="00A40625"/>
    <w:rsid w:val="00A406C6"/>
    <w:rsid w:val="00A408AD"/>
    <w:rsid w:val="00A40B14"/>
    <w:rsid w:val="00A40C88"/>
    <w:rsid w:val="00A41450"/>
    <w:rsid w:val="00A44DD1"/>
    <w:rsid w:val="00A52CEF"/>
    <w:rsid w:val="00A611DD"/>
    <w:rsid w:val="00A6175D"/>
    <w:rsid w:val="00A61C03"/>
    <w:rsid w:val="00A64979"/>
    <w:rsid w:val="00A67561"/>
    <w:rsid w:val="00A71AEC"/>
    <w:rsid w:val="00A76410"/>
    <w:rsid w:val="00A80C1D"/>
    <w:rsid w:val="00A82970"/>
    <w:rsid w:val="00A835B1"/>
    <w:rsid w:val="00A83CA7"/>
    <w:rsid w:val="00A84F00"/>
    <w:rsid w:val="00A85AF3"/>
    <w:rsid w:val="00A87C3B"/>
    <w:rsid w:val="00A92203"/>
    <w:rsid w:val="00A942CA"/>
    <w:rsid w:val="00AA0D63"/>
    <w:rsid w:val="00AA2B16"/>
    <w:rsid w:val="00AA2E1B"/>
    <w:rsid w:val="00AA4824"/>
    <w:rsid w:val="00AB6AFE"/>
    <w:rsid w:val="00AC200B"/>
    <w:rsid w:val="00AC2DF5"/>
    <w:rsid w:val="00AC4FA5"/>
    <w:rsid w:val="00AC582A"/>
    <w:rsid w:val="00AD0E5D"/>
    <w:rsid w:val="00AD621C"/>
    <w:rsid w:val="00AE45BF"/>
    <w:rsid w:val="00AE610C"/>
    <w:rsid w:val="00AF0D98"/>
    <w:rsid w:val="00AF1607"/>
    <w:rsid w:val="00AF246C"/>
    <w:rsid w:val="00AF480D"/>
    <w:rsid w:val="00AF5297"/>
    <w:rsid w:val="00AF6D13"/>
    <w:rsid w:val="00AF7442"/>
    <w:rsid w:val="00B00772"/>
    <w:rsid w:val="00B0168F"/>
    <w:rsid w:val="00B06A11"/>
    <w:rsid w:val="00B11F30"/>
    <w:rsid w:val="00B1260A"/>
    <w:rsid w:val="00B16073"/>
    <w:rsid w:val="00B1734D"/>
    <w:rsid w:val="00B17413"/>
    <w:rsid w:val="00B1755E"/>
    <w:rsid w:val="00B179AF"/>
    <w:rsid w:val="00B17B99"/>
    <w:rsid w:val="00B22093"/>
    <w:rsid w:val="00B23513"/>
    <w:rsid w:val="00B2395D"/>
    <w:rsid w:val="00B259FB"/>
    <w:rsid w:val="00B30491"/>
    <w:rsid w:val="00B333B5"/>
    <w:rsid w:val="00B33869"/>
    <w:rsid w:val="00B36EC6"/>
    <w:rsid w:val="00B41298"/>
    <w:rsid w:val="00B429A9"/>
    <w:rsid w:val="00B45707"/>
    <w:rsid w:val="00B45ABB"/>
    <w:rsid w:val="00B477E0"/>
    <w:rsid w:val="00B47D97"/>
    <w:rsid w:val="00B50F85"/>
    <w:rsid w:val="00B62A52"/>
    <w:rsid w:val="00B64DBF"/>
    <w:rsid w:val="00B65CCA"/>
    <w:rsid w:val="00B70958"/>
    <w:rsid w:val="00B73AD2"/>
    <w:rsid w:val="00B75762"/>
    <w:rsid w:val="00B90ED7"/>
    <w:rsid w:val="00BA11F6"/>
    <w:rsid w:val="00BA142A"/>
    <w:rsid w:val="00BB097B"/>
    <w:rsid w:val="00BB3E5C"/>
    <w:rsid w:val="00BC23C9"/>
    <w:rsid w:val="00BC29A0"/>
    <w:rsid w:val="00BC4A8D"/>
    <w:rsid w:val="00BC662D"/>
    <w:rsid w:val="00BC7AA3"/>
    <w:rsid w:val="00BD2A8B"/>
    <w:rsid w:val="00BD2B44"/>
    <w:rsid w:val="00BD4013"/>
    <w:rsid w:val="00BE03E7"/>
    <w:rsid w:val="00BF056B"/>
    <w:rsid w:val="00BF127D"/>
    <w:rsid w:val="00BF1F00"/>
    <w:rsid w:val="00BF2BFA"/>
    <w:rsid w:val="00BF3400"/>
    <w:rsid w:val="00BF4BFE"/>
    <w:rsid w:val="00BF4FC4"/>
    <w:rsid w:val="00C00869"/>
    <w:rsid w:val="00C01C15"/>
    <w:rsid w:val="00C030BF"/>
    <w:rsid w:val="00C04B44"/>
    <w:rsid w:val="00C163DE"/>
    <w:rsid w:val="00C217B8"/>
    <w:rsid w:val="00C25571"/>
    <w:rsid w:val="00C405B6"/>
    <w:rsid w:val="00C45050"/>
    <w:rsid w:val="00C51771"/>
    <w:rsid w:val="00C607E9"/>
    <w:rsid w:val="00C62D0E"/>
    <w:rsid w:val="00C660F5"/>
    <w:rsid w:val="00C704AD"/>
    <w:rsid w:val="00C71A84"/>
    <w:rsid w:val="00C72ABD"/>
    <w:rsid w:val="00C7481C"/>
    <w:rsid w:val="00C8117D"/>
    <w:rsid w:val="00C87EDD"/>
    <w:rsid w:val="00C912CF"/>
    <w:rsid w:val="00C94C20"/>
    <w:rsid w:val="00C94D4D"/>
    <w:rsid w:val="00CA00CF"/>
    <w:rsid w:val="00CA2D42"/>
    <w:rsid w:val="00CA2E0B"/>
    <w:rsid w:val="00CA3029"/>
    <w:rsid w:val="00CB2D26"/>
    <w:rsid w:val="00CC0100"/>
    <w:rsid w:val="00CC386D"/>
    <w:rsid w:val="00CC402D"/>
    <w:rsid w:val="00CC407A"/>
    <w:rsid w:val="00CD208E"/>
    <w:rsid w:val="00CD2525"/>
    <w:rsid w:val="00CD6A3D"/>
    <w:rsid w:val="00CE2B4B"/>
    <w:rsid w:val="00CF3A59"/>
    <w:rsid w:val="00D01616"/>
    <w:rsid w:val="00D025C3"/>
    <w:rsid w:val="00D03168"/>
    <w:rsid w:val="00D042AB"/>
    <w:rsid w:val="00D052CF"/>
    <w:rsid w:val="00D0774F"/>
    <w:rsid w:val="00D1052A"/>
    <w:rsid w:val="00D12777"/>
    <w:rsid w:val="00D146C5"/>
    <w:rsid w:val="00D1546E"/>
    <w:rsid w:val="00D17B23"/>
    <w:rsid w:val="00D17F60"/>
    <w:rsid w:val="00D27C09"/>
    <w:rsid w:val="00D368B0"/>
    <w:rsid w:val="00D371E3"/>
    <w:rsid w:val="00D37926"/>
    <w:rsid w:val="00D41328"/>
    <w:rsid w:val="00D4441D"/>
    <w:rsid w:val="00D47192"/>
    <w:rsid w:val="00D646C9"/>
    <w:rsid w:val="00D65980"/>
    <w:rsid w:val="00D70A1B"/>
    <w:rsid w:val="00D77374"/>
    <w:rsid w:val="00D834D0"/>
    <w:rsid w:val="00D85F8D"/>
    <w:rsid w:val="00D95E03"/>
    <w:rsid w:val="00D96082"/>
    <w:rsid w:val="00D96383"/>
    <w:rsid w:val="00DA0610"/>
    <w:rsid w:val="00DA635F"/>
    <w:rsid w:val="00DA76E5"/>
    <w:rsid w:val="00DA7CA6"/>
    <w:rsid w:val="00DB6286"/>
    <w:rsid w:val="00DB6988"/>
    <w:rsid w:val="00DB7B22"/>
    <w:rsid w:val="00DC26A6"/>
    <w:rsid w:val="00DC4813"/>
    <w:rsid w:val="00DC5B68"/>
    <w:rsid w:val="00DC7F4B"/>
    <w:rsid w:val="00DD2318"/>
    <w:rsid w:val="00DD6709"/>
    <w:rsid w:val="00DE15C7"/>
    <w:rsid w:val="00DE3C5D"/>
    <w:rsid w:val="00DE4C04"/>
    <w:rsid w:val="00DE730D"/>
    <w:rsid w:val="00DF09AF"/>
    <w:rsid w:val="00DF5253"/>
    <w:rsid w:val="00DF5A16"/>
    <w:rsid w:val="00E03456"/>
    <w:rsid w:val="00E06A13"/>
    <w:rsid w:val="00E110B0"/>
    <w:rsid w:val="00E165A6"/>
    <w:rsid w:val="00E16F4A"/>
    <w:rsid w:val="00E201A2"/>
    <w:rsid w:val="00E220AF"/>
    <w:rsid w:val="00E224A9"/>
    <w:rsid w:val="00E2563F"/>
    <w:rsid w:val="00E2740D"/>
    <w:rsid w:val="00E34D08"/>
    <w:rsid w:val="00E35E5C"/>
    <w:rsid w:val="00E461C6"/>
    <w:rsid w:val="00E50474"/>
    <w:rsid w:val="00E51510"/>
    <w:rsid w:val="00E54281"/>
    <w:rsid w:val="00E569C2"/>
    <w:rsid w:val="00E608D0"/>
    <w:rsid w:val="00E614D0"/>
    <w:rsid w:val="00E62039"/>
    <w:rsid w:val="00E62A51"/>
    <w:rsid w:val="00E63E50"/>
    <w:rsid w:val="00E64F82"/>
    <w:rsid w:val="00E67024"/>
    <w:rsid w:val="00E7256C"/>
    <w:rsid w:val="00E74DD5"/>
    <w:rsid w:val="00E779AD"/>
    <w:rsid w:val="00E85A54"/>
    <w:rsid w:val="00E87695"/>
    <w:rsid w:val="00E92E46"/>
    <w:rsid w:val="00E93F41"/>
    <w:rsid w:val="00E959EC"/>
    <w:rsid w:val="00EA36B3"/>
    <w:rsid w:val="00EA390A"/>
    <w:rsid w:val="00EB4B31"/>
    <w:rsid w:val="00EB5DB6"/>
    <w:rsid w:val="00ED2E5E"/>
    <w:rsid w:val="00EE1B52"/>
    <w:rsid w:val="00EE1BF2"/>
    <w:rsid w:val="00EE4048"/>
    <w:rsid w:val="00EE75AD"/>
    <w:rsid w:val="00EF2EDA"/>
    <w:rsid w:val="00EF33BF"/>
    <w:rsid w:val="00EF3F93"/>
    <w:rsid w:val="00EF4969"/>
    <w:rsid w:val="00EF4A5D"/>
    <w:rsid w:val="00EF5896"/>
    <w:rsid w:val="00F010B5"/>
    <w:rsid w:val="00F0170D"/>
    <w:rsid w:val="00F14B2C"/>
    <w:rsid w:val="00F21C07"/>
    <w:rsid w:val="00F22404"/>
    <w:rsid w:val="00F235BB"/>
    <w:rsid w:val="00F23C40"/>
    <w:rsid w:val="00F3217B"/>
    <w:rsid w:val="00F322AB"/>
    <w:rsid w:val="00F33058"/>
    <w:rsid w:val="00F3503E"/>
    <w:rsid w:val="00F41395"/>
    <w:rsid w:val="00F42EEC"/>
    <w:rsid w:val="00F47628"/>
    <w:rsid w:val="00F47A29"/>
    <w:rsid w:val="00F513EA"/>
    <w:rsid w:val="00F5664A"/>
    <w:rsid w:val="00F577CE"/>
    <w:rsid w:val="00F64959"/>
    <w:rsid w:val="00F65FF7"/>
    <w:rsid w:val="00F74EE4"/>
    <w:rsid w:val="00F7529E"/>
    <w:rsid w:val="00F755FF"/>
    <w:rsid w:val="00F84DDE"/>
    <w:rsid w:val="00F863E2"/>
    <w:rsid w:val="00F87A8E"/>
    <w:rsid w:val="00F94DFF"/>
    <w:rsid w:val="00F96226"/>
    <w:rsid w:val="00F96733"/>
    <w:rsid w:val="00F97053"/>
    <w:rsid w:val="00FA41A2"/>
    <w:rsid w:val="00FB1FE3"/>
    <w:rsid w:val="00FB3B3C"/>
    <w:rsid w:val="00FB6B57"/>
    <w:rsid w:val="00FB6D8D"/>
    <w:rsid w:val="00FC5A82"/>
    <w:rsid w:val="00FD4D5F"/>
    <w:rsid w:val="00FD5C7C"/>
    <w:rsid w:val="00FD666E"/>
    <w:rsid w:val="00FD7083"/>
    <w:rsid w:val="00FD7185"/>
    <w:rsid w:val="00FE0C33"/>
    <w:rsid w:val="00FE2B59"/>
    <w:rsid w:val="00FE2BCF"/>
    <w:rsid w:val="00FE5C1C"/>
    <w:rsid w:val="00FE5F6A"/>
    <w:rsid w:val="00FE7DA6"/>
    <w:rsid w:val="00FF2A9F"/>
    <w:rsid w:val="00FF2BB7"/>
    <w:rsid w:val="00FF2DA2"/>
    <w:rsid w:val="00FF57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9F5E7"/>
  <w15:chartTrackingRefBased/>
  <w15:docId w15:val="{9C93B2F1-245F-4186-8956-B344DD86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666E"/>
    <w:rPr>
      <w:kern w:val="0"/>
      <w14:ligatures w14:val="none"/>
    </w:rPr>
  </w:style>
  <w:style w:type="paragraph" w:styleId="Heading1">
    <w:name w:val="heading 1"/>
    <w:basedOn w:val="Normal"/>
    <w:next w:val="Normal"/>
    <w:link w:val="Heading1Char"/>
    <w:uiPriority w:val="9"/>
    <w:rsid w:val="007267C8"/>
    <w:pPr>
      <w:keepNext/>
      <w:keepLines/>
      <w:spacing w:before="360" w:after="80"/>
      <w:outlineLvl w:val="0"/>
    </w:pPr>
    <w:rPr>
      <w:rFonts w:asciiTheme="majorHAnsi" w:eastAsiaTheme="majorEastAsia" w:hAnsiTheme="majorHAnsi" w:cstheme="majorBidi"/>
      <w:color w:val="0A2349" w:themeColor="accent1" w:themeShade="BF"/>
      <w:sz w:val="40"/>
      <w:szCs w:val="40"/>
    </w:rPr>
  </w:style>
  <w:style w:type="paragraph" w:styleId="Heading2">
    <w:name w:val="heading 2"/>
    <w:basedOn w:val="Normal"/>
    <w:next w:val="Normal"/>
    <w:link w:val="Heading2Char"/>
    <w:uiPriority w:val="9"/>
    <w:semiHidden/>
    <w:unhideWhenUsed/>
    <w:rsid w:val="007267C8"/>
    <w:pPr>
      <w:keepNext/>
      <w:keepLines/>
      <w:spacing w:before="160" w:after="80"/>
      <w:outlineLvl w:val="1"/>
    </w:pPr>
    <w:rPr>
      <w:rFonts w:asciiTheme="majorHAnsi" w:eastAsiaTheme="majorEastAsia" w:hAnsiTheme="majorHAnsi" w:cstheme="majorBidi"/>
      <w:color w:val="0A2349" w:themeColor="accent1" w:themeShade="BF"/>
      <w:sz w:val="32"/>
      <w:szCs w:val="32"/>
    </w:rPr>
  </w:style>
  <w:style w:type="paragraph" w:styleId="Heading3">
    <w:name w:val="heading 3"/>
    <w:basedOn w:val="Normal"/>
    <w:next w:val="Normal"/>
    <w:link w:val="Heading3Char"/>
    <w:uiPriority w:val="9"/>
    <w:semiHidden/>
    <w:unhideWhenUsed/>
    <w:qFormat/>
    <w:rsid w:val="007267C8"/>
    <w:pPr>
      <w:keepNext/>
      <w:keepLines/>
      <w:spacing w:before="160" w:after="80"/>
      <w:outlineLvl w:val="2"/>
    </w:pPr>
    <w:rPr>
      <w:rFonts w:eastAsiaTheme="majorEastAsia" w:cstheme="majorBidi"/>
      <w:color w:val="0A2349" w:themeColor="accent1" w:themeShade="BF"/>
      <w:sz w:val="28"/>
      <w:szCs w:val="28"/>
    </w:rPr>
  </w:style>
  <w:style w:type="paragraph" w:styleId="Heading4">
    <w:name w:val="heading 4"/>
    <w:basedOn w:val="Normal"/>
    <w:next w:val="Normal"/>
    <w:link w:val="Heading4Char"/>
    <w:uiPriority w:val="9"/>
    <w:semiHidden/>
    <w:unhideWhenUsed/>
    <w:qFormat/>
    <w:rsid w:val="007267C8"/>
    <w:pPr>
      <w:keepNext/>
      <w:keepLines/>
      <w:spacing w:before="80" w:after="40"/>
      <w:outlineLvl w:val="3"/>
    </w:pPr>
    <w:rPr>
      <w:rFonts w:eastAsiaTheme="majorEastAsia" w:cstheme="majorBidi"/>
      <w:i/>
      <w:iCs/>
      <w:color w:val="0A2349" w:themeColor="accent1" w:themeShade="BF"/>
    </w:rPr>
  </w:style>
  <w:style w:type="paragraph" w:styleId="Heading5">
    <w:name w:val="heading 5"/>
    <w:basedOn w:val="Normal"/>
    <w:next w:val="Normal"/>
    <w:link w:val="Heading5Char"/>
    <w:uiPriority w:val="9"/>
    <w:semiHidden/>
    <w:unhideWhenUsed/>
    <w:qFormat/>
    <w:rsid w:val="007267C8"/>
    <w:pPr>
      <w:keepNext/>
      <w:keepLines/>
      <w:spacing w:before="80" w:after="40"/>
      <w:outlineLvl w:val="4"/>
    </w:pPr>
    <w:rPr>
      <w:rFonts w:eastAsiaTheme="majorEastAsia" w:cstheme="majorBidi"/>
      <w:color w:val="0A2349" w:themeColor="accent1" w:themeShade="BF"/>
    </w:rPr>
  </w:style>
  <w:style w:type="paragraph" w:styleId="Heading6">
    <w:name w:val="heading 6"/>
    <w:basedOn w:val="Normal"/>
    <w:next w:val="Normal"/>
    <w:link w:val="Heading6Char"/>
    <w:uiPriority w:val="9"/>
    <w:semiHidden/>
    <w:unhideWhenUsed/>
    <w:qFormat/>
    <w:rsid w:val="007267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7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7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7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133950"/>
    <w:pPr>
      <w:spacing w:after="0" w:line="240" w:lineRule="auto"/>
      <w:contextualSpacing/>
    </w:pPr>
    <w:rPr>
      <w:rFonts w:eastAsiaTheme="majorEastAsia" w:cstheme="majorBidi"/>
      <w:color w:val="0E3062" w:themeColor="accent1"/>
      <w:spacing w:val="-10"/>
      <w:kern w:val="28"/>
      <w:sz w:val="56"/>
      <w:szCs w:val="56"/>
    </w:rPr>
  </w:style>
  <w:style w:type="character" w:customStyle="1" w:styleId="TitleChar">
    <w:name w:val="Title Char"/>
    <w:basedOn w:val="DefaultParagraphFont"/>
    <w:link w:val="Title"/>
    <w:uiPriority w:val="10"/>
    <w:rsid w:val="00133950"/>
    <w:rPr>
      <w:rFonts w:ascii="Segoe UI" w:eastAsiaTheme="majorEastAsia" w:hAnsi="Segoe UI" w:cstheme="majorBidi"/>
      <w:color w:val="0E3062" w:themeColor="accent1"/>
      <w:spacing w:val="-10"/>
      <w:kern w:val="28"/>
      <w:sz w:val="56"/>
      <w:szCs w:val="56"/>
    </w:rPr>
  </w:style>
  <w:style w:type="table" w:customStyle="1" w:styleId="Basictable">
    <w:name w:val="Basic table"/>
    <w:basedOn w:val="TableNormal"/>
    <w:uiPriority w:val="99"/>
    <w:rsid w:val="00133950"/>
    <w:pPr>
      <w:spacing w:after="0" w:line="240" w:lineRule="auto"/>
    </w:pPr>
    <w:rPr>
      <w:rFonts w:ascii="Segoe UI" w:hAnsi="Segoe UI"/>
      <w:color w:val="000000" w:themeColor="text1"/>
      <w:lang w:val="es-MX"/>
    </w:rPr>
    <w:tblPr>
      <w:tblStyleRowBandSize w:val="1"/>
    </w:tblPr>
    <w:tblStylePr w:type="firstRow">
      <w:rPr>
        <w:rFonts w:ascii="Segoe UI" w:hAnsi="Segoe UI"/>
        <w:b/>
        <w:color w:val="FFFFFF" w:themeColor="background1"/>
        <w:sz w:val="24"/>
      </w:rPr>
      <w:tblPr/>
      <w:tcPr>
        <w:tcBorders>
          <w:top w:val="nil"/>
          <w:left w:val="nil"/>
          <w:bottom w:val="nil"/>
          <w:right w:val="nil"/>
          <w:insideH w:val="nil"/>
          <w:insideV w:val="nil"/>
          <w:tl2br w:val="nil"/>
          <w:tr2bl w:val="nil"/>
        </w:tcBorders>
        <w:shd w:val="clear" w:color="auto" w:fill="000000" w:themeFill="text1"/>
      </w:tcPr>
    </w:tblStylePr>
    <w:tblStylePr w:type="band1Horz">
      <w:tblPr/>
      <w:tcPr>
        <w:shd w:val="clear" w:color="auto" w:fill="FFFFFF" w:themeFill="background1"/>
      </w:tcPr>
    </w:tblStylePr>
  </w:style>
  <w:style w:type="numbering" w:customStyle="1" w:styleId="NEORISDST">
    <w:name w:val="NEORIS DST"/>
    <w:uiPriority w:val="99"/>
    <w:rsid w:val="00451069"/>
    <w:pPr>
      <w:numPr>
        <w:numId w:val="1"/>
      </w:numPr>
    </w:pPr>
  </w:style>
  <w:style w:type="character" w:customStyle="1" w:styleId="Heading1Char">
    <w:name w:val="Heading 1 Char"/>
    <w:basedOn w:val="DefaultParagraphFont"/>
    <w:link w:val="Heading1"/>
    <w:uiPriority w:val="9"/>
    <w:rsid w:val="007267C8"/>
    <w:rPr>
      <w:rFonts w:asciiTheme="majorHAnsi" w:eastAsiaTheme="majorEastAsia" w:hAnsiTheme="majorHAnsi" w:cstheme="majorBidi"/>
      <w:color w:val="0A2349" w:themeColor="accent1" w:themeShade="BF"/>
      <w:sz w:val="40"/>
      <w:szCs w:val="40"/>
      <w:lang w:val="es-MX"/>
    </w:rPr>
  </w:style>
  <w:style w:type="character" w:customStyle="1" w:styleId="Heading2Char">
    <w:name w:val="Heading 2 Char"/>
    <w:basedOn w:val="DefaultParagraphFont"/>
    <w:link w:val="Heading2"/>
    <w:uiPriority w:val="9"/>
    <w:semiHidden/>
    <w:rsid w:val="007267C8"/>
    <w:rPr>
      <w:rFonts w:asciiTheme="majorHAnsi" w:eastAsiaTheme="majorEastAsia" w:hAnsiTheme="majorHAnsi" w:cstheme="majorBidi"/>
      <w:color w:val="0A2349" w:themeColor="accent1" w:themeShade="BF"/>
      <w:sz w:val="32"/>
      <w:szCs w:val="32"/>
      <w:lang w:val="es-MX"/>
    </w:rPr>
  </w:style>
  <w:style w:type="character" w:customStyle="1" w:styleId="Heading3Char">
    <w:name w:val="Heading 3 Char"/>
    <w:basedOn w:val="DefaultParagraphFont"/>
    <w:link w:val="Heading3"/>
    <w:uiPriority w:val="9"/>
    <w:semiHidden/>
    <w:rsid w:val="007267C8"/>
    <w:rPr>
      <w:rFonts w:eastAsiaTheme="majorEastAsia" w:cstheme="majorBidi"/>
      <w:color w:val="0A2349" w:themeColor="accent1" w:themeShade="BF"/>
      <w:sz w:val="28"/>
      <w:szCs w:val="28"/>
      <w:lang w:val="es-MX"/>
    </w:rPr>
  </w:style>
  <w:style w:type="character" w:customStyle="1" w:styleId="Heading4Char">
    <w:name w:val="Heading 4 Char"/>
    <w:basedOn w:val="DefaultParagraphFont"/>
    <w:link w:val="Heading4"/>
    <w:uiPriority w:val="9"/>
    <w:semiHidden/>
    <w:rsid w:val="007267C8"/>
    <w:rPr>
      <w:rFonts w:eastAsiaTheme="majorEastAsia" w:cstheme="majorBidi"/>
      <w:i/>
      <w:iCs/>
      <w:color w:val="0A2349" w:themeColor="accent1" w:themeShade="BF"/>
      <w:lang w:val="es-MX"/>
    </w:rPr>
  </w:style>
  <w:style w:type="character" w:customStyle="1" w:styleId="Heading5Char">
    <w:name w:val="Heading 5 Char"/>
    <w:basedOn w:val="DefaultParagraphFont"/>
    <w:link w:val="Heading5"/>
    <w:uiPriority w:val="9"/>
    <w:semiHidden/>
    <w:rsid w:val="007267C8"/>
    <w:rPr>
      <w:rFonts w:eastAsiaTheme="majorEastAsia" w:cstheme="majorBidi"/>
      <w:color w:val="0A2349" w:themeColor="accent1" w:themeShade="BF"/>
      <w:lang w:val="es-MX"/>
    </w:rPr>
  </w:style>
  <w:style w:type="character" w:customStyle="1" w:styleId="Heading6Char">
    <w:name w:val="Heading 6 Char"/>
    <w:basedOn w:val="DefaultParagraphFont"/>
    <w:link w:val="Heading6"/>
    <w:uiPriority w:val="9"/>
    <w:semiHidden/>
    <w:rsid w:val="007267C8"/>
    <w:rPr>
      <w:rFonts w:eastAsiaTheme="majorEastAsia" w:cstheme="majorBidi"/>
      <w:i/>
      <w:iCs/>
      <w:color w:val="595959" w:themeColor="text1" w:themeTint="A6"/>
      <w:lang w:val="es-MX"/>
    </w:rPr>
  </w:style>
  <w:style w:type="character" w:customStyle="1" w:styleId="Heading7Char">
    <w:name w:val="Heading 7 Char"/>
    <w:basedOn w:val="DefaultParagraphFont"/>
    <w:link w:val="Heading7"/>
    <w:uiPriority w:val="9"/>
    <w:semiHidden/>
    <w:rsid w:val="007267C8"/>
    <w:rPr>
      <w:rFonts w:eastAsiaTheme="majorEastAsia" w:cstheme="majorBidi"/>
      <w:color w:val="595959" w:themeColor="text1" w:themeTint="A6"/>
      <w:lang w:val="es-MX"/>
    </w:rPr>
  </w:style>
  <w:style w:type="character" w:customStyle="1" w:styleId="Heading8Char">
    <w:name w:val="Heading 8 Char"/>
    <w:basedOn w:val="DefaultParagraphFont"/>
    <w:link w:val="Heading8"/>
    <w:uiPriority w:val="9"/>
    <w:semiHidden/>
    <w:rsid w:val="007267C8"/>
    <w:rPr>
      <w:rFonts w:eastAsiaTheme="majorEastAsia" w:cstheme="majorBidi"/>
      <w:i/>
      <w:iCs/>
      <w:color w:val="272727" w:themeColor="text1" w:themeTint="D8"/>
      <w:lang w:val="es-MX"/>
    </w:rPr>
  </w:style>
  <w:style w:type="character" w:customStyle="1" w:styleId="Heading9Char">
    <w:name w:val="Heading 9 Char"/>
    <w:basedOn w:val="DefaultParagraphFont"/>
    <w:link w:val="Heading9"/>
    <w:uiPriority w:val="9"/>
    <w:semiHidden/>
    <w:rsid w:val="007267C8"/>
    <w:rPr>
      <w:rFonts w:eastAsiaTheme="majorEastAsia" w:cstheme="majorBidi"/>
      <w:color w:val="272727" w:themeColor="text1" w:themeTint="D8"/>
      <w:lang w:val="es-MX"/>
    </w:rPr>
  </w:style>
  <w:style w:type="paragraph" w:styleId="Subtitle">
    <w:name w:val="Subtitle"/>
    <w:basedOn w:val="Normal"/>
    <w:next w:val="Normal"/>
    <w:link w:val="SubtitleChar"/>
    <w:uiPriority w:val="11"/>
    <w:rsid w:val="007267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7C8"/>
    <w:rPr>
      <w:rFonts w:eastAsiaTheme="majorEastAsia" w:cstheme="majorBidi"/>
      <w:color w:val="595959" w:themeColor="text1" w:themeTint="A6"/>
      <w:spacing w:val="15"/>
      <w:sz w:val="28"/>
      <w:szCs w:val="28"/>
      <w:lang w:val="es-MX"/>
    </w:rPr>
  </w:style>
  <w:style w:type="paragraph" w:styleId="Quote">
    <w:name w:val="Quote"/>
    <w:basedOn w:val="Normal"/>
    <w:next w:val="Normal"/>
    <w:link w:val="QuoteChar"/>
    <w:uiPriority w:val="29"/>
    <w:qFormat/>
    <w:rsid w:val="007267C8"/>
    <w:pPr>
      <w:spacing w:before="160"/>
      <w:jc w:val="center"/>
    </w:pPr>
    <w:rPr>
      <w:i/>
      <w:iCs/>
      <w:color w:val="404040" w:themeColor="text1" w:themeTint="BF"/>
    </w:rPr>
  </w:style>
  <w:style w:type="character" w:customStyle="1" w:styleId="QuoteChar">
    <w:name w:val="Quote Char"/>
    <w:basedOn w:val="DefaultParagraphFont"/>
    <w:link w:val="Quote"/>
    <w:uiPriority w:val="29"/>
    <w:rsid w:val="007267C8"/>
    <w:rPr>
      <w:rFonts w:ascii="Segoe UI" w:hAnsi="Segoe UI"/>
      <w:i/>
      <w:iCs/>
      <w:color w:val="404040" w:themeColor="text1" w:themeTint="BF"/>
      <w:lang w:val="es-MX"/>
    </w:rPr>
  </w:style>
  <w:style w:type="paragraph" w:styleId="ListParagraph">
    <w:name w:val="List Paragraph"/>
    <w:basedOn w:val="Normal"/>
    <w:link w:val="ListParagraphChar"/>
    <w:uiPriority w:val="34"/>
    <w:qFormat/>
    <w:rsid w:val="007267C8"/>
    <w:pPr>
      <w:ind w:left="720"/>
      <w:contextualSpacing/>
    </w:pPr>
  </w:style>
  <w:style w:type="character" w:styleId="IntenseEmphasis">
    <w:name w:val="Intense Emphasis"/>
    <w:basedOn w:val="DefaultParagraphFont"/>
    <w:uiPriority w:val="21"/>
    <w:rsid w:val="007267C8"/>
    <w:rPr>
      <w:i/>
      <w:iCs/>
      <w:color w:val="0A2349" w:themeColor="accent1" w:themeShade="BF"/>
    </w:rPr>
  </w:style>
  <w:style w:type="paragraph" w:styleId="IntenseQuote">
    <w:name w:val="Intense Quote"/>
    <w:basedOn w:val="Normal"/>
    <w:next w:val="Normal"/>
    <w:link w:val="IntenseQuoteChar"/>
    <w:uiPriority w:val="30"/>
    <w:qFormat/>
    <w:rsid w:val="007267C8"/>
    <w:pPr>
      <w:pBdr>
        <w:top w:val="single" w:sz="4" w:space="10" w:color="0A2349" w:themeColor="accent1" w:themeShade="BF"/>
        <w:bottom w:val="single" w:sz="4" w:space="10" w:color="0A2349" w:themeColor="accent1" w:themeShade="BF"/>
      </w:pBdr>
      <w:spacing w:before="360" w:after="360"/>
      <w:ind w:left="864" w:right="864"/>
      <w:jc w:val="center"/>
    </w:pPr>
    <w:rPr>
      <w:i/>
      <w:iCs/>
      <w:color w:val="0A2349" w:themeColor="accent1" w:themeShade="BF"/>
    </w:rPr>
  </w:style>
  <w:style w:type="character" w:customStyle="1" w:styleId="IntenseQuoteChar">
    <w:name w:val="Intense Quote Char"/>
    <w:basedOn w:val="DefaultParagraphFont"/>
    <w:link w:val="IntenseQuote"/>
    <w:uiPriority w:val="30"/>
    <w:rsid w:val="007267C8"/>
    <w:rPr>
      <w:rFonts w:ascii="Segoe UI" w:hAnsi="Segoe UI"/>
      <w:i/>
      <w:iCs/>
      <w:color w:val="0A2349" w:themeColor="accent1" w:themeShade="BF"/>
      <w:lang w:val="es-MX"/>
    </w:rPr>
  </w:style>
  <w:style w:type="character" w:styleId="IntenseReference">
    <w:name w:val="Intense Reference"/>
    <w:basedOn w:val="DefaultParagraphFont"/>
    <w:uiPriority w:val="32"/>
    <w:qFormat/>
    <w:rsid w:val="00D17B23"/>
    <w:rPr>
      <w:b/>
      <w:bCs/>
      <w:smallCaps/>
      <w:color w:val="0E3062"/>
      <w:spacing w:val="5"/>
    </w:rPr>
  </w:style>
  <w:style w:type="paragraph" w:styleId="Header">
    <w:name w:val="header"/>
    <w:basedOn w:val="Normal"/>
    <w:link w:val="HeaderChar"/>
    <w:uiPriority w:val="99"/>
    <w:unhideWhenUsed/>
    <w:rsid w:val="004E28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80B"/>
    <w:rPr>
      <w:kern w:val="0"/>
      <w14:ligatures w14:val="none"/>
    </w:rPr>
  </w:style>
  <w:style w:type="paragraph" w:styleId="Footer">
    <w:name w:val="footer"/>
    <w:basedOn w:val="Normal"/>
    <w:link w:val="FooterChar"/>
    <w:uiPriority w:val="99"/>
    <w:unhideWhenUsed/>
    <w:rsid w:val="004E2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80B"/>
    <w:rPr>
      <w:kern w:val="0"/>
      <w14:ligatures w14:val="none"/>
    </w:rPr>
  </w:style>
  <w:style w:type="paragraph" w:customStyle="1" w:styleId="ApartadoNivel1">
    <w:name w:val="Apartado Nivel 1"/>
    <w:basedOn w:val="Heading1"/>
    <w:link w:val="ApartadoNivel1Char"/>
    <w:qFormat/>
    <w:rsid w:val="0017224C"/>
    <w:pPr>
      <w:numPr>
        <w:numId w:val="2"/>
      </w:numPr>
    </w:pPr>
    <w:rPr>
      <w:b/>
      <w:bCs/>
      <w:color w:val="0E3062" w:themeColor="text2"/>
      <w:sz w:val="36"/>
      <w:szCs w:val="36"/>
    </w:rPr>
  </w:style>
  <w:style w:type="character" w:customStyle="1" w:styleId="ListParagraphChar">
    <w:name w:val="List Paragraph Char"/>
    <w:basedOn w:val="DefaultParagraphFont"/>
    <w:link w:val="ListParagraph"/>
    <w:uiPriority w:val="34"/>
    <w:rsid w:val="0017224C"/>
    <w:rPr>
      <w:kern w:val="0"/>
      <w14:ligatures w14:val="none"/>
    </w:rPr>
  </w:style>
  <w:style w:type="character" w:customStyle="1" w:styleId="ApartadoNivel1Char">
    <w:name w:val="Apartado Nivel 1 Char"/>
    <w:basedOn w:val="ListParagraphChar"/>
    <w:link w:val="ApartadoNivel1"/>
    <w:rsid w:val="0095070E"/>
    <w:rPr>
      <w:rFonts w:asciiTheme="majorHAnsi" w:eastAsiaTheme="majorEastAsia" w:hAnsiTheme="majorHAnsi" w:cstheme="majorBidi"/>
      <w:b/>
      <w:bCs/>
      <w:color w:val="0E3062" w:themeColor="text2"/>
      <w:kern w:val="0"/>
      <w:sz w:val="36"/>
      <w:szCs w:val="36"/>
      <w14:ligatures w14:val="none"/>
    </w:rPr>
  </w:style>
  <w:style w:type="paragraph" w:customStyle="1" w:styleId="ApartadoNivel2">
    <w:name w:val="Apartado Nivel 2"/>
    <w:basedOn w:val="Heading2"/>
    <w:next w:val="ListParagraph"/>
    <w:link w:val="ApartadoNivel2Char"/>
    <w:qFormat/>
    <w:rsid w:val="0017224C"/>
    <w:pPr>
      <w:numPr>
        <w:ilvl w:val="1"/>
        <w:numId w:val="2"/>
      </w:numPr>
      <w:spacing w:after="0"/>
    </w:pPr>
    <w:rPr>
      <w:b/>
      <w:bCs/>
      <w:color w:val="8697B0" w:themeColor="accent6"/>
    </w:rPr>
  </w:style>
  <w:style w:type="character" w:customStyle="1" w:styleId="ApartadoNivel2Char">
    <w:name w:val="Apartado Nivel 2 Char"/>
    <w:basedOn w:val="ListParagraphChar"/>
    <w:link w:val="ApartadoNivel2"/>
    <w:rsid w:val="0095070E"/>
    <w:rPr>
      <w:rFonts w:asciiTheme="majorHAnsi" w:eastAsiaTheme="majorEastAsia" w:hAnsiTheme="majorHAnsi" w:cstheme="majorBidi"/>
      <w:b/>
      <w:bCs/>
      <w:color w:val="8697B0" w:themeColor="accent6"/>
      <w:kern w:val="0"/>
      <w:sz w:val="32"/>
      <w:szCs w:val="32"/>
      <w14:ligatures w14:val="none"/>
    </w:rPr>
  </w:style>
  <w:style w:type="paragraph" w:customStyle="1" w:styleId="ApartadoNivel3">
    <w:name w:val="Apartado Nivel 3"/>
    <w:basedOn w:val="Heading3"/>
    <w:link w:val="ApartadoNivel3Char"/>
    <w:qFormat/>
    <w:rsid w:val="0017224C"/>
    <w:pPr>
      <w:numPr>
        <w:ilvl w:val="2"/>
        <w:numId w:val="2"/>
      </w:numPr>
      <w:spacing w:after="0"/>
      <w:ind w:left="6352"/>
    </w:pPr>
    <w:rPr>
      <w:b/>
      <w:bCs/>
      <w:color w:val="0E3062" w:themeColor="accent1"/>
    </w:rPr>
  </w:style>
  <w:style w:type="character" w:customStyle="1" w:styleId="ApartadoNivel3Char">
    <w:name w:val="Apartado Nivel 3 Char"/>
    <w:basedOn w:val="ListParagraphChar"/>
    <w:link w:val="ApartadoNivel3"/>
    <w:rsid w:val="0095070E"/>
    <w:rPr>
      <w:rFonts w:eastAsiaTheme="majorEastAsia" w:cstheme="majorBidi"/>
      <w:b/>
      <w:bCs/>
      <w:color w:val="0E3062" w:themeColor="accent1"/>
      <w:kern w:val="0"/>
      <w:sz w:val="28"/>
      <w:szCs w:val="28"/>
      <w14:ligatures w14:val="none"/>
    </w:rPr>
  </w:style>
  <w:style w:type="paragraph" w:customStyle="1" w:styleId="ApartadoNivel4">
    <w:name w:val="Apartado Nivel 4"/>
    <w:basedOn w:val="Heading4"/>
    <w:link w:val="ApartadoNivel4Char"/>
    <w:qFormat/>
    <w:rsid w:val="006B06BE"/>
    <w:pPr>
      <w:numPr>
        <w:ilvl w:val="3"/>
        <w:numId w:val="2"/>
      </w:numPr>
      <w:spacing w:after="0"/>
    </w:pPr>
    <w:rPr>
      <w:b/>
      <w:bCs/>
      <w:i w:val="0"/>
      <w:iCs w:val="0"/>
      <w:color w:val="0E3062" w:themeColor="text2"/>
      <w:sz w:val="24"/>
      <w:szCs w:val="24"/>
    </w:rPr>
  </w:style>
  <w:style w:type="character" w:customStyle="1" w:styleId="ApartadoNivel4Char">
    <w:name w:val="Apartado Nivel 4 Char"/>
    <w:basedOn w:val="ListParagraphChar"/>
    <w:link w:val="ApartadoNivel4"/>
    <w:rsid w:val="0095070E"/>
    <w:rPr>
      <w:rFonts w:eastAsiaTheme="majorEastAsia" w:cstheme="majorBidi"/>
      <w:b/>
      <w:bCs/>
      <w:color w:val="0E3062" w:themeColor="text2"/>
      <w:kern w:val="0"/>
      <w:sz w:val="24"/>
      <w:szCs w:val="24"/>
      <w14:ligatures w14:val="none"/>
    </w:rPr>
  </w:style>
  <w:style w:type="paragraph" w:customStyle="1" w:styleId="ApartadoNivel5">
    <w:name w:val="Apartado Nivel 5"/>
    <w:basedOn w:val="Heading5"/>
    <w:link w:val="ApartadoNivel5Char"/>
    <w:qFormat/>
    <w:rsid w:val="006B06BE"/>
    <w:pPr>
      <w:numPr>
        <w:ilvl w:val="4"/>
        <w:numId w:val="2"/>
      </w:numPr>
      <w:spacing w:after="0"/>
    </w:pPr>
    <w:rPr>
      <w:i/>
      <w:iCs/>
      <w:color w:val="8697B0" w:themeColor="accent6"/>
    </w:rPr>
  </w:style>
  <w:style w:type="character" w:customStyle="1" w:styleId="ApartadoNivel5Char">
    <w:name w:val="Apartado Nivel 5 Char"/>
    <w:basedOn w:val="ListParagraphChar"/>
    <w:link w:val="ApartadoNivel5"/>
    <w:rsid w:val="0095070E"/>
    <w:rPr>
      <w:rFonts w:eastAsiaTheme="majorEastAsia" w:cstheme="majorBidi"/>
      <w:i/>
      <w:iCs/>
      <w:color w:val="8697B0" w:themeColor="accent6"/>
      <w:kern w:val="0"/>
      <w14:ligatures w14:val="none"/>
    </w:rPr>
  </w:style>
  <w:style w:type="paragraph" w:customStyle="1" w:styleId="Apartadonivel6">
    <w:name w:val="Apartado nivel 6"/>
    <w:basedOn w:val="Heading6"/>
    <w:link w:val="Apartadonivel6Char"/>
    <w:qFormat/>
    <w:rsid w:val="006B06BE"/>
    <w:pPr>
      <w:numPr>
        <w:ilvl w:val="5"/>
        <w:numId w:val="2"/>
      </w:numPr>
    </w:pPr>
    <w:rPr>
      <w:color w:val="59306B" w:themeColor="accent5"/>
      <w:u w:val="single"/>
    </w:rPr>
  </w:style>
  <w:style w:type="character" w:customStyle="1" w:styleId="Apartadonivel6Char">
    <w:name w:val="Apartado nivel 6 Char"/>
    <w:basedOn w:val="ListParagraphChar"/>
    <w:link w:val="Apartadonivel6"/>
    <w:rsid w:val="0095070E"/>
    <w:rPr>
      <w:rFonts w:eastAsiaTheme="majorEastAsia" w:cstheme="majorBidi"/>
      <w:i/>
      <w:iCs/>
      <w:color w:val="59306B" w:themeColor="accent5"/>
      <w:kern w:val="0"/>
      <w:u w:val="single"/>
      <w14:ligatures w14:val="none"/>
    </w:rPr>
  </w:style>
  <w:style w:type="paragraph" w:customStyle="1" w:styleId="Textoapartados">
    <w:name w:val="Texto apartados"/>
    <w:basedOn w:val="ListParagraph"/>
    <w:link w:val="TextoapartadosChar"/>
    <w:rsid w:val="006B06BE"/>
    <w:pPr>
      <w:ind w:left="340"/>
    </w:pPr>
    <w:rPr>
      <w:color w:val="000000" w:themeColor="text1"/>
    </w:rPr>
  </w:style>
  <w:style w:type="character" w:customStyle="1" w:styleId="TextoapartadosChar">
    <w:name w:val="Texto apartados Char"/>
    <w:basedOn w:val="ListParagraphChar"/>
    <w:link w:val="Textoapartados"/>
    <w:rsid w:val="006B06BE"/>
    <w:rPr>
      <w:color w:val="000000" w:themeColor="text1"/>
      <w:kern w:val="0"/>
      <w14:ligatures w14:val="none"/>
    </w:rPr>
  </w:style>
  <w:style w:type="paragraph" w:customStyle="1" w:styleId="Encabezado">
    <w:name w:val="Encabezado"/>
    <w:basedOn w:val="Subtitle"/>
    <w:link w:val="EncabezadoChar"/>
    <w:qFormat/>
    <w:rsid w:val="006B06BE"/>
    <w:pPr>
      <w:ind w:left="709"/>
    </w:pPr>
    <w:rPr>
      <w:b/>
      <w:bCs/>
      <w:sz w:val="22"/>
      <w:szCs w:val="22"/>
    </w:rPr>
  </w:style>
  <w:style w:type="character" w:customStyle="1" w:styleId="EncabezadoChar">
    <w:name w:val="Encabezado Char"/>
    <w:basedOn w:val="SubtitleChar"/>
    <w:link w:val="Encabezado"/>
    <w:rsid w:val="006B06BE"/>
    <w:rPr>
      <w:rFonts w:eastAsiaTheme="majorEastAsia" w:cstheme="majorBidi"/>
      <w:b/>
      <w:bCs/>
      <w:color w:val="595959" w:themeColor="text1" w:themeTint="A6"/>
      <w:spacing w:val="15"/>
      <w:kern w:val="0"/>
      <w:sz w:val="28"/>
      <w:szCs w:val="28"/>
      <w:lang w:val="es-MX"/>
      <w14:ligatures w14:val="none"/>
    </w:rPr>
  </w:style>
  <w:style w:type="paragraph" w:styleId="TOCHeading">
    <w:name w:val="TOC Heading"/>
    <w:basedOn w:val="Heading1"/>
    <w:next w:val="Normal"/>
    <w:uiPriority w:val="39"/>
    <w:unhideWhenUsed/>
    <w:rsid w:val="0095070E"/>
    <w:pPr>
      <w:spacing w:before="240" w:after="0"/>
      <w:outlineLvl w:val="9"/>
    </w:pPr>
    <w:rPr>
      <w:sz w:val="32"/>
      <w:szCs w:val="32"/>
      <w:lang w:val="en-US"/>
    </w:rPr>
  </w:style>
  <w:style w:type="paragraph" w:styleId="TOC1">
    <w:name w:val="toc 1"/>
    <w:basedOn w:val="Normal"/>
    <w:next w:val="Normal"/>
    <w:autoRedefine/>
    <w:uiPriority w:val="39"/>
    <w:unhideWhenUsed/>
    <w:rsid w:val="0095070E"/>
    <w:pPr>
      <w:spacing w:after="100"/>
    </w:pPr>
  </w:style>
  <w:style w:type="character" w:styleId="Hyperlink">
    <w:name w:val="Hyperlink"/>
    <w:basedOn w:val="DefaultParagraphFont"/>
    <w:uiPriority w:val="99"/>
    <w:unhideWhenUsed/>
    <w:rsid w:val="0095070E"/>
    <w:rPr>
      <w:color w:val="8697B0" w:themeColor="hyperlink"/>
      <w:u w:val="single"/>
    </w:rPr>
  </w:style>
  <w:style w:type="paragraph" w:styleId="TOC2">
    <w:name w:val="toc 2"/>
    <w:basedOn w:val="Normal"/>
    <w:next w:val="Normal"/>
    <w:autoRedefine/>
    <w:uiPriority w:val="39"/>
    <w:unhideWhenUsed/>
    <w:rsid w:val="0095070E"/>
    <w:pPr>
      <w:spacing w:after="100"/>
      <w:ind w:left="220"/>
    </w:pPr>
  </w:style>
  <w:style w:type="paragraph" w:styleId="TOC3">
    <w:name w:val="toc 3"/>
    <w:basedOn w:val="Normal"/>
    <w:next w:val="Normal"/>
    <w:autoRedefine/>
    <w:uiPriority w:val="39"/>
    <w:unhideWhenUsed/>
    <w:rsid w:val="0095070E"/>
    <w:pPr>
      <w:spacing w:after="100"/>
      <w:ind w:left="440"/>
    </w:pPr>
  </w:style>
  <w:style w:type="paragraph" w:customStyle="1" w:styleId="Enlaces">
    <w:name w:val="Enlaces"/>
    <w:link w:val="EnlacesChar"/>
    <w:rsid w:val="0095070E"/>
    <w:rPr>
      <w:b/>
      <w:bCs/>
      <w:color w:val="0E3062"/>
      <w:kern w:val="0"/>
      <w:u w:val="single" w:color="00B0F0"/>
      <w14:ligatures w14:val="none"/>
    </w:rPr>
  </w:style>
  <w:style w:type="character" w:customStyle="1" w:styleId="EnlacesChar">
    <w:name w:val="Enlaces Char"/>
    <w:basedOn w:val="EncabezadoChar"/>
    <w:link w:val="Enlaces"/>
    <w:rsid w:val="0095070E"/>
    <w:rPr>
      <w:rFonts w:eastAsiaTheme="majorEastAsia" w:cstheme="majorBidi"/>
      <w:b/>
      <w:bCs/>
      <w:color w:val="0E3062"/>
      <w:spacing w:val="15"/>
      <w:kern w:val="0"/>
      <w:sz w:val="28"/>
      <w:szCs w:val="28"/>
      <w:u w:val="single" w:color="00B0F0"/>
      <w:lang w:val="es-MX"/>
      <w14:ligatures w14:val="none"/>
    </w:rPr>
  </w:style>
  <w:style w:type="character" w:styleId="BookTitle">
    <w:name w:val="Book Title"/>
    <w:basedOn w:val="DefaultParagraphFont"/>
    <w:uiPriority w:val="33"/>
    <w:qFormat/>
    <w:rsid w:val="00D17B23"/>
    <w:rPr>
      <w:b/>
      <w:bCs/>
      <w:i/>
      <w:iCs/>
      <w:spacing w:val="5"/>
    </w:rPr>
  </w:style>
  <w:style w:type="paragraph" w:customStyle="1" w:styleId="Piedefoto">
    <w:name w:val="Pie de foto"/>
    <w:basedOn w:val="Normal"/>
    <w:link w:val="PiedefotoChar"/>
    <w:qFormat/>
    <w:rsid w:val="00D17B23"/>
    <w:pPr>
      <w:spacing w:before="120" w:after="0" w:line="360" w:lineRule="auto"/>
    </w:pPr>
    <w:rPr>
      <w:i/>
      <w:color w:val="000000" w:themeColor="text1"/>
      <w:sz w:val="20"/>
      <w:szCs w:val="20"/>
      <w:u w:color="00B0F0"/>
    </w:rPr>
  </w:style>
  <w:style w:type="character" w:customStyle="1" w:styleId="PiedefotoChar">
    <w:name w:val="Pie de foto Char"/>
    <w:basedOn w:val="DefaultParagraphFont"/>
    <w:link w:val="Piedefoto"/>
    <w:rsid w:val="00D17B23"/>
    <w:rPr>
      <w:i/>
      <w:color w:val="000000" w:themeColor="text1"/>
      <w:kern w:val="0"/>
      <w:sz w:val="20"/>
      <w:szCs w:val="20"/>
      <w:u w:color="00B0F0"/>
      <w14:ligatures w14:val="none"/>
    </w:rPr>
  </w:style>
  <w:style w:type="paragraph" w:styleId="FootnoteText">
    <w:name w:val="footnote text"/>
    <w:basedOn w:val="Normal"/>
    <w:link w:val="FootnoteTextChar"/>
    <w:uiPriority w:val="99"/>
    <w:semiHidden/>
    <w:unhideWhenUsed/>
    <w:rsid w:val="00D17B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7B23"/>
    <w:rPr>
      <w:kern w:val="0"/>
      <w:sz w:val="20"/>
      <w:szCs w:val="20"/>
      <w14:ligatures w14:val="none"/>
    </w:rPr>
  </w:style>
  <w:style w:type="character" w:styleId="FootnoteReference">
    <w:name w:val="footnote reference"/>
    <w:basedOn w:val="DefaultParagraphFont"/>
    <w:uiPriority w:val="99"/>
    <w:semiHidden/>
    <w:unhideWhenUsed/>
    <w:rsid w:val="00D17B23"/>
    <w:rPr>
      <w:vertAlign w:val="superscript"/>
    </w:rPr>
  </w:style>
  <w:style w:type="table" w:styleId="TableGrid">
    <w:name w:val="Table Grid"/>
    <w:basedOn w:val="TableNormal"/>
    <w:uiPriority w:val="39"/>
    <w:rsid w:val="00B175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deenlaces">
    <w:name w:val="Estilo de enlaces"/>
    <w:basedOn w:val="Normal"/>
    <w:link w:val="EstilodeenlacesCar"/>
    <w:qFormat/>
    <w:rsid w:val="006F1C29"/>
    <w:rPr>
      <w:color w:val="235D7A"/>
      <w:u w:val="single" w:color="00B0F0"/>
    </w:rPr>
  </w:style>
  <w:style w:type="character" w:customStyle="1" w:styleId="EstilodeenlacesCar">
    <w:name w:val="Estilo de enlaces Car"/>
    <w:basedOn w:val="DefaultParagraphFont"/>
    <w:link w:val="Estilodeenlaces"/>
    <w:rsid w:val="006F1C29"/>
    <w:rPr>
      <w:color w:val="235D7A"/>
      <w:kern w:val="0"/>
      <w:u w:val="single" w:color="00B0F0"/>
      <w14:ligatures w14:val="none"/>
    </w:rPr>
  </w:style>
  <w:style w:type="character" w:styleId="UnresolvedMention">
    <w:name w:val="Unresolved Mention"/>
    <w:basedOn w:val="DefaultParagraphFont"/>
    <w:uiPriority w:val="99"/>
    <w:semiHidden/>
    <w:unhideWhenUsed/>
    <w:rsid w:val="00727869"/>
    <w:rPr>
      <w:color w:val="605E5C"/>
      <w:shd w:val="clear" w:color="auto" w:fill="E1DFDD"/>
    </w:rPr>
  </w:style>
  <w:style w:type="table" w:styleId="PlainTable2">
    <w:name w:val="Plain Table 2"/>
    <w:basedOn w:val="TableNormal"/>
    <w:uiPriority w:val="42"/>
    <w:rsid w:val="008C1A5B"/>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50">
    <w:name w:val="Pa50"/>
    <w:basedOn w:val="Normal"/>
    <w:next w:val="Normal"/>
    <w:uiPriority w:val="99"/>
    <w:rsid w:val="004C4210"/>
    <w:pPr>
      <w:autoSpaceDE w:val="0"/>
      <w:autoSpaceDN w:val="0"/>
      <w:adjustRightInd w:val="0"/>
      <w:spacing w:after="0" w:line="161" w:lineRule="atLeast"/>
    </w:pPr>
    <w:rPr>
      <w:rFonts w:ascii="Myriad Pro Light" w:hAnsi="Myriad Pro Light"/>
      <w:sz w:val="24"/>
      <w:szCs w:val="24"/>
    </w:rPr>
  </w:style>
  <w:style w:type="character" w:customStyle="1" w:styleId="A17">
    <w:name w:val="A17"/>
    <w:uiPriority w:val="99"/>
    <w:rsid w:val="004C4210"/>
    <w:rPr>
      <w:rFonts w:ascii="Georgia" w:hAnsi="Georgia" w:cs="Georgia" w:hint="default"/>
      <w:color w:val="000000"/>
      <w:sz w:val="16"/>
      <w:szCs w:val="16"/>
      <w:u w:val="single"/>
    </w:rPr>
  </w:style>
  <w:style w:type="paragraph" w:customStyle="1" w:styleId="Pa37">
    <w:name w:val="Pa37"/>
    <w:basedOn w:val="Normal"/>
    <w:next w:val="Normal"/>
    <w:uiPriority w:val="99"/>
    <w:rsid w:val="0036024C"/>
    <w:pPr>
      <w:autoSpaceDE w:val="0"/>
      <w:autoSpaceDN w:val="0"/>
      <w:adjustRightInd w:val="0"/>
      <w:spacing w:after="0" w:line="181" w:lineRule="atLeast"/>
    </w:pPr>
    <w:rPr>
      <w:rFonts w:ascii="Georgia" w:hAnsi="Georgia"/>
      <w:sz w:val="24"/>
      <w:szCs w:val="24"/>
    </w:rPr>
  </w:style>
  <w:style w:type="character" w:customStyle="1" w:styleId="A14">
    <w:name w:val="A14"/>
    <w:uiPriority w:val="99"/>
    <w:rsid w:val="0036024C"/>
    <w:rPr>
      <w:rFonts w:cs="Georgia"/>
      <w:b/>
      <w:bCs/>
      <w:color w:val="000000"/>
      <w:sz w:val="18"/>
      <w:szCs w:val="18"/>
      <w:u w:val="single"/>
    </w:rPr>
  </w:style>
  <w:style w:type="paragraph" w:customStyle="1" w:styleId="Default">
    <w:name w:val="Default"/>
    <w:rsid w:val="00AA4824"/>
    <w:pPr>
      <w:autoSpaceDE w:val="0"/>
      <w:autoSpaceDN w:val="0"/>
      <w:adjustRightInd w:val="0"/>
      <w:spacing w:after="0" w:line="240" w:lineRule="auto"/>
    </w:pPr>
    <w:rPr>
      <w:rFonts w:ascii="DaxlinePro-Regular" w:hAnsi="DaxlinePro-Regular" w:cs="DaxlinePro-Regular"/>
      <w:color w:val="000000"/>
      <w:kern w:val="0"/>
      <w:sz w:val="24"/>
      <w:szCs w:val="24"/>
      <w14:ligatures w14:val="none"/>
    </w:rPr>
  </w:style>
  <w:style w:type="table" w:styleId="TableGridLight">
    <w:name w:val="Grid Table Light"/>
    <w:basedOn w:val="TableNormal"/>
    <w:uiPriority w:val="40"/>
    <w:rsid w:val="0075659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491FE6"/>
    <w:rPr>
      <w:color w:val="B097B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33950">
      <w:bodyDiv w:val="1"/>
      <w:marLeft w:val="0"/>
      <w:marRight w:val="0"/>
      <w:marTop w:val="0"/>
      <w:marBottom w:val="0"/>
      <w:divBdr>
        <w:top w:val="none" w:sz="0" w:space="0" w:color="auto"/>
        <w:left w:val="none" w:sz="0" w:space="0" w:color="auto"/>
        <w:bottom w:val="none" w:sz="0" w:space="0" w:color="auto"/>
        <w:right w:val="none" w:sz="0" w:space="0" w:color="auto"/>
      </w:divBdr>
    </w:div>
    <w:div w:id="1027170625">
      <w:bodyDiv w:val="1"/>
      <w:marLeft w:val="0"/>
      <w:marRight w:val="0"/>
      <w:marTop w:val="0"/>
      <w:marBottom w:val="0"/>
      <w:divBdr>
        <w:top w:val="none" w:sz="0" w:space="0" w:color="auto"/>
        <w:left w:val="none" w:sz="0" w:space="0" w:color="auto"/>
        <w:bottom w:val="none" w:sz="0" w:space="0" w:color="auto"/>
        <w:right w:val="none" w:sz="0" w:space="0" w:color="auto"/>
      </w:divBdr>
    </w:div>
    <w:div w:id="182662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os.gob.es/es/documentacion/orientaciones-sobre-la-proteccion-de-datos-en-la-reutilizacion-de-la-informacion-del%20"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os.gob.es/sites/default/files/doc/file/introduccion_a_la_anonimizacion_de_datos-_tecnicas_y_casos_practico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epd.es/es/documento/10-malentendidos-anonimizacion.pdf%20" TargetMode="External"/><Relationship Id="rId4" Type="http://schemas.openxmlformats.org/officeDocument/2006/relationships/settings" Target="settings.xml"/><Relationship Id="rId9" Type="http://schemas.openxmlformats.org/officeDocument/2006/relationships/hyperlink" Target="https://eur-lex.europa.eu/eli/reg/2016/679/2016-05-04?locale=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es">
      <a:dk1>
        <a:sysClr val="windowText" lastClr="000000"/>
      </a:dk1>
      <a:lt1>
        <a:sysClr val="window" lastClr="FFFFFF"/>
      </a:lt1>
      <a:dk2>
        <a:srgbClr val="0E3062"/>
      </a:dk2>
      <a:lt2>
        <a:srgbClr val="E7E6E6"/>
      </a:lt2>
      <a:accent1>
        <a:srgbClr val="0E3062"/>
      </a:accent1>
      <a:accent2>
        <a:srgbClr val="F9CE3F"/>
      </a:accent2>
      <a:accent3>
        <a:srgbClr val="CE0E2D"/>
      </a:accent3>
      <a:accent4>
        <a:srgbClr val="C3C3C3"/>
      </a:accent4>
      <a:accent5>
        <a:srgbClr val="59306B"/>
      </a:accent5>
      <a:accent6>
        <a:srgbClr val="8697B0"/>
      </a:accent6>
      <a:hlink>
        <a:srgbClr val="8697B0"/>
      </a:hlink>
      <a:folHlink>
        <a:srgbClr val="B097B5"/>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6636E162185FC4485D0A3607FCA1ACE" ma:contentTypeVersion="14" ma:contentTypeDescription="Crear nuevo documento." ma:contentTypeScope="" ma:versionID="1be3629a2f95466fd5191fb2e0e66215">
  <xsd:schema xmlns:xsd="http://www.w3.org/2001/XMLSchema" xmlns:xs="http://www.w3.org/2001/XMLSchema" xmlns:p="http://schemas.microsoft.com/office/2006/metadata/properties" xmlns:ns2="603d263e-f240-4366-b5e4-98da94f82637" xmlns:ns3="cb2f863a-f724-4fe0-b931-97988f8e8c11" targetNamespace="http://schemas.microsoft.com/office/2006/metadata/properties" ma:root="true" ma:fieldsID="2ce734c6fdbe84ab9deafc7837fef9cc" ns2:_="" ns3:_="">
    <xsd:import namespace="603d263e-f240-4366-b5e4-98da94f82637"/>
    <xsd:import namespace="cb2f863a-f724-4fe0-b931-97988f8e8c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d263e-f240-4366-b5e4-98da94f82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e72c241-18b6-4900-8c08-d1ecc7d685c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2f863a-f724-4fe0-b931-97988f8e8c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c60988-08cd-488b-9574-0ba89df9a24d}" ma:internalName="TaxCatchAll" ma:showField="CatchAllData" ma:web="cb2f863a-f724-4fe0-b931-97988f8e8c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2f863a-f724-4fe0-b931-97988f8e8c11" xsi:nil="true"/>
    <lcf76f155ced4ddcb4097134ff3c332f xmlns="603d263e-f240-4366-b5e4-98da94f826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2C3A4B-EA8C-410E-8326-EA34A6E44156}">
  <ds:schemaRefs>
    <ds:schemaRef ds:uri="http://schemas.openxmlformats.org/officeDocument/2006/bibliography"/>
  </ds:schemaRefs>
</ds:datastoreItem>
</file>

<file path=customXml/itemProps2.xml><?xml version="1.0" encoding="utf-8"?>
<ds:datastoreItem xmlns:ds="http://schemas.openxmlformats.org/officeDocument/2006/customXml" ds:itemID="{A91AAAE6-7239-4781-BD8A-B14D78F450D7}"/>
</file>

<file path=customXml/itemProps3.xml><?xml version="1.0" encoding="utf-8"?>
<ds:datastoreItem xmlns:ds="http://schemas.openxmlformats.org/officeDocument/2006/customXml" ds:itemID="{C99F26B5-7B0A-40F9-A55E-F42116C2BD5A}"/>
</file>

<file path=customXml/itemProps4.xml><?xml version="1.0" encoding="utf-8"?>
<ds:datastoreItem xmlns:ds="http://schemas.openxmlformats.org/officeDocument/2006/customXml" ds:itemID="{DE3D741E-1AD1-4543-9D4C-3CF944795624}"/>
</file>

<file path=docProps/app.xml><?xml version="1.0" encoding="utf-8"?>
<Properties xmlns="http://schemas.openxmlformats.org/officeDocument/2006/extended-properties" xmlns:vt="http://schemas.openxmlformats.org/officeDocument/2006/docPropsVTypes">
  <Template>Normal</Template>
  <TotalTime>563</TotalTime>
  <Pages>2</Pages>
  <Words>522</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Carvajal Jimenez</dc:creator>
  <cp:keywords/>
  <dc:description/>
  <cp:lastModifiedBy>Ana Carvajal Jimenez</cp:lastModifiedBy>
  <cp:revision>723</cp:revision>
  <dcterms:created xsi:type="dcterms:W3CDTF">2025-01-28T09:44:00Z</dcterms:created>
  <dcterms:modified xsi:type="dcterms:W3CDTF">2025-02-13T11:00:00Z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0x010100C6636E162185FC4485D0A3607FCA1ACE</vt:lpwstr>
  </property>
</Properties>
</file>