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B12C5" w:rsidR="00FB12C5" w:rsidP="4FEE9FE5" w:rsidRDefault="00FB12C5" w14:paraId="1461743E" w14:textId="3FD8A700">
      <w:pPr>
        <w:pStyle w:val="Ttulo1"/>
        <w:jc w:val="center"/>
        <w:rPr>
          <w:rFonts w:eastAsia="Aptos" w:eastAsiaTheme="minorAscii"/>
          <w:b w:val="1"/>
          <w:bCs w:val="1"/>
        </w:rPr>
      </w:pPr>
      <w:r w:rsidRPr="4FEE9FE5" w:rsidR="00FB12C5">
        <w:rPr>
          <w:b w:val="1"/>
          <w:bCs w:val="1"/>
        </w:rPr>
        <w:t>Pódcast del informe “</w:t>
      </w:r>
      <w:r w:rsidRPr="4FEE9FE5" w:rsidR="689A19E4">
        <w:rPr>
          <w:b w:val="1"/>
          <w:bCs w:val="1"/>
        </w:rPr>
        <w:t>Innovación Municipal a través de Datos Abiertos</w:t>
      </w:r>
      <w:r w:rsidRPr="4FEE9FE5" w:rsidR="00FB12C5">
        <w:rPr>
          <w:b w:val="1"/>
          <w:bCs w:val="1"/>
        </w:rPr>
        <w:t>”</w:t>
      </w:r>
    </w:p>
    <w:p w:rsidR="00FB12C5" w:rsidP="00B31B24" w:rsidRDefault="00FB12C5" w14:paraId="6B35A698" w14:textId="77777777">
      <w:pPr>
        <w:pStyle w:val="Textosinformato"/>
        <w:rPr>
          <w:rFonts w:ascii="Calibri" w:hAnsi="Calibri" w:cs="Calibri"/>
          <w:sz w:val="22"/>
          <w:szCs w:val="22"/>
        </w:rPr>
      </w:pPr>
    </w:p>
    <w:p w:rsidR="68A5740B" w:rsidP="4FEE9FE5" w:rsidRDefault="68A5740B" w14:paraId="7368EBF2" w14:textId="12B613C8">
      <w:pPr>
        <w:pStyle w:val="Normal"/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4FEE9FE5" w:rsidR="68A574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Los datos abiertos son una herramienta poderosa para mejorar los servicios municipales. Al poner a disposición de cualquier usuario datos en condiciones que favorecen su reutilización, no solo se impulsa la transparencia y la rendición de cuentas, también se crea un ecosistema propicio para la innovación. Empresas, desarrolladores, emprendedores e incluso las propias administraciones públicas pueden utilizar estos datos para crear aplicaciones, servicios y soluciones que beneficien a la comunidad. Estas</w:t>
      </w:r>
      <w:r w:rsidRPr="4FEE9FE5" w:rsidR="68A574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D13438"/>
          <w:sz w:val="22"/>
          <w:szCs w:val="22"/>
          <w:u w:val="single"/>
          <w:lang w:val="es-ES"/>
        </w:rPr>
        <w:t xml:space="preserve"> </w:t>
      </w:r>
      <w:r w:rsidRPr="4FEE9FE5" w:rsidR="68A574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propuestas pueden implementarse en muchos sectores, incluido el sector público.</w:t>
      </w:r>
    </w:p>
    <w:p w:rsidR="68A5740B" w:rsidP="4FEE9FE5" w:rsidRDefault="68A5740B" w14:paraId="14217E7C" w14:textId="5B864090">
      <w:pPr>
        <w:keepNext w:val="1"/>
        <w:widowControl w:val="1"/>
        <w:spacing w:before="240" w:beforeAutospacing="off" w:after="120" w:afterAutospacing="off" w:line="259" w:lineRule="auto"/>
        <w:ind w:left="0" w:right="0"/>
        <w:jc w:val="left"/>
        <w:rPr>
          <w:noProof w:val="0"/>
          <w:lang w:val="es-ES"/>
        </w:rPr>
      </w:pPr>
      <w:r w:rsidRPr="4FEE9FE5" w:rsidR="68A574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Este es el tema en el que nos vamos a centrar en este nuevo episodio de “Open Data </w:t>
      </w:r>
      <w:r w:rsidRPr="4FEE9FE5" w:rsidR="68A574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Space</w:t>
      </w:r>
      <w:r w:rsidRPr="4FEE9FE5" w:rsidR="68A574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”, el podcast de datos.gob.es. Para explicar la relevancia de la reutilización de datos abiertos en el sector público, contamos con la presencia de </w:t>
      </w:r>
    </w:p>
    <w:p w:rsidR="68A5740B" w:rsidP="4FEE9FE5" w:rsidRDefault="68A5740B" w14:paraId="2CA92D9D" w14:textId="1053B47C">
      <w:pPr>
        <w:pStyle w:val="ListParagraph"/>
        <w:keepNext w:val="1"/>
        <w:widowControl w:val="1"/>
        <w:numPr>
          <w:ilvl w:val="0"/>
          <w:numId w:val="1"/>
        </w:numPr>
        <w:spacing w:before="240" w:beforeAutospacing="off" w:after="12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</w:pPr>
      <w:r w:rsidRPr="4FEE9FE5" w:rsidR="68A574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José</w:t>
      </w:r>
      <w:r w:rsidRPr="4FEE9FE5" w:rsidR="68A574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 Luis Marín</w:t>
      </w:r>
      <w:r w:rsidRPr="4FEE9FE5" w:rsidR="68A574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, </w:t>
      </w:r>
      <w:r w:rsidRPr="4FEE9FE5" w:rsidR="68A574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"/>
        </w:rPr>
        <w:t xml:space="preserve">Senior Consultant in Data, Strategy, Innovation &amp; Digitalization y </w:t>
      </w:r>
      <w:r w:rsidRPr="4FEE9FE5" w:rsidR="68A574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"/>
        </w:rPr>
        <w:t>autor</w:t>
      </w:r>
      <w:r w:rsidRPr="4FEE9FE5" w:rsidR="68A574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"/>
        </w:rPr>
        <w:t xml:space="preserve"> del </w:t>
      </w:r>
      <w:r w:rsidRPr="4FEE9FE5" w:rsidR="68A574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"/>
        </w:rPr>
        <w:t>informe</w:t>
      </w:r>
      <w:r w:rsidRPr="4FEE9FE5" w:rsidR="68A574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"/>
        </w:rPr>
        <w:t xml:space="preserve"> </w:t>
      </w:r>
      <w:r w:rsidRPr="4FEE9FE5" w:rsidR="68A574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“Innovación Municipal a través de Datos Abiertos: Soluciones para hacer más accesibles los Servicios Municipales” disponible en datos.gob.es</w:t>
      </w:r>
    </w:p>
    <w:p w:rsidR="00B31B24" w:rsidP="00B31B24" w:rsidRDefault="00B31B24" w14:paraId="587F7769" w14:textId="6BF8CDEE">
      <w:pPr>
        <w:pStyle w:val="Textosinformato"/>
        <w:rPr>
          <w:rFonts w:ascii="Calibri" w:hAnsi="Calibri" w:cs="Calibri"/>
          <w:sz w:val="22"/>
          <w:szCs w:val="22"/>
        </w:rPr>
      </w:pPr>
    </w:p>
    <w:p w:rsidRPr="003B208C" w:rsidR="003B208C" w:rsidP="003B208C" w:rsidRDefault="003B208C" w14:paraId="2F522489" w14:textId="3D9CB18B">
      <w:pPr>
        <w:pStyle w:val="Textosinformato"/>
        <w:jc w:val="center"/>
        <w:rPr>
          <w:rFonts w:ascii="Calibri" w:hAnsi="Calibri" w:cs="Calibri"/>
          <w:b/>
          <w:bCs/>
          <w:sz w:val="22"/>
          <w:szCs w:val="22"/>
        </w:rPr>
      </w:pPr>
      <w:r w:rsidRPr="003B208C">
        <w:rPr>
          <w:rFonts w:ascii="Calibri" w:hAnsi="Calibri" w:cs="Calibri"/>
          <w:b/>
          <w:bCs/>
          <w:sz w:val="22"/>
          <w:szCs w:val="22"/>
        </w:rPr>
        <w:t>Escuchar el pódcast completo</w:t>
      </w:r>
    </w:p>
    <w:p w:rsidRPr="003B208C" w:rsidR="00B31B24" w:rsidP="00B31B24" w:rsidRDefault="003B208C" w14:paraId="128D930C" w14:textId="77777777">
      <w:pPr>
        <w:pStyle w:val="Textosinformato"/>
        <w:rPr>
          <w:rFonts w:ascii="Calibri" w:hAnsi="Calibri" w:cs="Calibri"/>
          <w:sz w:val="22"/>
          <w:szCs w:val="22"/>
        </w:rPr>
      </w:pPr>
    </w:p>
    <w:p w:rsidRPr="00675217" w:rsidR="00675217" w:rsidP="00675217" w:rsidRDefault="00675217" w14:paraId="1A610F6C" w14:textId="77777777">
      <w:pPr>
        <w:pStyle w:val="Ttulo2"/>
        <w:rPr>
          <w:b/>
          <w:bCs/>
        </w:rPr>
      </w:pPr>
      <w:r w:rsidRPr="00675217">
        <w:rPr>
          <w:b/>
          <w:bCs/>
        </w:rPr>
        <w:t>Resumen de la entrevista</w:t>
      </w:r>
    </w:p>
    <w:p w:rsidR="00675217" w:rsidP="00B31B24" w:rsidRDefault="00675217" w14:paraId="3198E063" w14:textId="0C2285D5">
      <w:pPr>
        <w:pStyle w:val="Textosinformato"/>
        <w:rPr>
          <w:rFonts w:ascii="Calibri" w:hAnsi="Calibri" w:cs="Calibri"/>
          <w:sz w:val="22"/>
          <w:szCs w:val="22"/>
        </w:rPr>
      </w:pPr>
    </w:p>
    <w:p w:rsidR="003B208C" w:rsidP="4FEE9FE5" w:rsidRDefault="003B208C" w14:paraId="4C5CF011" w14:textId="4E095D3C">
      <w:pPr>
        <w:pStyle w:val="Ttulo2"/>
        <w:numPr>
          <w:ilvl w:val="0"/>
          <w:numId w:val="2"/>
        </w:numPr>
        <w:rPr/>
      </w:pPr>
      <w:r w:rsidRPr="4FEE9FE5" w:rsidR="003B208C">
        <w:rPr>
          <w:rFonts w:ascii="Aptos Display" w:hAnsi="Aptos Display" w:eastAsia="" w:cs="" w:asciiTheme="majorAscii" w:hAnsiTheme="majorAscii" w:eastAsiaTheme="majorEastAsia" w:cstheme="majorBidi"/>
          <w:color w:val="0F4761" w:themeColor="accent1" w:themeTint="FF" w:themeShade="BF"/>
          <w:sz w:val="26"/>
          <w:szCs w:val="26"/>
          <w:lang w:eastAsia="en-US" w:bidi="ar-SA"/>
        </w:rPr>
        <w:t>¿</w:t>
      </w:r>
      <w:r w:rsidRPr="4FEE9FE5" w:rsidR="23557F8D">
        <w:rPr>
          <w:rFonts w:ascii="Aptos Display" w:hAnsi="Aptos Display" w:eastAsia="" w:cs="" w:asciiTheme="majorAscii" w:hAnsiTheme="majorAscii" w:eastAsiaTheme="majorEastAsia" w:cstheme="majorBidi"/>
          <w:color w:val="0F4761" w:themeColor="accent1" w:themeTint="FF" w:themeShade="BF"/>
          <w:sz w:val="26"/>
          <w:szCs w:val="26"/>
          <w:lang w:eastAsia="en-US" w:bidi="ar-SA"/>
        </w:rPr>
        <w:t>C</w:t>
      </w:r>
      <w:r w:rsidRPr="4FEE9FE5" w:rsidR="23557F8D">
        <w:rPr>
          <w:rFonts w:ascii="Aptos Display" w:hAnsi="Aptos Display" w:eastAsia="" w:cs="" w:asciiTheme="majorAscii" w:hAnsiTheme="majorAscii" w:eastAsiaTheme="majorEastAsia" w:cstheme="majorBidi"/>
          <w:noProof w:val="0"/>
          <w:color w:val="0F4761" w:themeColor="accent1" w:themeTint="FF" w:themeShade="BF"/>
          <w:sz w:val="26"/>
          <w:szCs w:val="26"/>
          <w:lang w:val="es-ES" w:eastAsia="en-US" w:bidi="ar-SA"/>
        </w:rPr>
        <w:t xml:space="preserve">uál es el potencial de los datos abiertos en este sector? ¿En qué áreas se aprecian esas mejoras?  </w:t>
      </w:r>
    </w:p>
    <w:p w:rsidRPr="003B208C" w:rsidR="00B31B24" w:rsidP="07062778" w:rsidRDefault="00B31B24" w14:paraId="05D07C38" w14:textId="77777777">
      <w:pPr>
        <w:pStyle w:val="Textosinformato"/>
        <w:jc w:val="both"/>
        <w:rPr>
          <w:rFonts w:ascii="Calibri" w:hAnsi="Calibri" w:cs="Calibri"/>
          <w:sz w:val="22"/>
          <w:szCs w:val="22"/>
        </w:rPr>
      </w:pPr>
    </w:p>
    <w:p w:rsidR="23557F8D" w:rsidP="3B093389" w:rsidRDefault="23557F8D" w14:paraId="794372EB" w14:textId="02469FA4">
      <w:pPr>
        <w:pStyle w:val="Textosinforma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</w:pPr>
      <w:r w:rsidRPr="3B093389" w:rsidR="10745F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Mar</w:t>
      </w:r>
      <w:r w:rsidRPr="3B093389" w:rsidR="5B9679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í</w:t>
      </w:r>
      <w:r w:rsidRPr="3B093389" w:rsidR="10745F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n</w:t>
      </w:r>
      <w:r w:rsidRPr="3B093389" w:rsidR="10745F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: E</w:t>
      </w:r>
      <w:r w:rsidRPr="3B093389" w:rsidR="23557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l potencial de los datos abiertos en el ámbito municipal es muy grande y no está totalmente explotado aún. Los datos abiertos, por ejemplo, pueden ayudar a las ciudades, entre otras cuestiones, pues a </w:t>
      </w:r>
      <w:r w:rsidRPr="3B093389" w:rsidR="23557F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mejorar la eficiencia y la calidad de los servicios públicos</w:t>
      </w:r>
      <w:r w:rsidRPr="3B093389" w:rsidR="23557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, aumentar la transparencia, la participación ciudadana. Por ejemplo, las áreas que hemos abordado en este informe</w:t>
      </w:r>
    </w:p>
    <w:p w:rsidR="23557F8D" w:rsidP="3B093389" w:rsidRDefault="23557F8D" w14:paraId="394C6DA9" w14:textId="29F987DD">
      <w:pPr>
        <w:pStyle w:val="Textosinforma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</w:pPr>
      <w:r w:rsidRPr="3B093389" w:rsidR="2C5389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son el </w:t>
      </w:r>
      <w:r w:rsidRPr="3B093389" w:rsidR="23557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transporte y movilidad, la gestión medioambiental o la propia gestión de los servicios públicos básicos </w:t>
      </w:r>
      <w:r w:rsidRPr="3B093389" w:rsidR="19503D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ya que </w:t>
      </w:r>
      <w:r w:rsidRPr="3B093389" w:rsidR="23557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son algunas </w:t>
      </w:r>
      <w:r w:rsidRPr="3B093389" w:rsidR="23557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en las que se aprecian mejoras.</w:t>
      </w:r>
      <w:commentRangeStart w:id="2014291705"/>
      <w:commentRangeStart w:id="921149181"/>
      <w:commentRangeEnd w:id="2014291705"/>
      <w:r>
        <w:rPr>
          <w:rStyle w:val="CommentReference"/>
        </w:rPr>
        <w:commentReference w:id="2014291705"/>
      </w:r>
      <w:commentRangeEnd w:id="921149181"/>
      <w:r>
        <w:rPr>
          <w:rStyle w:val="CommentReference"/>
        </w:rPr>
        <w:commentReference w:id="921149181"/>
      </w:r>
    </w:p>
    <w:p w:rsidRPr="003B208C" w:rsidR="00B31B24" w:rsidP="07062778" w:rsidRDefault="00B31B24" w14:paraId="2CABCB7F" w14:textId="77777777">
      <w:pPr>
        <w:pStyle w:val="Textosinformato"/>
        <w:jc w:val="both"/>
        <w:rPr>
          <w:rFonts w:ascii="Calibri" w:hAnsi="Calibri" w:cs="Calibri"/>
          <w:sz w:val="22"/>
          <w:szCs w:val="22"/>
        </w:rPr>
      </w:pPr>
    </w:p>
    <w:p w:rsidRPr="00512350" w:rsidR="00B31B24" w:rsidP="07062778" w:rsidRDefault="00B31B24" w14:paraId="7551B7A7" w14:textId="2D19A00D">
      <w:pPr>
        <w:pStyle w:val="Ttulo2"/>
        <w:numPr>
          <w:ilvl w:val="0"/>
          <w:numId w:val="2"/>
        </w:numPr>
        <w:suppressLineNumbers w:val="0"/>
        <w:bidi w:val="0"/>
        <w:spacing w:before="40" w:beforeAutospacing="off" w:after="0" w:afterAutospacing="off" w:line="259" w:lineRule="auto"/>
        <w:ind w:left="720" w:right="0" w:hanging="360"/>
        <w:jc w:val="both"/>
        <w:rPr>
          <w:rFonts w:ascii="Aptos Display" w:hAnsi="Aptos Display" w:eastAsia="" w:cs="" w:asciiTheme="majorAscii" w:hAnsiTheme="majorAscii" w:eastAsiaTheme="majorEastAsia" w:cstheme="majorBidi"/>
          <w:color w:val="0F4761" w:themeColor="accent1" w:themeTint="FF" w:themeShade="BF"/>
          <w:sz w:val="26"/>
          <w:szCs w:val="26"/>
          <w:lang w:eastAsia="en-US" w:bidi="ar-SA"/>
        </w:rPr>
      </w:pPr>
      <w:r w:rsidRPr="3B093389" w:rsidR="00B31B24">
        <w:rPr>
          <w:rFonts w:ascii="Aptos Display" w:hAnsi="Aptos Display" w:eastAsia="" w:cs="" w:asciiTheme="majorAscii" w:hAnsiTheme="majorAscii" w:eastAsiaTheme="majorEastAsia" w:cstheme="majorBidi"/>
          <w:color w:val="0F4761" w:themeColor="accent1" w:themeTint="FF" w:themeShade="BF"/>
          <w:sz w:val="26"/>
          <w:szCs w:val="26"/>
          <w:lang w:eastAsia="en-US" w:bidi="ar-SA"/>
        </w:rPr>
        <w:t>¿</w:t>
      </w:r>
      <w:r w:rsidRPr="3B093389" w:rsidR="4238B43D">
        <w:rPr>
          <w:rFonts w:ascii="Aptos Display" w:hAnsi="Aptos Display" w:eastAsia="" w:cs="" w:asciiTheme="majorAscii" w:hAnsiTheme="majorAscii" w:eastAsiaTheme="majorEastAsia" w:cstheme="majorBidi"/>
          <w:color w:val="0F4761" w:themeColor="accent1" w:themeTint="FF" w:themeShade="BF"/>
          <w:sz w:val="26"/>
          <w:szCs w:val="26"/>
          <w:lang w:eastAsia="en-US" w:bidi="ar-SA"/>
        </w:rPr>
        <w:t>Q</w:t>
      </w:r>
      <w:r w:rsidRPr="3B093389" w:rsidR="4238B43D">
        <w:rPr>
          <w:rFonts w:ascii="Aptos Display" w:hAnsi="Aptos Display" w:eastAsia="" w:cs="" w:asciiTheme="majorAscii" w:hAnsiTheme="majorAscii" w:eastAsiaTheme="majorEastAsia" w:cstheme="majorBidi"/>
          <w:noProof w:val="0"/>
          <w:color w:val="0F4761" w:themeColor="accent1" w:themeTint="FF" w:themeShade="BF"/>
          <w:sz w:val="26"/>
          <w:szCs w:val="26"/>
          <w:lang w:val="es-ES" w:eastAsia="en-US" w:bidi="ar-SA"/>
        </w:rPr>
        <w:t xml:space="preserve">ué criterios </w:t>
      </w:r>
      <w:commentRangeStart w:id="627671949"/>
      <w:commentRangeStart w:id="649392262"/>
      <w:r w:rsidRPr="3B093389" w:rsidR="4238B43D">
        <w:rPr>
          <w:rFonts w:ascii="Aptos Display" w:hAnsi="Aptos Display" w:eastAsia="" w:cs="" w:asciiTheme="majorAscii" w:hAnsiTheme="majorAscii" w:eastAsiaTheme="majorEastAsia" w:cstheme="majorBidi"/>
          <w:noProof w:val="0"/>
          <w:color w:val="0F4761" w:themeColor="accent1" w:themeTint="FF" w:themeShade="BF"/>
          <w:sz w:val="26"/>
          <w:szCs w:val="26"/>
          <w:lang w:val="es-ES" w:eastAsia="en-US" w:bidi="ar-SA"/>
        </w:rPr>
        <w:t>ha</w:t>
      </w:r>
      <w:commentRangeEnd w:id="627671949"/>
      <w:r>
        <w:rPr>
          <w:rStyle w:val="CommentReference"/>
        </w:rPr>
        <w:commentReference w:id="627671949"/>
      </w:r>
      <w:commentRangeEnd w:id="649392262"/>
      <w:r>
        <w:rPr>
          <w:rStyle w:val="CommentReference"/>
        </w:rPr>
        <w:commentReference w:id="649392262"/>
      </w:r>
      <w:r w:rsidRPr="3B093389" w:rsidR="4238B43D">
        <w:rPr>
          <w:rFonts w:ascii="Aptos Display" w:hAnsi="Aptos Display" w:eastAsia="" w:cs="" w:asciiTheme="majorAscii" w:hAnsiTheme="majorAscii" w:eastAsiaTheme="majorEastAsia" w:cstheme="majorBidi"/>
          <w:noProof w:val="0"/>
          <w:color w:val="0F4761" w:themeColor="accent1" w:themeTint="FF" w:themeShade="BF"/>
          <w:sz w:val="26"/>
          <w:szCs w:val="26"/>
          <w:lang w:val="es-ES" w:eastAsia="en-US" w:bidi="ar-SA"/>
        </w:rPr>
        <w:t xml:space="preserve"> seguido para seleccionar estos casos de uso</w:t>
      </w:r>
      <w:r w:rsidRPr="3B093389" w:rsidR="00B31B24">
        <w:rPr>
          <w:rFonts w:ascii="Aptos Display" w:hAnsi="Aptos Display" w:eastAsia="" w:cs="" w:asciiTheme="majorAscii" w:hAnsiTheme="majorAscii" w:eastAsiaTheme="majorEastAsia" w:cstheme="majorBidi"/>
          <w:color w:val="0F4761" w:themeColor="accent1" w:themeTint="FF" w:themeShade="BF"/>
          <w:sz w:val="26"/>
          <w:szCs w:val="26"/>
          <w:lang w:eastAsia="en-US" w:bidi="ar-SA"/>
        </w:rPr>
        <w:t>?</w:t>
      </w:r>
    </w:p>
    <w:p w:rsidRPr="003B208C" w:rsidR="00B31B24" w:rsidP="07062778" w:rsidRDefault="00B31B24" w14:paraId="5AFF8697" w14:textId="77777777">
      <w:pPr>
        <w:pStyle w:val="Textosinformato"/>
        <w:jc w:val="both"/>
        <w:rPr>
          <w:rFonts w:ascii="Calibri" w:hAnsi="Calibri" w:cs="Calibri"/>
          <w:sz w:val="22"/>
          <w:szCs w:val="22"/>
        </w:rPr>
      </w:pPr>
    </w:p>
    <w:p w:rsidR="30C9E8DD" w:rsidP="3B093389" w:rsidRDefault="30C9E8DD" w14:paraId="7E2E5F2D" w14:textId="13DA844F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093389" w:rsidR="7713807E">
        <w:rPr>
          <w:rFonts w:ascii="Calibri" w:hAnsi="Calibri" w:eastAsia="Calibri" w:cs="Calibri"/>
          <w:sz w:val="22"/>
          <w:szCs w:val="22"/>
        </w:rPr>
        <w:t>Marín: N</w:t>
      </w:r>
      <w:r w:rsidRPr="3B093389" w:rsidR="30C9E8DD">
        <w:rPr>
          <w:rFonts w:ascii="Calibri" w:hAnsi="Calibri" w:eastAsia="Calibri" w:cs="Calibri"/>
          <w:sz w:val="22"/>
          <w:szCs w:val="22"/>
        </w:rPr>
        <w:t>o ha sido un único criterio, en realidad han sido varios.</w:t>
      </w:r>
      <w:r w:rsidRPr="3B093389" w:rsidR="30C9E8DD">
        <w:rPr>
          <w:rFonts w:ascii="Calibri" w:hAnsi="Calibri" w:eastAsia="Calibri" w:cs="Calibri"/>
          <w:sz w:val="22"/>
          <w:szCs w:val="22"/>
        </w:rPr>
        <w:t xml:space="preserve"> Uno de ellos </w:t>
      </w:r>
      <w:r w:rsidRPr="3B093389" w:rsidR="30C9E8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ha sido la </w:t>
      </w:r>
      <w:r w:rsidRPr="3B093389" w:rsidR="30C9E8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relevancia del problema que se pretendía abordar y el impacto de la solución</w:t>
      </w:r>
      <w:r w:rsidRPr="3B093389" w:rsidR="30C9E8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Solo se han seleccionado soluciones que abordan desafíos significativos y comunes en los municipios en general. </w:t>
      </w:r>
      <w:r w:rsidRPr="3B093389" w:rsidR="4788FE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3B093389" w:rsidR="30C9E8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oluciones </w:t>
      </w:r>
      <w:r w:rsidRPr="3B093389" w:rsidR="7C50F3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que tengan un interés general, en medida de lo posible, y </w:t>
      </w:r>
      <w:r w:rsidRPr="3B093389" w:rsidR="30C9E8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que sean aplicables a múltiples contextos que mejoren la calidad de vida de </w:t>
      </w:r>
      <w:r w:rsidRPr="3B093389" w:rsidR="409661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 ciudadanos.</w:t>
      </w:r>
      <w:r w:rsidRPr="3B093389" w:rsidR="409661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40966184" w:rsidP="3B093389" w:rsidRDefault="40966184" w14:paraId="48D37794" w14:textId="3286B4BA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093389" w:rsidR="409661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Otro criterio importante ha sido la</w:t>
      </w:r>
      <w:r w:rsidRPr="3B093389" w:rsidR="409661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uti</w:t>
      </w:r>
      <w:r w:rsidRPr="3B093389" w:rsidR="170628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lización efectiva</w:t>
      </w:r>
      <w:r w:rsidRPr="3B093389" w:rsidR="30C9E8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datos abierto</w:t>
      </w:r>
      <w:r w:rsidRPr="3B093389" w:rsidR="7895DC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3B093389" w:rsidR="7895DC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 Se han</w:t>
      </w:r>
      <w:r w:rsidRPr="3B093389" w:rsidR="30C9E8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093389" w:rsidR="3AEB68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seleccionado</w:t>
      </w:r>
      <w:r w:rsidRPr="3B093389" w:rsidR="30C9E8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casos en los </w:t>
      </w:r>
      <w:r w:rsidRPr="3B093389" w:rsidR="30C9E8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cu</w:t>
      </w:r>
      <w:r w:rsidRPr="3B093389" w:rsidR="6EE821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ales l</w:t>
      </w:r>
      <w:r w:rsidRPr="3B093389" w:rsidR="30C9E8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os datos abiertos tienen un papel importante en la solución</w:t>
      </w:r>
      <w:r w:rsidRPr="3B093389" w:rsidR="7A1CDA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 Y</w:t>
      </w:r>
      <w:r w:rsidRPr="3B093389" w:rsidR="30C9E8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el último</w:t>
      </w:r>
      <w:r w:rsidRPr="3B093389" w:rsidR="27CEED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093389" w:rsidR="30C9E8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es el </w:t>
      </w:r>
      <w:r w:rsidRPr="3B093389" w:rsidR="30C9E8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potencial de </w:t>
      </w:r>
      <w:r w:rsidRPr="3B093389" w:rsidR="30C9E8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replic</w:t>
      </w:r>
      <w:r w:rsidRPr="3B093389" w:rsidR="4FB590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abilidad</w:t>
      </w:r>
      <w:r w:rsidRPr="3B093389" w:rsidR="124AD9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;</w:t>
      </w:r>
      <w:r w:rsidRPr="3B093389" w:rsidR="4FB590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093389" w:rsidR="30C9E8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las soluciones que se han escogido</w:t>
      </w:r>
      <w:r w:rsidRPr="3B093389" w:rsidR="30C9E8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son soluciones que </w:t>
      </w:r>
      <w:r w:rsidRPr="3B093389" w:rsidR="30C9E8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pueden adaptarse e implementarse</w:t>
      </w:r>
      <w:r w:rsidRPr="3B093389" w:rsidR="21C57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</w:t>
      </w:r>
      <w:r w:rsidRPr="3B093389" w:rsidR="30C9E8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otros municipios, </w:t>
      </w:r>
      <w:r w:rsidRPr="3B093389" w:rsidR="30C9E8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para que otros gobiernos locales puedan inspirarse los e</w:t>
      </w:r>
      <w:r w:rsidRPr="3B093389" w:rsidR="0F4CD6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jemplos</w:t>
      </w:r>
      <w:r w:rsidRPr="3B093389" w:rsidR="30C9E8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casos de</w:t>
      </w:r>
      <w:r w:rsidRPr="3B093389" w:rsidR="274025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uso exitosos.</w:t>
      </w:r>
    </w:p>
    <w:p w:rsidR="0A75D6F5" w:rsidP="07062778" w:rsidRDefault="0A75D6F5" w14:paraId="5D98CC16" w14:textId="59C34D1C">
      <w:pPr>
        <w:pStyle w:val="Textosinformato"/>
        <w:jc w:val="both"/>
        <w:rPr>
          <w:rFonts w:ascii="Calibri" w:hAnsi="Calibri" w:cs="Calibri"/>
          <w:sz w:val="22"/>
          <w:szCs w:val="22"/>
        </w:rPr>
      </w:pPr>
    </w:p>
    <w:p w:rsidRPr="003B208C" w:rsidR="00B31B24" w:rsidP="07062778" w:rsidRDefault="00B31B24" w14:paraId="6FACDD2D" w14:textId="77777777">
      <w:pPr>
        <w:pStyle w:val="Textosinformato"/>
        <w:jc w:val="both"/>
        <w:rPr>
          <w:rFonts w:ascii="Calibri" w:hAnsi="Calibri" w:cs="Calibri"/>
          <w:sz w:val="22"/>
          <w:szCs w:val="22"/>
        </w:rPr>
      </w:pPr>
    </w:p>
    <w:p w:rsidRPr="00E30290" w:rsidR="00B31B24" w:rsidP="07062778" w:rsidRDefault="00E30290" w14:paraId="566593DA" w14:textId="6D216A41">
      <w:pPr>
        <w:pStyle w:val="Ttulo2"/>
        <w:numPr>
          <w:ilvl w:val="0"/>
          <w:numId w:val="2"/>
        </w:numPr>
        <w:jc w:val="both"/>
        <w:rPr/>
      </w:pPr>
      <w:r w:rsidR="00E30290">
        <w:rPr/>
        <w:t xml:space="preserve"> </w:t>
      </w:r>
      <w:r w:rsidR="2020B2D2">
        <w:rPr/>
        <w:t>Centrándonos en la optimización de los ser</w:t>
      </w:r>
      <w:r w:rsidR="415765DE">
        <w:rPr/>
        <w:t xml:space="preserve">vicios públicos básicos, </w:t>
      </w:r>
      <w:r w:rsidR="7A795A45">
        <w:rPr/>
        <w:t>¿</w:t>
      </w:r>
      <w:r w:rsidR="415765DE">
        <w:rPr/>
        <w:t>en qué medida pueden ayudar los datos abiertos</w:t>
      </w:r>
      <w:r w:rsidR="3F940211">
        <w:rPr/>
        <w:t>?</w:t>
      </w:r>
      <w:r w:rsidR="415765DE">
        <w:rPr/>
        <w:t xml:space="preserve"> </w:t>
      </w:r>
    </w:p>
    <w:p w:rsidRPr="003B208C" w:rsidR="00B31B24" w:rsidP="07062778" w:rsidRDefault="00B31B24" w14:paraId="11E5E332" w14:textId="77777777">
      <w:pPr>
        <w:pStyle w:val="Textosinformato"/>
        <w:jc w:val="both"/>
        <w:rPr>
          <w:rFonts w:ascii="Calibri" w:hAnsi="Calibri" w:eastAsia="Calibri" w:cs="Calibri"/>
          <w:sz w:val="22"/>
          <w:szCs w:val="22"/>
        </w:rPr>
      </w:pPr>
    </w:p>
    <w:p w:rsidR="24205767" w:rsidP="3B093389" w:rsidRDefault="24205767" w14:paraId="665D4E63" w14:textId="43F9494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093389" w:rsidR="242057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Mar</w:t>
      </w:r>
      <w:r w:rsidRPr="3B093389" w:rsidR="7FD79B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í</w:t>
      </w:r>
      <w:r w:rsidRPr="3B093389" w:rsidR="242057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</w:t>
      </w:r>
      <w:r w:rsidRPr="3B093389" w:rsidR="242057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: </w:t>
      </w:r>
      <w:r w:rsidRPr="3B093389" w:rsidR="01F3B4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os datos abiertos tienen un papel fundamental en la </w:t>
      </w:r>
      <w:r w:rsidRPr="3B093389" w:rsidR="262708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optimización</w:t>
      </w:r>
      <w:r w:rsidRPr="3B093389" w:rsidR="38CC11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servicios públicos básicos,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proporci</w:t>
      </w:r>
      <w:r w:rsidRPr="3B093389" w:rsidR="7F73A1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onan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información para que la gestión pueda realizarse de forma más e</w:t>
      </w:r>
      <w:r w:rsidRPr="3B093389" w:rsidR="61C0C2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ficiente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transparente.</w:t>
      </w:r>
      <w:r w:rsidRPr="3B093389" w:rsidR="69EA63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Por </w:t>
      </w:r>
      <w:r w:rsidRPr="3B093389" w:rsidR="4B4ABC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ejemplo,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la gestión de infraestructuras urbanas, podemos mencionar</w:t>
      </w:r>
      <w:r w:rsidRPr="3B093389" w:rsidR="0BB2C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plataformas que usan datos abiertos</w:t>
      </w:r>
      <w:r w:rsidRPr="3B093389" w:rsidR="6E26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monitorizar y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controlar activos urbanos en tiempo</w:t>
      </w:r>
      <w:r w:rsidRPr="3B093389" w:rsidR="3835CC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real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 Esto incluye</w:t>
      </w:r>
      <w:r w:rsidRPr="3B093389" w:rsidR="7210C4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desde el alumbrado público hasta el mobiliario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urbano</w:t>
      </w:r>
      <w:r w:rsidRPr="3B093389" w:rsidR="7365FE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o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las red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</w:t>
      </w:r>
      <w:r w:rsidRPr="3B093389" w:rsidR="084839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 de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agua</w:t>
      </w:r>
      <w:r w:rsidRPr="3B093389" w:rsidR="64B1DA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093389" w:rsidR="106C9F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Gracias </w:t>
      </w:r>
      <w:r w:rsidRPr="3B093389" w:rsidR="4ACAA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 estas plataformas, las ciudades</w:t>
      </w:r>
      <w:r w:rsidRPr="3B093389" w:rsidR="106C9F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pueden identificar problemas m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uy rápidamente</w:t>
      </w:r>
      <w:r w:rsidRPr="3B093389" w:rsidR="014E25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asignar recursos para solucionarlos y 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reducir costes operativos </w:t>
      </w:r>
      <w:r w:rsidRPr="3B093389" w:rsidR="464128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al 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resolver las </w:t>
      </w:r>
      <w:r w:rsidRPr="3B093389" w:rsidR="255F5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incidencias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 Un ejemplo concreto</w:t>
      </w:r>
      <w:r w:rsidRPr="3B093389" w:rsidR="6FEC31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podría ser el alumbrado público</w:t>
      </w:r>
      <w:r w:rsidRPr="3B093389" w:rsidR="5F2147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: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093389" w:rsidR="38CC11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utilizando datos de ubicaci</w:t>
      </w:r>
      <w:r w:rsidRPr="3B093389" w:rsidR="715E56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ón y </w:t>
      </w:r>
      <w:r w:rsidRPr="3B093389" w:rsidR="38CC11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del estado de </w:t>
      </w:r>
      <w:r w:rsidRPr="3B093389" w:rsidR="2CB8DB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las luminarias se establece una monitorización en tiempo real </w:t>
      </w:r>
      <w:r w:rsidRPr="3B093389" w:rsidR="2CB8DB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y se pueden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identificar aquellas que están averiadas</w:t>
      </w:r>
      <w:r w:rsidRPr="3B093389" w:rsidR="1C5017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programa</w:t>
      </w:r>
      <w:r w:rsidRPr="3B093389" w:rsidR="177C69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una reparación</w:t>
      </w:r>
      <w:r w:rsidRPr="3B093389" w:rsidR="57694A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093389" w:rsidR="38CC11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 la forma más rápida y eficiente</w:t>
      </w:r>
      <w:r w:rsidRPr="3B093389" w:rsidR="7EE33A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posible.</w:t>
      </w:r>
    </w:p>
    <w:p w:rsidRPr="003B208C" w:rsidR="00B31B24" w:rsidP="07062778" w:rsidRDefault="00B31B24" w14:paraId="1E59A7AE" w14:textId="77777777">
      <w:pPr>
        <w:pStyle w:val="Textosinformato"/>
        <w:jc w:val="both"/>
        <w:rPr>
          <w:rFonts w:ascii="Calibri" w:hAnsi="Calibri" w:cs="Calibri"/>
          <w:sz w:val="22"/>
          <w:szCs w:val="22"/>
        </w:rPr>
      </w:pPr>
    </w:p>
    <w:p w:rsidRPr="00215B4B" w:rsidR="00B31B24" w:rsidP="07062778" w:rsidRDefault="00B31B24" w14:paraId="7EB32D24" w14:textId="75BEAABD">
      <w:pPr>
        <w:pStyle w:val="Ttulo2"/>
        <w:numPr>
          <w:ilvl w:val="0"/>
          <w:numId w:val="2"/>
        </w:numPr>
        <w:jc w:val="both"/>
        <w:rPr/>
      </w:pPr>
      <w:r w:rsidRPr="07062778" w:rsidR="7EE33AC9">
        <w:rPr>
          <w:rFonts w:ascii="Aptos Display" w:hAnsi="Aptos Display" w:eastAsia="" w:cs="" w:asciiTheme="majorAscii" w:hAnsiTheme="majorAscii" w:eastAsiaTheme="majorEastAsia" w:cstheme="majorBidi"/>
          <w:noProof w:val="0"/>
          <w:color w:val="0F4761" w:themeColor="accent1" w:themeTint="FF" w:themeShade="BF"/>
          <w:sz w:val="26"/>
          <w:szCs w:val="26"/>
          <w:lang w:val="es-ES" w:eastAsia="en-US" w:bidi="ar-SA"/>
        </w:rPr>
        <w:t>A la hora de seleccionar estos casos de uso se diferenciaron sectores, uno de ellos era el del transporte y la movilidad en entornos urbanos</w:t>
      </w:r>
      <w:r w:rsidRPr="07062778" w:rsidR="238CE199">
        <w:rPr>
          <w:rFonts w:ascii="Aptos Display" w:hAnsi="Aptos Display" w:eastAsia="" w:cs="" w:asciiTheme="majorAscii" w:hAnsiTheme="majorAscii" w:eastAsiaTheme="majorEastAsia" w:cstheme="majorBidi"/>
          <w:noProof w:val="0"/>
          <w:color w:val="0F4761" w:themeColor="accent1" w:themeTint="FF" w:themeShade="BF"/>
          <w:sz w:val="26"/>
          <w:szCs w:val="26"/>
          <w:lang w:val="es-ES" w:eastAsia="en-US" w:bidi="ar-SA"/>
        </w:rPr>
        <w:t>, ¿podría darnos algún ejemplo de solución en este ámbito?</w:t>
      </w:r>
    </w:p>
    <w:p w:rsidRPr="003B208C" w:rsidR="00B31B24" w:rsidP="07062778" w:rsidRDefault="00B31B24" w14:paraId="3AD7B451" w14:textId="77777777">
      <w:pPr>
        <w:pStyle w:val="Textosinformato"/>
        <w:jc w:val="both"/>
        <w:rPr>
          <w:rFonts w:ascii="Calibri" w:hAnsi="Calibri" w:cs="Calibri"/>
          <w:sz w:val="22"/>
          <w:szCs w:val="22"/>
        </w:rPr>
      </w:pPr>
    </w:p>
    <w:p w:rsidR="0F958CC5" w:rsidP="3B093389" w:rsidRDefault="0F958CC5" w14:paraId="7342F3C5" w14:textId="7A03B418">
      <w:pPr>
        <w:pStyle w:val="Normal"/>
        <w:suppressLineNumbers w:val="0"/>
        <w:bidi w:val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093389" w:rsidR="0F958CC5">
        <w:rPr>
          <w:rFonts w:ascii="Calibri" w:hAnsi="Calibri" w:eastAsia="Calibri" w:cs="Calibri"/>
          <w:b w:val="1"/>
          <w:bCs w:val="1"/>
          <w:sz w:val="22"/>
          <w:szCs w:val="22"/>
        </w:rPr>
        <w:t>Marin</w:t>
      </w:r>
      <w:r w:rsidRPr="3B093389" w:rsidR="0F958CC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: </w:t>
      </w:r>
      <w:r w:rsidRPr="3B093389" w:rsidR="792F6AB0">
        <w:rPr>
          <w:rFonts w:ascii="Calibri" w:hAnsi="Calibri" w:eastAsia="Calibri" w:cs="Calibri"/>
          <w:b w:val="0"/>
          <w:bCs w:val="0"/>
          <w:sz w:val="22"/>
          <w:szCs w:val="22"/>
        </w:rPr>
        <w:t>E</w:t>
      </w:r>
      <w:r w:rsidRPr="3B093389" w:rsidR="792F6A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 caso del transporte y la </w:t>
      </w:r>
      <w:r w:rsidRPr="3B093389" w:rsidR="792F6A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movilidad  </w:t>
      </w:r>
      <w:r w:rsidRPr="3B093389" w:rsidR="0C88D9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</w:t>
      </w:r>
      <w:r w:rsidRPr="3B093389" w:rsidR="0C88D9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093389" w:rsidR="792F6A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 municipios, sobre todo en los que tienen un mayor tamaño, es una de las cuestiones que más pueden importar a los ciudadanos</w:t>
      </w:r>
      <w:r w:rsidRPr="3B093389" w:rsidR="315CC0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3B093389" w:rsidR="792F6A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la gestión de sus municipios tenemos ejemplos como </w:t>
      </w:r>
      <w:r w:rsidRPr="3B093389" w:rsidR="792F6A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City</w:t>
      </w:r>
      <w:r w:rsidRPr="3B093389" w:rsidR="792F6A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mapper</w:t>
      </w:r>
      <w:r w:rsidRPr="3B093389" w:rsidR="792F6A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e</w:t>
      </w:r>
      <w:r w:rsidRPr="3B093389" w:rsidR="792F6A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 una aplicación de transporte urbano</w:t>
      </w:r>
      <w:r w:rsidRPr="3B093389" w:rsidR="792F6A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comenzó en Londres y ahora ya está disponible en más de 100 ciudades de todo el mundo y que ofrece información en tiempo real sobre las rutas de transporte público. Esta aplicación integra datos de diferentes modos de transporte y proporciona una ruta lo más eficiente posible para el </w:t>
      </w:r>
      <w:r w:rsidRPr="3B093389" w:rsidR="1BE3C0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ciudadano</w:t>
      </w:r>
      <w:r w:rsidRPr="3B093389" w:rsidR="4F3138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3B093389" w:rsidR="792F6A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</w:t>
      </w:r>
      <w:r w:rsidRPr="3B093389" w:rsidR="792F6A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dato curioso</w:t>
      </w:r>
      <w:r w:rsidRPr="3B093389" w:rsidR="12D32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093389" w:rsidR="792F6A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 </w:t>
      </w:r>
      <w:r w:rsidRPr="3B093389" w:rsidR="792F6A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City</w:t>
      </w:r>
      <w:r w:rsidRPr="3B093389" w:rsidR="792F6A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map</w:t>
      </w:r>
      <w:r w:rsidRPr="3B093389" w:rsidR="2082B4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per</w:t>
      </w:r>
      <w:r w:rsidRPr="3B093389" w:rsidR="2082B4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093389" w:rsidR="792F6A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 que se originó a partir de la apertura de datos abiertos</w:t>
      </w:r>
      <w:r w:rsidRPr="3B093389" w:rsidR="72AEBD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3B093389" w:rsidR="792F6A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 este caso</w:t>
      </w:r>
      <w:r w:rsidRPr="3B093389" w:rsidR="358DAD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3B093389" w:rsidR="792F6A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la autoridad de transporte de Londres</w:t>
      </w:r>
      <w:r w:rsidRPr="3B093389" w:rsidR="792F6A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permitió que los desarrolladores</w:t>
      </w:r>
      <w:r w:rsidRPr="3B093389" w:rsidR="2F24C8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tuviesen</w:t>
      </w:r>
      <w:r w:rsidRPr="3B093389" w:rsidR="792F6A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información muy detalla</w:t>
      </w:r>
      <w:r w:rsidRPr="3B093389" w:rsidR="235BF3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da</w:t>
      </w:r>
      <w:r w:rsidRPr="3B093389" w:rsidR="792F6A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sobre los horarios</w:t>
      </w:r>
      <w:r w:rsidRPr="3B093389" w:rsidR="5504AC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del transporte público</w:t>
      </w:r>
      <w:r w:rsidRPr="3B093389" w:rsidR="5AF922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3B093389" w:rsidR="5504AC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Esta aplicación también organiza algoritmos de </w:t>
      </w:r>
      <w:r w:rsidRPr="3B093389" w:rsidR="792F6A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inteligencia artificial</w:t>
      </w:r>
      <w:r w:rsidRPr="3B093389" w:rsidR="2E4AF3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</w:t>
      </w:r>
      <w:r w:rsidRPr="3B093389" w:rsidR="792F6A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mejorar continuamente las recomendaciones</w:t>
      </w:r>
      <w:r w:rsidRPr="3B093389" w:rsidR="792F6A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hac</w:t>
      </w:r>
      <w:r w:rsidRPr="3B093389" w:rsidR="5C9E5D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 a los usuarios.</w:t>
      </w:r>
    </w:p>
    <w:p w:rsidR="4B4D5C0D" w:rsidP="07062778" w:rsidRDefault="4B4D5C0D" w14:paraId="75F73AFB" w14:textId="62428A06">
      <w:pPr>
        <w:bidi w:val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4566F4E3" w:rsidP="07062778" w:rsidRDefault="4566F4E3" w14:paraId="540EEF83" w14:textId="7CDB68C1">
      <w:pPr>
        <w:pStyle w:val="Ttulo2"/>
        <w:numPr>
          <w:ilvl w:val="0"/>
          <w:numId w:val="2"/>
        </w:numPr>
        <w:jc w:val="both"/>
        <w:rPr/>
      </w:pPr>
      <w:r w:rsidR="4566F4E3">
        <w:rPr/>
        <w:t>En el informe también se aborda el cuidado del medioambiente y la sostenibilidad, ¿qué retos hay en este campo? ¿cómo ayudan las aplicaciones basadas en datos abiertos a solucionarlos a nivel municipal?</w:t>
      </w:r>
    </w:p>
    <w:p w:rsidRPr="003B208C" w:rsidR="00B31B24" w:rsidP="07062778" w:rsidRDefault="00B31B24" w14:paraId="1A7AD955" w14:textId="77777777">
      <w:pPr>
        <w:pStyle w:val="Textosinformato"/>
        <w:jc w:val="both"/>
        <w:rPr>
          <w:rFonts w:ascii="Calibri" w:hAnsi="Calibri" w:cs="Calibri"/>
          <w:sz w:val="22"/>
          <w:szCs w:val="22"/>
        </w:rPr>
      </w:pPr>
    </w:p>
    <w:p w:rsidRPr="003B208C" w:rsidR="00B31B24" w:rsidP="07062778" w:rsidRDefault="00B31B24" w14:paraId="4AB9254F" w14:textId="1084E406">
      <w:pPr>
        <w:bidi w:val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</w:pPr>
      <w:r w:rsidRPr="07062778" w:rsidR="5B7C12E3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En e</w:t>
      </w:r>
      <w:r w:rsidRPr="07062778" w:rsidR="393CB798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l cuidado de medio ambiente y la sostenibilidad</w:t>
      </w:r>
      <w:r w:rsidRPr="07062778" w:rsidR="393CB798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también hay muchos retos</w:t>
      </w:r>
      <w:r w:rsidRPr="07062778" w:rsidR="11B62E1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a nivel municipal: </w:t>
      </w:r>
      <w:r w:rsidRPr="07062778" w:rsidR="393CB798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desde </w:t>
      </w:r>
      <w:r w:rsidRPr="07062778" w:rsidR="393CB798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la gestión eficiente de los residuos</w:t>
      </w:r>
      <w:r w:rsidRPr="07062778" w:rsidR="39C93231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a reducción</w:t>
      </w:r>
      <w:r w:rsidRPr="07062778" w:rsidR="393CB798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de </w:t>
      </w:r>
      <w:r w:rsidRPr="07062778" w:rsidR="13D2E013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la </w:t>
      </w:r>
      <w:r w:rsidRPr="07062778" w:rsidR="393CB798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huella de carbono</w:t>
      </w:r>
      <w:r w:rsidRPr="07062778" w:rsidR="393CB798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, la mejora de la calidad del aire</w:t>
      </w:r>
      <w:r w:rsidRPr="07062778" w:rsidR="348B3C02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, etc. E</w:t>
      </w:r>
      <w:r w:rsidRPr="07062778" w:rsidR="393CB798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n todos estos ámbitos</w:t>
      </w:r>
      <w:r w:rsidRPr="07062778" w:rsidR="09082794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07062778" w:rsidR="393CB798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los datos abiertos también pueden tener un papel importante.</w:t>
      </w:r>
      <w:r w:rsidRPr="07062778" w:rsidR="2E6FE6F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En el informe hablamos de aplicaciones como, por ejemplo, </w:t>
      </w:r>
      <w:hyperlink r:id="R7bb5ec5f037b4885">
        <w:r w:rsidRPr="07062778" w:rsidR="2E6FE6FF">
          <w:rPr>
            <w:rStyle w:val="Hipervnculo"/>
            <w:rFonts w:ascii="Calibri" w:hAnsi="Calibri" w:eastAsia="Calibri" w:cs="Calibri" w:asciiTheme="minorAscii" w:hAnsiTheme="minorAscii" w:eastAsiaTheme="minorAscii" w:cstheme="minorBid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>CleanSpot</w:t>
        </w:r>
      </w:hyperlink>
      <w:r w:rsidRPr="07062778" w:rsidR="2E6FE6F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q</w:t>
      </w:r>
      <w:r w:rsidRPr="07062778" w:rsidR="393CB798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ue es una herramienta y que utiliza datos abiertos para mejorar la gestión de residuos y la limpieza urbana.</w:t>
      </w:r>
    </w:p>
    <w:p w:rsidRPr="003B208C" w:rsidR="00B31B24" w:rsidP="3B093389" w:rsidRDefault="00B31B24" w14:paraId="28B5F490" w14:textId="1B1AA3D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</w:pPr>
      <w:r w:rsidRPr="3B093389" w:rsidR="5C223DA9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sta aplicación permite a los usuarios localizar los puntos</w:t>
      </w:r>
      <w:r w:rsidRPr="3B093389" w:rsidR="6FE0ED96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de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reciclaje y contenedor</w:t>
      </w:r>
      <w:r w:rsidRPr="3B093389" w:rsidR="79A96586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es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especializados 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en sus municipios</w:t>
      </w:r>
      <w:r w:rsidRPr="3B093389" w:rsidR="24034F07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,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reportar problemas de limpieza o </w:t>
      </w:r>
      <w:r w:rsidRPr="3B093389" w:rsidR="3EDEACC9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r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ecibir información sobre c</w:t>
      </w:r>
      <w:r w:rsidRPr="3B093389" w:rsidR="30779E39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ó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mo separar correctamente</w:t>
      </w:r>
      <w:r w:rsidRPr="3B093389" w:rsidR="4982E4A3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los residuos. 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Esta aplicación se basa en da</w:t>
      </w:r>
      <w:r w:rsidRPr="3B093389" w:rsidR="7E008209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tos a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biertos que 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proporcionan 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las autoridades municipales y regionales depend</w:t>
      </w:r>
      <w:r w:rsidRPr="3B093389" w:rsidR="13F25DB5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iendo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de las competencias y ofrece información, por ejemplo, </w:t>
      </w:r>
      <w:r w:rsidRPr="3B093389" w:rsidR="57D4F12E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de 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la ubicación de los 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conte</w:t>
      </w:r>
      <w:r w:rsidRPr="3B093389" w:rsidR="339610B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nedores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de reciclaje</w:t>
      </w:r>
      <w:r w:rsidRPr="3B093389" w:rsidR="5E92F3B3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. T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ambién ayuda a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educar a la comunidad</w:t>
      </w:r>
      <w:r w:rsidRPr="3B093389" w:rsidR="085594FF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sobre prácticas de reciclaje</w:t>
      </w:r>
      <w:r w:rsidRPr="3B093389" w:rsidR="49F1A1D1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o</w:t>
      </w:r>
      <w:r w:rsidRPr="3B093389" w:rsidR="56CDF5BD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mandar 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alertas</w:t>
      </w:r>
      <w:r w:rsidRPr="3B093389" w:rsidR="29B2CE0E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de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recolección de basura</w:t>
      </w:r>
      <w:r w:rsidRPr="3B093389" w:rsidR="74FD6B44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. En definitiva, 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intenta contribuir a mejorar un poco </w:t>
      </w:r>
      <w:r w:rsidRPr="3B093389" w:rsidR="304EE7D6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la gestión del 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medio ambiente urbano haciéndonos más fácil a los a los ciudadanos</w:t>
      </w:r>
      <w:r w:rsidRPr="3B093389" w:rsidR="39DC190A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cumplir con las </w:t>
      </w:r>
      <w:r w:rsidRPr="3B093389" w:rsidR="393CB79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obligaciones en esta materia. </w:t>
      </w:r>
    </w:p>
    <w:p w:rsidR="00140E6D" w:rsidP="07062778" w:rsidRDefault="00140E6D" w14:paraId="1E776E03" w14:textId="3748D3E4">
      <w:pPr>
        <w:pStyle w:val="Textosinformato"/>
        <w:jc w:val="both"/>
        <w:rPr>
          <w:rFonts w:ascii="Calibri" w:hAnsi="Calibri" w:cs="Calibri"/>
          <w:sz w:val="22"/>
          <w:szCs w:val="22"/>
        </w:rPr>
      </w:pPr>
    </w:p>
    <w:p w:rsidRPr="003B208C" w:rsidR="00B31B24" w:rsidP="07062778" w:rsidRDefault="00B31B24" w14:paraId="42B880DA" w14:textId="49E1DAB4">
      <w:pPr>
        <w:pStyle w:val="Ttulo2"/>
        <w:numPr>
          <w:ilvl w:val="0"/>
          <w:numId w:val="2"/>
        </w:numPr>
        <w:jc w:val="both"/>
        <w:rPr/>
      </w:pPr>
      <w:r w:rsidR="2014AD32">
        <w:rPr/>
        <w:t>Otra categoría son los que se mencionan en el informe como ‘agregadores de servicios a los ciudadanos’ ¿en qué consisten y cómo ayudan a impulsar la innovación municipal?</w:t>
      </w:r>
    </w:p>
    <w:p w:rsidR="4B4D5C0D" w:rsidP="07062778" w:rsidRDefault="4B4D5C0D" w14:paraId="7D6507EC" w14:textId="67511845">
      <w:pPr>
        <w:pStyle w:val="Normal"/>
        <w:jc w:val="both"/>
      </w:pPr>
    </w:p>
    <w:p w:rsidR="2014AD32" w:rsidP="07062778" w:rsidRDefault="2014AD32" w14:paraId="4C74FF56" w14:textId="043AB060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</w:pPr>
      <w:r w:rsidRPr="07062778" w:rsidR="2014AD32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n el informe hemos llamado </w:t>
      </w:r>
      <w:r w:rsidRPr="07062778" w:rsidR="1BEAE349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‘</w:t>
      </w:r>
      <w:r w:rsidRPr="07062778" w:rsidR="595A0AB5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agregadores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de servicios 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de servicios a los ciudadanos</w:t>
      </w:r>
      <w:r w:rsidRPr="07062778" w:rsidR="27E4BBF6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’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a 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plataformas digitales que se han diseñado para centralizar y simplificar</w:t>
      </w:r>
      <w:r w:rsidRPr="07062778" w:rsidR="7391BCE2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el acceso</w:t>
      </w:r>
      <w:r w:rsidRPr="07062778" w:rsidR="045C5506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a una amplia variedad de servicios públicos </w:t>
      </w:r>
      <w:r w:rsidRPr="07062778" w:rsidR="6BC1DBA3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y 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municipales</w:t>
      </w:r>
      <w:r w:rsidRPr="07062778" w:rsidR="02152E5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. S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on plataformas que agregan múltiples servicios municipales</w:t>
      </w:r>
      <w:r w:rsidRPr="07062778" w:rsidR="24AD545A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. Por ejemplo, permiten a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los ciudadanos tener en la misma aplicación información en tiempo real tanto sobre transporte público, sobre eventos culturales, sobre turismo, sobre 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in</w:t>
      </w:r>
      <w:r w:rsidRPr="07062778" w:rsidR="40646CA9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cidencias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en la vida pública</w:t>
      </w:r>
      <w:r w:rsidRPr="07062778" w:rsidR="16A2F67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, etc. E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n cada caso, </w:t>
      </w:r>
      <w:r w:rsidRPr="07062778" w:rsidR="5866B2C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para cada 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municipio, </w:t>
      </w:r>
      <w:r w:rsidRPr="07062778" w:rsidR="2D0E15A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lo que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consider</w:t>
      </w:r>
      <w:r w:rsidRPr="07062778" w:rsidR="33787F98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 de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interés para la ciuda</w:t>
      </w:r>
      <w:r w:rsidRPr="07062778" w:rsidR="133E3D2A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danía.</w:t>
      </w:r>
    </w:p>
    <w:p w:rsidR="133E3D2A" w:rsidP="07062778" w:rsidRDefault="133E3D2A" w14:paraId="0E806CEA" w14:textId="69DF4253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</w:pPr>
      <w:r w:rsidRPr="07062778" w:rsidR="133E3D2A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Un 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ejemplo concreto</w:t>
      </w:r>
      <w:r w:rsidRPr="07062778" w:rsidR="16AA3059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puede ser el agregador de servicios </w:t>
      </w:r>
      <w:hyperlink r:id="R0a8246ce54e8487e">
        <w:r w:rsidRPr="07062778" w:rsidR="16AA3059">
          <w:rPr>
            <w:rStyle w:val="Hipervnculo"/>
            <w:rFonts w:ascii="Calibri" w:hAnsi="Calibri" w:eastAsia="Calibri" w:cs="Calibri" w:asciiTheme="minorAscii" w:hAnsiTheme="minorAscii" w:eastAsiaTheme="minorAscii" w:cstheme="minorBid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>A</w:t>
        </w:r>
        <w:r w:rsidRPr="07062778" w:rsidR="7F219CAA">
          <w:rPr>
            <w:rStyle w:val="Hipervnculo"/>
            <w:rFonts w:ascii="Calibri" w:hAnsi="Calibri" w:eastAsia="Calibri" w:cs="Calibri" w:asciiTheme="minorAscii" w:hAnsiTheme="minorAscii" w:eastAsiaTheme="minorAscii" w:cstheme="minorBid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>pp</w:t>
        </w:r>
        <w:r w:rsidRPr="07062778" w:rsidR="16AA3059">
          <w:rPr>
            <w:rStyle w:val="Hipervnculo"/>
            <w:rFonts w:ascii="Calibri" w:hAnsi="Calibri" w:eastAsia="Calibri" w:cs="Calibri" w:asciiTheme="minorAscii" w:hAnsiTheme="minorAscii" w:eastAsiaTheme="minorAscii" w:cstheme="minorBid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 xml:space="preserve"> V</w:t>
        </w:r>
        <w:r w:rsidRPr="07062778" w:rsidR="08B6098D">
          <w:rPr>
            <w:rStyle w:val="Hipervnculo"/>
            <w:rFonts w:ascii="Calibri" w:hAnsi="Calibri" w:eastAsia="Calibri" w:cs="Calibri" w:asciiTheme="minorAscii" w:hAnsiTheme="minorAscii" w:eastAsiaTheme="minorAscii" w:cstheme="minorBid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>alencia</w:t>
        </w:r>
      </w:hyperlink>
      <w:r w:rsidRPr="07062778" w:rsidR="2CA8C8A8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que es una aplicación de desarrollado al </w:t>
      </w:r>
      <w:r w:rsidRPr="07062778" w:rsidR="0A0DBF78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A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yuntamiento de </w:t>
      </w:r>
      <w:r w:rsidRPr="07062778" w:rsidR="5EBA6AF1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V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alencia</w:t>
      </w:r>
      <w:r w:rsidRPr="07062778" w:rsidR="5B4D251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para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resolver este problema de dispersión de información y de falta de accesibilida</w:t>
      </w:r>
      <w:r w:rsidRPr="07062778" w:rsidR="45B477C1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d a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los servicios públicos municipales</w:t>
      </w:r>
      <w:r w:rsidRPr="07062778" w:rsidR="09BF7400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. L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a aplicación proporciona</w:t>
      </w:r>
      <w:r w:rsidRPr="07062778" w:rsidR="2BA436E0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a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los usuarios</w:t>
      </w:r>
      <w:r w:rsidRPr="07062778" w:rsidR="37A5016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, 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en este </w:t>
      </w:r>
      <w:r w:rsidRPr="07062778" w:rsidR="7AE701A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caso, horarios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y rutas de transporte público, eventos culturales, 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actividad</w:t>
      </w:r>
      <w:r w:rsidRPr="07062778" w:rsidR="050BA0EA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es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recreativas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, 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puntos turístico</w:t>
      </w:r>
      <w:r w:rsidRPr="07062778" w:rsidR="5A4E507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s</w:t>
      </w:r>
      <w:r w:rsidRPr="07062778" w:rsidR="08B609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, permite reportar incidencias en la vía pública</w:t>
      </w:r>
      <w:r w:rsidRPr="07062778" w:rsidR="197F6CF3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, etc. </w:t>
      </w:r>
    </w:p>
    <w:p w:rsidRPr="00455236" w:rsidR="00B31B24" w:rsidP="07062778" w:rsidRDefault="00455236" w14:paraId="7465BB71" w14:textId="0143CE64">
      <w:pPr>
        <w:pStyle w:val="Ttulo2"/>
        <w:numPr>
          <w:ilvl w:val="0"/>
          <w:numId w:val="2"/>
        </w:numPr>
        <w:jc w:val="both"/>
        <w:rPr/>
      </w:pPr>
      <w:r w:rsidR="197F6CF3">
        <w:rPr/>
        <w:t>Muy interesante esta plataforma que aúna todo lo que ofrece el ayuntamiento en un mismo punto. También centrándonos en la sinergia que puede ha</w:t>
      </w:r>
      <w:r w:rsidR="6450CC0F">
        <w:rPr/>
        <w:t>ber entrados datos abiertos y nuevas tecnologías, ¿cuál sería el potencial</w:t>
      </w:r>
      <w:r w:rsidR="4C516EA9">
        <w:rPr/>
        <w:t xml:space="preserve"> del uso de estas tecnologías innovadoras y qué papel tienen los datos abiertos en ellas</w:t>
      </w:r>
      <w:r w:rsidR="00B31B24">
        <w:rPr/>
        <w:t>?</w:t>
      </w:r>
    </w:p>
    <w:p w:rsidRPr="003B208C" w:rsidR="00B31B24" w:rsidP="07062778" w:rsidRDefault="00B31B24" w14:paraId="7DD4D735" w14:textId="77777777">
      <w:pPr>
        <w:pStyle w:val="Textosinformato"/>
        <w:jc w:val="both"/>
        <w:rPr>
          <w:rFonts w:ascii="Calibri" w:hAnsi="Calibri" w:cs="Calibri"/>
          <w:sz w:val="22"/>
          <w:szCs w:val="22"/>
        </w:rPr>
      </w:pPr>
    </w:p>
    <w:p w:rsidR="59BF774C" w:rsidP="07062778" w:rsidRDefault="59BF774C" w14:paraId="3D277C29" w14:textId="7F369DE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</w:pP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n esta pregunta podríamos estar </w:t>
      </w:r>
      <w:r w:rsidRPr="07062778" w:rsidR="14018299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horas, vamos a tratar de resaltar los puntos más importantes. </w:t>
      </w:r>
      <w:r w:rsidRPr="07062778" w:rsidR="14018299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La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intel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igencia artificial</w:t>
      </w:r>
      <w:r w:rsidRPr="07062778" w:rsidR="7F74BB6C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tiene un potencial enorme para transformar el ámbito municipal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, </w:t>
      </w:r>
      <w:r w:rsidRPr="07062778" w:rsidR="64BDC07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p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ero igual que prácticamente lo está haciendo en todas las industrias y aspectos de nuestra vida en general</w:t>
      </w:r>
      <w:r w:rsidRPr="07062778" w:rsidR="3A38C885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.</w:t>
      </w:r>
      <w:r w:rsidRPr="07062778" w:rsidR="3A38C885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07062778" w:rsidR="22F293B2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T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iene potencial, p</w:t>
      </w:r>
      <w:r w:rsidRPr="07062778" w:rsidR="14163CD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or ejemplo, 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para mejorar 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l</w:t>
      </w:r>
      <w:r w:rsidRPr="07062778" w:rsidR="62CDC71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os 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s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ervicios públicos, la toma de decisiones y, por supuesto, la atención al 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c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iudadano</w:t>
      </w:r>
      <w:r w:rsidRPr="07062778" w:rsidR="2CBB80EF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. L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os datos abiertos</w:t>
      </w:r>
      <w:r w:rsidRPr="07062778" w:rsidR="635A54D9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juegan un papel crucial también en el desarrollo de la inteligencia artificial</w:t>
      </w:r>
      <w:r w:rsidRPr="07062778" w:rsidR="7C4A8C3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. P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or ejemplo</w:t>
      </w:r>
      <w:r w:rsidRPr="07062778" w:rsidR="5C8D6A2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, e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n el caso de transporte urbano, los datos abiertos sobre horarios y </w:t>
      </w:r>
      <w:r w:rsidRPr="07062778" w:rsidR="37B715C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rutas 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de transporte son utilizados </w:t>
      </w:r>
      <w:r w:rsidRPr="07062778" w:rsidR="045A0D8A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en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inteligencia artificia</w:t>
      </w:r>
      <w:r w:rsidRPr="07062778" w:rsidR="409061D3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l 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para optimizar ruta</w:t>
      </w:r>
      <w:r w:rsidRPr="07062778" w:rsidR="6B0ED167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s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, reducir tiempos de espera</w:t>
      </w:r>
      <w:r w:rsidRPr="07062778" w:rsidR="4AE9668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o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07062778" w:rsidR="29219F35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mejorar 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la experiencia del usuario</w:t>
      </w:r>
      <w:r w:rsidRPr="07062778" w:rsidR="14FEC8D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. Como antes comentábamos, la aplicación de </w:t>
      </w:r>
      <w:hyperlink r:id="R46bc8ce52da94d87">
        <w:r w:rsidRPr="07062778" w:rsidR="14FEC8DD">
          <w:rPr>
            <w:rStyle w:val="Hipervnculo"/>
            <w:rFonts w:ascii="Calibri" w:hAnsi="Calibri" w:eastAsia="Calibri" w:cs="Calibri" w:asciiTheme="minorAscii" w:hAnsiTheme="minorAscii" w:eastAsiaTheme="minorAscii" w:cstheme="minorBid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>Citymapper</w:t>
        </w:r>
      </w:hyperlink>
      <w:r w:rsidRPr="07062778" w:rsidR="14FEC8D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utiliza IA para realizar este tipo de mejoras. </w:t>
      </w:r>
    </w:p>
    <w:p w:rsidR="59BF774C" w:rsidP="3B093389" w:rsidRDefault="59BF774C" w14:paraId="7241F21E" w14:textId="32865C6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</w:pPr>
      <w:r w:rsidRPr="3B093389" w:rsidR="14FEC8DD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En gestión de</w:t>
      </w:r>
      <w:r w:rsidRPr="3B093389" w:rsidR="59BF774C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infraestructuras</w:t>
      </w:r>
      <w:r w:rsidRPr="3B093389" w:rsidR="15DC2700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, los</w:t>
      </w:r>
      <w:r w:rsidRPr="3B093389" w:rsidR="59BF774C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datos abiertos sobre</w:t>
      </w:r>
      <w:r w:rsidRPr="3B093389" w:rsidR="43E1D06D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el</w:t>
      </w:r>
      <w:r w:rsidRPr="3B093389" w:rsidR="59BF774C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estado y ubicación de activos urbanos</w:t>
      </w:r>
      <w:r w:rsidRPr="3B093389" w:rsidR="0C5BD8D9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3B093389" w:rsidR="59BF774C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pueden ayudar</w:t>
      </w:r>
      <w:r w:rsidRPr="3B093389" w:rsidR="07BBE8E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a generar</w:t>
      </w:r>
      <w:r w:rsidRPr="3B093389" w:rsidR="59BF774C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sistemas</w:t>
      </w:r>
      <w:r w:rsidRPr="3B093389" w:rsidR="24DF2364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3B093389" w:rsidR="59BF774C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de mantenimiento </w:t>
      </w:r>
      <w:r w:rsidRPr="3B093389" w:rsidR="59BF774C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pr</w:t>
      </w:r>
      <w:r w:rsidRPr="3B093389" w:rsidR="5D8E4D91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ed</w:t>
      </w:r>
      <w:r w:rsidRPr="3B093389" w:rsidR="319ACC4A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i</w:t>
      </w:r>
      <w:r w:rsidRPr="3B093389" w:rsidR="5D8E4D91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ctivo</w:t>
      </w:r>
      <w:r w:rsidRPr="3B093389" w:rsidR="5D8E4D91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que </w:t>
      </w:r>
      <w:r w:rsidRPr="3B093389" w:rsidR="5D8E4D91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utilizan </w:t>
      </w:r>
      <w:r w:rsidRPr="3B093389" w:rsidR="59BF774C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inteligencia artificial</w:t>
      </w:r>
      <w:r w:rsidRPr="3B093389" w:rsidR="543AE4E5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3B093389" w:rsidR="59BF774C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para anticipar fallos</w:t>
      </w:r>
      <w:r w:rsidRPr="3B093389" w:rsidR="3B15AEDB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y</w:t>
      </w:r>
      <w:r w:rsidRPr="3B093389" w:rsidR="59BF774C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programa</w:t>
      </w:r>
      <w:r w:rsidRPr="3B093389" w:rsidR="619B2781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r</w:t>
      </w:r>
      <w:r w:rsidRPr="3B093389" w:rsidR="59BF774C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reparaciones.</w:t>
      </w:r>
      <w:r w:rsidRPr="3B093389" w:rsidR="7A35621F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E</w:t>
      </w:r>
      <w:r w:rsidRPr="3B093389" w:rsidR="59BF774C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n el caso de la atención ciudadana, </w:t>
      </w:r>
      <w:r w:rsidRPr="3B093389" w:rsidR="724DBA8A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tenemos el</w:t>
      </w:r>
      <w:r w:rsidRPr="3B093389" w:rsidR="59BF774C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uso de </w:t>
      </w:r>
      <w:r w:rsidRPr="3B093389" w:rsidR="59BF774C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chat</w:t>
      </w:r>
      <w:r w:rsidRPr="3B093389" w:rsidR="37E1A907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bots</w:t>
      </w:r>
      <w:r w:rsidRPr="3B093389" w:rsidR="37E1A907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3B093389" w:rsidR="37E1A907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que </w:t>
      </w:r>
      <w:r w:rsidRPr="3B093389" w:rsidR="59BF774C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pueden ayudar a ofrecer asistencia inmediata a los ciudadanos</w:t>
      </w:r>
      <w:r w:rsidRPr="3B093389" w:rsidR="5016E2D1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en lenguaje natural, ofreciendo </w:t>
      </w:r>
      <w:r w:rsidRPr="3B093389" w:rsidR="59BF774C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respuestas</w:t>
      </w:r>
      <w:r w:rsidRPr="3B093389" w:rsidR="41FB8CBD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o incluso </w:t>
      </w:r>
      <w:r w:rsidRPr="3B093389" w:rsidR="59BF774C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ejecutando acciones que los ciudadanos necesiten resolver.</w:t>
      </w:r>
    </w:p>
    <w:p w:rsidR="4B4D5C0D" w:rsidP="07062778" w:rsidRDefault="4B4D5C0D" w14:paraId="5C6337A3" w14:textId="1A3C43E0">
      <w:pPr>
        <w:jc w:val="both"/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</w:pP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Yo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diría que la 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combinación de datos abiertos e inteligencia artificial va a cambiar enormemente la gestión municipal</w:t>
      </w:r>
      <w:r w:rsidRPr="07062778" w:rsidR="3FB984D3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.</w:t>
      </w:r>
      <w:r w:rsidRPr="07062778" w:rsidR="3FB984D3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L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os </w:t>
      </w:r>
      <w:r w:rsidRPr="07062778" w:rsidR="3DAA15F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datos 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abierto</w:t>
      </w:r>
      <w:r w:rsidRPr="07062778" w:rsidR="54FB1516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s no dejan de ser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el combustible que alimentan</w:t>
      </w:r>
      <w:r w:rsidRPr="07062778" w:rsidR="793C56B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y 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que van a alimentar muchas de estas innovaciones </w:t>
      </w:r>
      <w:r w:rsidRPr="07062778" w:rsidR="20381FE7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y 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que van a ayudar mucho</w:t>
      </w:r>
      <w:r w:rsidRPr="07062778" w:rsidR="5A633B8D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a</w:t>
      </w:r>
      <w:r w:rsidRPr="07062778" w:rsidR="59BF774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los gobiernos locales a mejorar la calidad de sus servicios e incluso anticiparse a las necesidades que tenemos los ciudadanos.</w:t>
      </w:r>
    </w:p>
    <w:p w:rsidRPr="003B208C" w:rsidR="00B31B24" w:rsidP="07062778" w:rsidRDefault="00B31B24" w14:paraId="18DBFD04" w14:textId="77777777">
      <w:pPr>
        <w:pStyle w:val="Textosinformato"/>
        <w:jc w:val="both"/>
        <w:rPr>
          <w:rFonts w:ascii="Calibri" w:hAnsi="Calibri" w:cs="Calibri"/>
          <w:sz w:val="22"/>
          <w:szCs w:val="22"/>
        </w:rPr>
      </w:pPr>
    </w:p>
    <w:p w:rsidR="2FF9DA6D" w:rsidP="07062778" w:rsidRDefault="2FF9DA6D" w14:paraId="53B3736F" w14:textId="02E282ED">
      <w:pPr>
        <w:pStyle w:val="Ttulo2"/>
        <w:numPr>
          <w:ilvl w:val="0"/>
          <w:numId w:val="2"/>
        </w:numPr>
        <w:jc w:val="both"/>
        <w:rPr/>
      </w:pPr>
      <w:r w:rsidR="2FF9DA6D">
        <w:rPr/>
        <w:t xml:space="preserve">Y para acabar, ¿qué retos tienen por delante los organismos públicos a la hora de implementar estas soluciones que </w:t>
      </w:r>
      <w:r w:rsidR="7E795870">
        <w:rPr/>
        <w:t xml:space="preserve">se </w:t>
      </w:r>
      <w:r w:rsidR="2FF9DA6D">
        <w:rPr/>
        <w:t>recoge</w:t>
      </w:r>
      <w:r w:rsidR="7E795870">
        <w:rPr/>
        <w:t>n</w:t>
      </w:r>
      <w:r w:rsidR="2FF9DA6D">
        <w:rPr/>
        <w:t xml:space="preserve"> en el informe y otras </w:t>
      </w:r>
      <w:commentRangeStart w:id="523199166"/>
      <w:r w:rsidR="2FF9DA6D">
        <w:rPr/>
        <w:t>de</w:t>
      </w:r>
      <w:r w:rsidR="684828A5">
        <w:rPr/>
        <w:t xml:space="preserve"> este</w:t>
      </w:r>
      <w:r w:rsidR="2FF9DA6D">
        <w:rPr/>
        <w:t xml:space="preserve"> </w:t>
      </w:r>
      <w:commentRangeEnd w:id="523199166"/>
      <w:r>
        <w:rPr>
          <w:rStyle w:val="CommentReference"/>
        </w:rPr>
        <w:commentReference w:id="523199166"/>
      </w:r>
      <w:r w:rsidR="2FF9DA6D">
        <w:rPr/>
        <w:t xml:space="preserve">tipo? </w:t>
      </w:r>
    </w:p>
    <w:p w:rsidR="07062778" w:rsidP="07062778" w:rsidRDefault="07062778" w14:paraId="30871177" w14:textId="3ED04C2B">
      <w:pPr>
        <w:pStyle w:val="Normal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FF9DA6D" w:rsidP="3B093389" w:rsidRDefault="2FF9DA6D" w14:paraId="5323B204" w14:textId="0E2F95A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</w:pPr>
      <w:r w:rsidRPr="3B093389" w:rsidR="2FF9DA6D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A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nivel de retos, siempre es difícil decir unos pocos pues</w:t>
      </w:r>
      <w:r w:rsidRPr="3B093389" w:rsidR="74930E17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,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en este caso, nos encontramos ante</w:t>
      </w:r>
      <w:r w:rsidRPr="3B093389" w:rsidR="7C74C25C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muchísimos</w:t>
      </w:r>
      <w:r w:rsidRPr="3B093389" w:rsidR="259BE7C0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. U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no de los principales</w:t>
      </w:r>
      <w:r w:rsidRPr="3B093389" w:rsidR="3D6A230A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creo</w:t>
      </w:r>
      <w:r w:rsidRPr="3B093389" w:rsidR="445100F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que es empezar un poco por la base, </w:t>
      </w:r>
      <w:r w:rsidRPr="3B093389" w:rsidR="5D36F06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es decir,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por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garantizar la calidad y la actualización de los datos abiertos</w:t>
      </w:r>
      <w:r w:rsidRPr="3B093389" w:rsidR="1F201739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. Sin unos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datos de calidad</w:t>
      </w:r>
      <w:r w:rsidRPr="3B093389" w:rsidR="66A9A00C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es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muy difícil que ningún otro servicio</w:t>
      </w:r>
      <w:r w:rsidRPr="3B093389" w:rsidR="478ECA55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se pueda construir </w:t>
      </w:r>
      <w:r w:rsidRPr="3B093389" w:rsidR="468543D0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en capa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superior. Tienen que ser precisos</w:t>
      </w:r>
      <w:r w:rsidRPr="3B093389" w:rsidR="3C345B4A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,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tienen ser completos</w:t>
      </w:r>
      <w:r w:rsidRPr="3B093389" w:rsidR="5F7D0A64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,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tienen que actualizarse regularmente</w:t>
      </w:r>
      <w:r w:rsidRPr="3B093389" w:rsidR="39FB8C5C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, </w:t>
      </w:r>
      <w:r w:rsidRPr="3B093389" w:rsidR="57EE0361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porque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sino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las soluciones que se desarrollen</w:t>
      </w:r>
      <w:r w:rsidRPr="3B093389" w:rsidR="0EB5F899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n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o van a ser efectiv</w:t>
      </w:r>
      <w:r w:rsidRPr="3B093389" w:rsidR="4296E851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a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s. </w:t>
      </w:r>
      <w:r w:rsidRPr="3B093389" w:rsidR="2DC8F9D1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S</w:t>
      </w:r>
      <w:r w:rsidRPr="3B093389" w:rsidR="4F711B51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requiere </w:t>
      </w:r>
      <w:r w:rsidRPr="3B093389" w:rsidR="704CD0A0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pues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un compromiso muy grande por las administraciones, por mantener</w:t>
      </w:r>
      <w:r w:rsidRPr="3B093389" w:rsidR="2E1D5E71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la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calidad de los datos que publica.</w:t>
      </w:r>
    </w:p>
    <w:p w:rsidR="6532CFFB" w:rsidP="07062778" w:rsidRDefault="6532CFFB" w14:paraId="424A7DDA" w14:textId="396C3F0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</w:pPr>
      <w:r w:rsidRPr="07062778" w:rsidR="6532CFF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Otro reto muy grande está en el terreno de </w:t>
      </w:r>
      <w:r w:rsidRPr="07062778" w:rsidR="67C7CA65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la interoperabilidad </w:t>
      </w:r>
      <w:r w:rsidRPr="07062778" w:rsidR="399BB8D3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</w:t>
      </w:r>
      <w:r w:rsidRPr="07062778" w:rsidR="6532CFFB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ntre sistemas y plataformas</w:t>
      </w:r>
      <w:r w:rsidRPr="07062778" w:rsidR="3DC62A25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. L</w:t>
      </w:r>
      <w:r w:rsidRPr="07062778" w:rsidR="6532CFF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as soluciones tecnológicas a menudo requieren no solo una</w:t>
      </w:r>
      <w:r w:rsidRPr="07062778" w:rsidR="0CD90BD7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fuente de</w:t>
      </w:r>
      <w:r w:rsidRPr="07062778" w:rsidR="6532CFF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07062778" w:rsidR="6532CFF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datos, sino que</w:t>
      </w:r>
      <w:r w:rsidRPr="07062778" w:rsidR="55F23570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re</w:t>
      </w:r>
      <w:r w:rsidRPr="07062778" w:rsidR="6532CFF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quieren la inte</w:t>
      </w:r>
      <w:r w:rsidRPr="07062778" w:rsidR="7ED7D394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gración</w:t>
      </w:r>
      <w:r w:rsidRPr="07062778" w:rsidR="6532CFF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de servicios y datos de múltiples fuentes. </w:t>
      </w:r>
      <w:r w:rsidRPr="07062778" w:rsidR="7B9E7831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</w:t>
      </w:r>
      <w:r w:rsidRPr="07062778" w:rsidR="6532CFF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stas fuentes no siempre son compatibles</w:t>
      </w:r>
      <w:r w:rsidRPr="07062778" w:rsidR="65271374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, l</w:t>
      </w:r>
      <w:r w:rsidRPr="07062778" w:rsidR="6532CFF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os datos no siempre tienen e</w:t>
      </w:r>
      <w:r w:rsidRPr="07062778" w:rsidR="3EAB97B6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standarización</w:t>
      </w:r>
      <w:r w:rsidRPr="07062778" w:rsidR="6532CFF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que sería deseable entonces, los protocol</w:t>
      </w:r>
      <w:r w:rsidRPr="07062778" w:rsidR="0A73BC7C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o</w:t>
      </w:r>
      <w:r w:rsidRPr="07062778" w:rsidR="6532CFF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s de comunicación, muchas veces, tampoco son compartidos.</w:t>
      </w:r>
      <w:r w:rsidRPr="07062778" w:rsidR="37666E80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Aquí hay un reto también muy grande e</w:t>
      </w:r>
      <w:r w:rsidRPr="07062778" w:rsidR="6532CFFB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n el rediseño de sistemas para poder beneficiarse no de todas estas posibilidades. </w:t>
      </w:r>
    </w:p>
    <w:p w:rsidR="54B32DFE" w:rsidP="3B093389" w:rsidRDefault="54B32DFE" w14:paraId="5EDE118E" w14:textId="0128799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</w:pPr>
      <w:r w:rsidRPr="3B093389" w:rsidR="54B32DFE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En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mi opinión,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el</w:t>
      </w:r>
      <w:r w:rsidRPr="3B093389" w:rsidR="43E7AB93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reto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más significativo</w:t>
      </w:r>
      <w:r w:rsidRPr="3B093389" w:rsidR="52DE166A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tiene que ver con el cumplimiento normativo</w:t>
      </w:r>
      <w:r w:rsidRPr="3B093389" w:rsidR="28A3A174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.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3B093389" w:rsidR="53D53C6A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P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articularmente en áreas críticas como son la privacidad, la ética y la responsabilidad en el uso de los datos.</w:t>
      </w:r>
      <w:r w:rsidRPr="3B093389" w:rsidR="2685C0CF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Es esencial que cualquier solución que se diseñe ya desde las etapas tempra</w:t>
      </w:r>
      <w:r w:rsidRPr="3B093389" w:rsidR="3B8195D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na</w:t>
      </w:r>
      <w:r w:rsidRPr="3B093389" w:rsidR="1D7A77D4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s</w:t>
      </w:r>
      <w:r w:rsidRPr="3B093389" w:rsidR="3B8195D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esté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pensada para proteger la pr</w:t>
      </w:r>
      <w:r w:rsidRPr="3B093389" w:rsidR="23CF5675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ivacidad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de los individuos</w:t>
      </w:r>
      <w:r w:rsidRPr="3B093389" w:rsidR="76725A22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. Es importante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3B093389" w:rsidR="297E98DA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que d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ej</w:t>
      </w:r>
      <w:r w:rsidRPr="3B093389" w:rsidR="52C3EE02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de haber montones de datos</w:t>
      </w:r>
      <w:r w:rsidRPr="3B093389" w:rsidR="2EDED851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n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uestros involucrados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en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servicios públicos</w:t>
      </w:r>
      <w:r w:rsidRPr="3B093389" w:rsidR="67E4BB39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y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tiene</w:t>
      </w:r>
      <w:r w:rsidRPr="3B093389" w:rsidR="45332D3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que abordarse cualquier solución</w:t>
      </w:r>
      <w:r w:rsidRPr="3B093389" w:rsidR="1DD78544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s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iempre</w:t>
      </w:r>
      <w:r w:rsidRPr="3B093389" w:rsidR="774CD81A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teniendo en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cuenta consideraciones éticas que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de entrada no caus</w:t>
      </w:r>
      <w:r w:rsidRPr="3B093389" w:rsidR="66131DEC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en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ningún daño ni discriminación a los ciudadanos.</w:t>
      </w:r>
      <w:r w:rsidRPr="3B093389" w:rsidR="4F66FDB2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3B093389" w:rsidR="4F66FDB2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Esto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yo creo que es fundamental</w:t>
      </w:r>
      <w:r w:rsidRPr="3B093389" w:rsidR="0A986786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pa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ra que se mantenga la confianza de los ciudadanos y</w:t>
      </w:r>
      <w:r w:rsidRPr="3B093389" w:rsidR="17DFD520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cualquier solución que se vaya implementando, pues la podamos ir adoptando</w:t>
      </w:r>
      <w:r w:rsidRPr="3B093389" w:rsidR="56EBE3B6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c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on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eficacia, pero partiendo de la confianza de que se están realizando las cosas</w:t>
      </w:r>
      <w:r w:rsidRPr="3B093389" w:rsidR="0804B3F7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correctamente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.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3B093389" w:rsidR="48328A66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P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ara que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los ciudad</w:t>
      </w:r>
      <w:r w:rsidRPr="3B093389" w:rsidR="0F26FDD2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anos 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tengamos conf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ianza en estos en estos servicios</w:t>
      </w:r>
      <w:r w:rsidRPr="3B093389" w:rsidR="0CDFD538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</w:t>
      </w:r>
      <w:r w:rsidRPr="3B093389" w:rsidR="0CDFD538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es fundamental que se estén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abordando aplicaciones</w:t>
      </w:r>
      <w:r w:rsidRPr="3B093389" w:rsidR="22C52003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t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en</w:t>
      </w:r>
      <w:r w:rsidRPr="3B093389" w:rsidR="2783D7C2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>iendo</w:t>
      </w:r>
      <w:r w:rsidRPr="3B093389" w:rsidR="6532CFFB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  <w:t xml:space="preserve"> en cuenta todas estas consideraciones éticas y de seguridad.</w:t>
      </w:r>
    </w:p>
    <w:p w:rsidR="07062778" w:rsidP="07062778" w:rsidRDefault="07062778" w14:paraId="3CCEB487" w14:textId="7D7EC43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 w:eastAsia="en-US" w:bidi="ar-SA"/>
        </w:rPr>
      </w:pPr>
    </w:p>
    <w:p w:rsidRPr="003B208C" w:rsidR="00B31B24" w:rsidP="07062778" w:rsidRDefault="00B31B24" w14:paraId="0752AED9" w14:textId="05284701">
      <w:pPr>
        <w:pStyle w:val="Textosinformato"/>
        <w:jc w:val="both"/>
        <w:rPr>
          <w:rFonts w:ascii="Calibri" w:hAnsi="Calibri" w:cs="Calibri"/>
          <w:sz w:val="22"/>
          <w:szCs w:val="22"/>
        </w:rPr>
      </w:pPr>
      <w:r w:rsidRPr="07062778" w:rsidR="00C05536">
        <w:rPr>
          <w:rFonts w:ascii="Calibri" w:hAnsi="Calibri" w:cs="Calibri"/>
          <w:sz w:val="22"/>
          <w:szCs w:val="22"/>
        </w:rPr>
        <w:t>P</w:t>
      </w:r>
      <w:r w:rsidRPr="07062778" w:rsidR="00B31B24">
        <w:rPr>
          <w:rFonts w:ascii="Calibri" w:hAnsi="Calibri" w:cs="Calibri"/>
          <w:sz w:val="22"/>
          <w:szCs w:val="22"/>
        </w:rPr>
        <w:t>ara aquellos que quieran</w:t>
      </w:r>
      <w:r w:rsidRPr="07062778" w:rsidR="00C05536">
        <w:rPr>
          <w:rFonts w:ascii="Calibri" w:hAnsi="Calibri" w:cs="Calibri"/>
          <w:sz w:val="22"/>
          <w:szCs w:val="22"/>
        </w:rPr>
        <w:t xml:space="preserve"> </w:t>
      </w:r>
      <w:r w:rsidRPr="07062778" w:rsidR="00B31B24">
        <w:rPr>
          <w:rFonts w:ascii="Calibri" w:hAnsi="Calibri" w:cs="Calibri"/>
          <w:sz w:val="22"/>
          <w:szCs w:val="22"/>
        </w:rPr>
        <w:t>profundizar en la materia</w:t>
      </w:r>
      <w:r w:rsidRPr="07062778" w:rsidR="00F2600D">
        <w:rPr>
          <w:rFonts w:ascii="Calibri" w:hAnsi="Calibri" w:cs="Calibri"/>
          <w:sz w:val="22"/>
          <w:szCs w:val="22"/>
        </w:rPr>
        <w:t xml:space="preserve">, puedes leer el informe completo </w:t>
      </w:r>
      <w:hyperlink r:id="R2ac05d885d9b41a0">
        <w:r w:rsidRPr="07062778" w:rsidR="3C1334B6">
          <w:rPr>
            <w:rStyle w:val="Hipervnculo"/>
            <w:rFonts w:ascii="Calibri" w:hAnsi="Calibri" w:cs="Calibri"/>
            <w:sz w:val="22"/>
            <w:szCs w:val="22"/>
          </w:rPr>
          <w:t>Innovación Municipal a Través de Datos Abiertos: Soluciones para hacer más accesibles los Servicios Municipales</w:t>
        </w:r>
      </w:hyperlink>
    </w:p>
    <w:p w:rsidRPr="003B208C" w:rsidR="00B31B24" w:rsidP="07062778" w:rsidRDefault="00B31B24" w14:paraId="14AD41BC" w14:textId="58C17E1C">
      <w:pPr>
        <w:pStyle w:val="Textosinformato"/>
        <w:jc w:val="both"/>
        <w:rPr>
          <w:rFonts w:ascii="Calibri" w:hAnsi="Calibri" w:cs="Calibri"/>
          <w:sz w:val="22"/>
          <w:szCs w:val="22"/>
        </w:rPr>
      </w:pPr>
    </w:p>
    <w:sectPr w:rsidRPr="003B208C" w:rsidR="00B31B24" w:rsidSect="00B31B24">
      <w:pgSz w:w="11906" w:h="16838" w:orient="portrait"/>
      <w:pgMar w:top="1417" w:right="1335" w:bottom="1417" w:left="1334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DR" w:author="David Portoles Rodriguez" w:date="2025-01-07T13:03:00" w:id="2014291705">
    <w:p xmlns:w14="http://schemas.microsoft.com/office/word/2010/wordml" xmlns:w="http://schemas.openxmlformats.org/wordprocessingml/2006/main" w:rsidR="16F6E780" w:rsidRDefault="4C139570" w14:paraId="7712AAF4" w14:textId="1C73F48D">
      <w:pPr>
        <w:pStyle w:val="CommentText"/>
      </w:pPr>
      <w:r>
        <w:rPr>
          <w:rStyle w:val="CommentReference"/>
        </w:rPr>
        <w:annotationRef/>
      </w:r>
      <w:r w:rsidRPr="6EE580D9" w:rsidR="1AEB2407">
        <w:t>Creo no se entiende la frase original, a ver así corregida</w:t>
      </w:r>
    </w:p>
  </w:comment>
  <w:comment xmlns:w="http://schemas.openxmlformats.org/wordprocessingml/2006/main" w:initials="DR" w:author="David Portoles Rodriguez" w:date="2025-01-07T13:09:06" w:id="627671949">
    <w:p xmlns:w14="http://schemas.microsoft.com/office/word/2010/wordml" xmlns:w="http://schemas.openxmlformats.org/wordprocessingml/2006/main" w:rsidR="048C0361" w:rsidRDefault="7C89109A" w14:paraId="085AE94A" w14:textId="61C83C33">
      <w:pPr>
        <w:pStyle w:val="CommentText"/>
      </w:pPr>
      <w:r>
        <w:rPr>
          <w:rStyle w:val="CommentReference"/>
        </w:rPr>
        <w:annotationRef/>
      </w:r>
      <w:r w:rsidRPr="799BAC24" w:rsidR="48659BCF">
        <w:t>unificar tono, en la 2 se le tute, luego en la 4 se trata de Vd. Creo mejor Vd</w:t>
      </w:r>
    </w:p>
  </w:comment>
  <w:comment xmlns:w="http://schemas.openxmlformats.org/wordprocessingml/2006/main" w:initials="DR" w:author="David Portoles Rodriguez" w:date="2025-01-07T13:11:05" w:id="649392262">
    <w:p xmlns:w14="http://schemas.microsoft.com/office/word/2010/wordml" xmlns:w="http://schemas.openxmlformats.org/wordprocessingml/2006/main" w:rsidR="16C81D74" w:rsidRDefault="63B52169" w14:paraId="2FB8B7FF" w14:textId="35871582">
      <w:pPr>
        <w:pStyle w:val="CommentText"/>
      </w:pPr>
      <w:r>
        <w:rPr>
          <w:rStyle w:val="CommentReference"/>
        </w:rPr>
        <w:annotationRef/>
      </w:r>
      <w:r w:rsidRPr="1BC81984" w:rsidR="4CAE0BF2">
        <w:t>en la 5 se formula en impersonal</w:t>
      </w:r>
    </w:p>
  </w:comment>
  <w:comment xmlns:w="http://schemas.openxmlformats.org/wordprocessingml/2006/main" w:initials="DR" w:author="David Portoles Rodriguez" w:date="2025-01-07T13:15:28" w:id="523199166">
    <w:p xmlns:w14="http://schemas.microsoft.com/office/word/2010/wordml" xmlns:w="http://schemas.openxmlformats.org/wordprocessingml/2006/main" w:rsidR="166B0B82" w:rsidRDefault="7253D581" w14:paraId="306E645C" w14:textId="0D871AD4">
      <w:pPr>
        <w:pStyle w:val="CommentText"/>
      </w:pPr>
      <w:r>
        <w:rPr>
          <w:rStyle w:val="CommentReference"/>
        </w:rPr>
        <w:annotationRef/>
      </w:r>
      <w:r w:rsidRPr="164A484A" w:rsidR="24912A06">
        <w:t>de este ??</w:t>
      </w:r>
    </w:p>
  </w:comment>
  <w:comment xmlns:w="http://schemas.openxmlformats.org/wordprocessingml/2006/main" w:initials="YM" w:author="Yaiza Oliva Martin" w:date="2025-01-09T09:28:57" w:id="921149181">
    <w:p xmlns:w14="http://schemas.microsoft.com/office/word/2010/wordml" xmlns:w="http://schemas.openxmlformats.org/wordprocessingml/2006/main" w:rsidR="0B94461E" w:rsidRDefault="3CE67061" w14:paraId="0F7481BF" w14:textId="45A422E6">
      <w:pPr>
        <w:pStyle w:val="CommentText"/>
      </w:pPr>
      <w:r>
        <w:rPr>
          <w:rStyle w:val="CommentReference"/>
        </w:rPr>
        <w:annotationRef/>
      </w:r>
      <w:r w:rsidRPr="359074B8" w:rsidR="39C52E06">
        <w:t>Mejor, ¡gracias!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712AAF4"/>
  <w15:commentEx w15:done="0" w15:paraId="085AE94A"/>
  <w15:commentEx w15:done="0" w15:paraId="2FB8B7FF" w15:paraIdParent="085AE94A"/>
  <w15:commentEx w15:done="0" w15:paraId="306E645C"/>
  <w15:commentEx w15:done="0" w15:paraId="0F7481BF" w15:paraIdParent="7712AAF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5389153" w16cex:dateUtc="2025-01-07T12:03:00.846Z"/>
  <w16cex:commentExtensible w16cex:durableId="66F9482E" w16cex:dateUtc="2025-01-09T08:28:57.404Z"/>
  <w16cex:commentExtensible w16cex:durableId="09A68351" w16cex:dateUtc="2025-01-07T12:09:06.436Z">
    <w16cex:extLst>
      <w16:ext w16:uri="{CE6994B0-6A32-4C9F-8C6B-6E91EDA988CE}">
        <cr:reactions xmlns:cr="http://schemas.microsoft.com/office/comments/2020/reactions">
          <cr:reaction reactionType="1">
            <cr:reactionInfo dateUtc="2025-01-09T08:29:43.304Z">
              <cr:user userId="S::yoliva_izertis.com#ext#@redesq2891006e.onmicrosoft.com::35f1c5cf-8e3f-4643-8d89-ab90b2d0a73f" userProvider="AD" userName="Yaiza Oliva Martin"/>
            </cr:reactionInfo>
          </cr:reaction>
        </cr:reactions>
      </w16:ext>
    </w16cex:extLst>
  </w16cex:commentExtensible>
  <w16cex:commentExtensible w16cex:durableId="767DD17F" w16cex:dateUtc="2025-01-07T12:11:05.344Z"/>
  <w16cex:commentExtensible w16cex:durableId="028621AF" w16cex:dateUtc="2025-01-07T12:15:28.244Z">
    <w16cex:extLst>
      <w16:ext w16:uri="{CE6994B0-6A32-4C9F-8C6B-6E91EDA988CE}">
        <cr:reactions xmlns:cr="http://schemas.microsoft.com/office/comments/2020/reactions">
          <cr:reaction reactionType="1">
            <cr:reactionInfo dateUtc="2025-01-09T08:30:24.485Z">
              <cr:user userId="S::yoliva_izertis.com#ext#@redesq2891006e.onmicrosoft.com::35f1c5cf-8e3f-4643-8d89-ab90b2d0a73f" userProvider="AD" userName="Yaiza Oliva Martin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712AAF4" w16cid:durableId="75389153"/>
  <w16cid:commentId w16cid:paraId="085AE94A" w16cid:durableId="09A68351"/>
  <w16cid:commentId w16cid:paraId="2FB8B7FF" w16cid:durableId="767DD17F"/>
  <w16cid:commentId w16cid:paraId="306E645C" w16cid:durableId="028621AF"/>
  <w16cid:commentId w16cid:paraId="0F7481BF" w16cid:durableId="66F948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URggM/l1q7pRDw" int2:id="riANWNSJ">
      <int2:state int2:type="AugLoop_Text_Critique" int2:value="Rejected"/>
    </int2:textHash>
    <int2:textHash int2:hashCode="uRGCo+e67uQK5g" int2:id="V3khL1Dh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1ca6a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7bada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1B4686"/>
    <w:multiLevelType w:val="hybridMultilevel"/>
    <w:tmpl w:val="74C8A3EE"/>
    <w:lvl w:ilvl="0" w:tplc="0C0A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" w15:restartNumberingAfterBreak="0">
    <w:nsid w:val="0FD34AB6"/>
    <w:multiLevelType w:val="hybridMultilevel"/>
    <w:tmpl w:val="76307DB6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1" w16cid:durableId="423183964">
    <w:abstractNumId w:val="0"/>
  </w:num>
  <w:num w:numId="2" w16cid:durableId="43799241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David Portoles Rodriguez">
    <w15:presenceInfo w15:providerId="AD" w15:userId="S::daportol@externos-red.gob.es::b6b0556f-a3d6-4715-9f22-e185b7692f55"/>
  </w15:person>
  <w15:person w15:author="David Portoles Rodriguez">
    <w15:presenceInfo w15:providerId="AD" w15:userId="S::daportol@externos-red.gob.es::b6b0556f-a3d6-4715-9f22-e185b7692f55"/>
  </w15:person>
  <w15:person w15:author="Yaiza Oliva Martin">
    <w15:presenceInfo w15:providerId="AD" w15:userId="S::yoliva_izertis.com#ext#@redesq2891006e.onmicrosoft.com::35f1c5cf-8e3f-4643-8d89-ab90b2d0a7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FF"/>
    <w:rsid w:val="00046B2F"/>
    <w:rsid w:val="00070119"/>
    <w:rsid w:val="000D0CFB"/>
    <w:rsid w:val="00140E6D"/>
    <w:rsid w:val="001E66BA"/>
    <w:rsid w:val="00215B4B"/>
    <w:rsid w:val="002D0749"/>
    <w:rsid w:val="003A46FF"/>
    <w:rsid w:val="003B208C"/>
    <w:rsid w:val="00455236"/>
    <w:rsid w:val="00512350"/>
    <w:rsid w:val="00675217"/>
    <w:rsid w:val="0068550D"/>
    <w:rsid w:val="007A2FB4"/>
    <w:rsid w:val="00B31B24"/>
    <w:rsid w:val="00B86D1F"/>
    <w:rsid w:val="00C05536"/>
    <w:rsid w:val="00CF4EF6"/>
    <w:rsid w:val="00D74F77"/>
    <w:rsid w:val="00E30290"/>
    <w:rsid w:val="00F2600D"/>
    <w:rsid w:val="00FB12C5"/>
    <w:rsid w:val="014E25FA"/>
    <w:rsid w:val="01B684A6"/>
    <w:rsid w:val="01F3B426"/>
    <w:rsid w:val="02152E5F"/>
    <w:rsid w:val="02A4D5E9"/>
    <w:rsid w:val="045A0D8A"/>
    <w:rsid w:val="045C5506"/>
    <w:rsid w:val="04A1A2E8"/>
    <w:rsid w:val="050BA0EA"/>
    <w:rsid w:val="063276C2"/>
    <w:rsid w:val="06A21904"/>
    <w:rsid w:val="06E68745"/>
    <w:rsid w:val="07062778"/>
    <w:rsid w:val="07BBE8E8"/>
    <w:rsid w:val="07DBB605"/>
    <w:rsid w:val="07E66F68"/>
    <w:rsid w:val="0804B3F7"/>
    <w:rsid w:val="08383E45"/>
    <w:rsid w:val="084839A0"/>
    <w:rsid w:val="085594FF"/>
    <w:rsid w:val="08B6098D"/>
    <w:rsid w:val="09082794"/>
    <w:rsid w:val="093C3A6D"/>
    <w:rsid w:val="09B24D19"/>
    <w:rsid w:val="09BF7400"/>
    <w:rsid w:val="09C82E6B"/>
    <w:rsid w:val="09EF75DE"/>
    <w:rsid w:val="0A0DBF78"/>
    <w:rsid w:val="0A73BC7C"/>
    <w:rsid w:val="0A75D6F5"/>
    <w:rsid w:val="0A986786"/>
    <w:rsid w:val="0A99AA18"/>
    <w:rsid w:val="0AEDB8BE"/>
    <w:rsid w:val="0BB2CFC0"/>
    <w:rsid w:val="0C3D5510"/>
    <w:rsid w:val="0C5BD8D9"/>
    <w:rsid w:val="0C88D93C"/>
    <w:rsid w:val="0CD90BD7"/>
    <w:rsid w:val="0CDFD538"/>
    <w:rsid w:val="0EB5F899"/>
    <w:rsid w:val="0EBE9DBE"/>
    <w:rsid w:val="0EF1DF42"/>
    <w:rsid w:val="0F1B7D7B"/>
    <w:rsid w:val="0F26FDD2"/>
    <w:rsid w:val="0F4CD678"/>
    <w:rsid w:val="0F958CC5"/>
    <w:rsid w:val="106C9F6D"/>
    <w:rsid w:val="10745F22"/>
    <w:rsid w:val="11B62E1D"/>
    <w:rsid w:val="124AD920"/>
    <w:rsid w:val="124EF304"/>
    <w:rsid w:val="12D32EEC"/>
    <w:rsid w:val="131BD866"/>
    <w:rsid w:val="133E3D2A"/>
    <w:rsid w:val="13D2E013"/>
    <w:rsid w:val="13F25DB5"/>
    <w:rsid w:val="14018299"/>
    <w:rsid w:val="14163CDF"/>
    <w:rsid w:val="14394B88"/>
    <w:rsid w:val="14F2A288"/>
    <w:rsid w:val="14FEC8DD"/>
    <w:rsid w:val="15A3EBB7"/>
    <w:rsid w:val="15A44DE5"/>
    <w:rsid w:val="15DC2700"/>
    <w:rsid w:val="16A2F67D"/>
    <w:rsid w:val="16AA3059"/>
    <w:rsid w:val="17062878"/>
    <w:rsid w:val="172E8710"/>
    <w:rsid w:val="1774F8D9"/>
    <w:rsid w:val="177C69F0"/>
    <w:rsid w:val="1799E144"/>
    <w:rsid w:val="17DFD520"/>
    <w:rsid w:val="19503D99"/>
    <w:rsid w:val="197F6CF3"/>
    <w:rsid w:val="19DAE07D"/>
    <w:rsid w:val="1A5AD7D6"/>
    <w:rsid w:val="1BE3C0C4"/>
    <w:rsid w:val="1BEAE349"/>
    <w:rsid w:val="1C50179E"/>
    <w:rsid w:val="1D7A77D4"/>
    <w:rsid w:val="1DD78544"/>
    <w:rsid w:val="1E2C5110"/>
    <w:rsid w:val="1F201739"/>
    <w:rsid w:val="1F2A2B3C"/>
    <w:rsid w:val="1F45A770"/>
    <w:rsid w:val="2014AD32"/>
    <w:rsid w:val="2020B2D2"/>
    <w:rsid w:val="20381FE7"/>
    <w:rsid w:val="2082B471"/>
    <w:rsid w:val="210AB326"/>
    <w:rsid w:val="21C57D59"/>
    <w:rsid w:val="21E3AF3D"/>
    <w:rsid w:val="22C52003"/>
    <w:rsid w:val="22F293B2"/>
    <w:rsid w:val="234D6CE0"/>
    <w:rsid w:val="23557F8D"/>
    <w:rsid w:val="235BF388"/>
    <w:rsid w:val="238CE199"/>
    <w:rsid w:val="23CAA6CA"/>
    <w:rsid w:val="23CF5675"/>
    <w:rsid w:val="23D522ED"/>
    <w:rsid w:val="24034F07"/>
    <w:rsid w:val="240CB5F2"/>
    <w:rsid w:val="241C8836"/>
    <w:rsid w:val="24205767"/>
    <w:rsid w:val="24AD545A"/>
    <w:rsid w:val="24DF2364"/>
    <w:rsid w:val="255F5E56"/>
    <w:rsid w:val="259BE7C0"/>
    <w:rsid w:val="25C1D046"/>
    <w:rsid w:val="261C3526"/>
    <w:rsid w:val="262708F9"/>
    <w:rsid w:val="267BE03E"/>
    <w:rsid w:val="2685C0CF"/>
    <w:rsid w:val="27402575"/>
    <w:rsid w:val="2783D7C2"/>
    <w:rsid w:val="2792BAA8"/>
    <w:rsid w:val="27CEED0B"/>
    <w:rsid w:val="27E4BBF6"/>
    <w:rsid w:val="28A3A174"/>
    <w:rsid w:val="29219F35"/>
    <w:rsid w:val="297E98DA"/>
    <w:rsid w:val="29968958"/>
    <w:rsid w:val="29B2CE0E"/>
    <w:rsid w:val="2A68D3B6"/>
    <w:rsid w:val="2B7CC400"/>
    <w:rsid w:val="2BA436E0"/>
    <w:rsid w:val="2BDC0D87"/>
    <w:rsid w:val="2BF4961D"/>
    <w:rsid w:val="2C538960"/>
    <w:rsid w:val="2C671407"/>
    <w:rsid w:val="2CA8C8A8"/>
    <w:rsid w:val="2CB8DBFC"/>
    <w:rsid w:val="2CBB80EF"/>
    <w:rsid w:val="2D0E15AE"/>
    <w:rsid w:val="2DC8F9D1"/>
    <w:rsid w:val="2E125B85"/>
    <w:rsid w:val="2E1D5E71"/>
    <w:rsid w:val="2E4AF3A6"/>
    <w:rsid w:val="2E6FE6FF"/>
    <w:rsid w:val="2EDED851"/>
    <w:rsid w:val="2F24C840"/>
    <w:rsid w:val="2FF9DA6D"/>
    <w:rsid w:val="30374A2A"/>
    <w:rsid w:val="304EE7D6"/>
    <w:rsid w:val="30779E39"/>
    <w:rsid w:val="30C9E8DD"/>
    <w:rsid w:val="315CC0FE"/>
    <w:rsid w:val="319ACC4A"/>
    <w:rsid w:val="31A1CB46"/>
    <w:rsid w:val="31F1B290"/>
    <w:rsid w:val="31F4494E"/>
    <w:rsid w:val="32EFFDDC"/>
    <w:rsid w:val="33787F98"/>
    <w:rsid w:val="339610BB"/>
    <w:rsid w:val="3416DBDE"/>
    <w:rsid w:val="348B3C02"/>
    <w:rsid w:val="358DADBF"/>
    <w:rsid w:val="35C9FC76"/>
    <w:rsid w:val="35F4E4E1"/>
    <w:rsid w:val="37666E80"/>
    <w:rsid w:val="37A5016C"/>
    <w:rsid w:val="37B715CD"/>
    <w:rsid w:val="37E1A907"/>
    <w:rsid w:val="3835CC1C"/>
    <w:rsid w:val="3841FB1B"/>
    <w:rsid w:val="38CC1173"/>
    <w:rsid w:val="393CB798"/>
    <w:rsid w:val="399BB8D3"/>
    <w:rsid w:val="39C93231"/>
    <w:rsid w:val="39DC190A"/>
    <w:rsid w:val="39FB8C5C"/>
    <w:rsid w:val="3A38C885"/>
    <w:rsid w:val="3AEB6877"/>
    <w:rsid w:val="3B03F77B"/>
    <w:rsid w:val="3B093389"/>
    <w:rsid w:val="3B15AEDB"/>
    <w:rsid w:val="3B8195DB"/>
    <w:rsid w:val="3C1334B6"/>
    <w:rsid w:val="3C345B4A"/>
    <w:rsid w:val="3D6A230A"/>
    <w:rsid w:val="3D6AC59C"/>
    <w:rsid w:val="3DAA15FC"/>
    <w:rsid w:val="3DBD812A"/>
    <w:rsid w:val="3DC62A25"/>
    <w:rsid w:val="3E5A551A"/>
    <w:rsid w:val="3E78DDDD"/>
    <w:rsid w:val="3EAB97B6"/>
    <w:rsid w:val="3EDEACC9"/>
    <w:rsid w:val="3F4C74B4"/>
    <w:rsid w:val="3F817DF4"/>
    <w:rsid w:val="3F940211"/>
    <w:rsid w:val="3FB984D3"/>
    <w:rsid w:val="4061C1AF"/>
    <w:rsid w:val="40646CA9"/>
    <w:rsid w:val="409061D3"/>
    <w:rsid w:val="40966184"/>
    <w:rsid w:val="41166FFA"/>
    <w:rsid w:val="415765DE"/>
    <w:rsid w:val="41AD35AC"/>
    <w:rsid w:val="41FB8CBD"/>
    <w:rsid w:val="4238B43D"/>
    <w:rsid w:val="4296E851"/>
    <w:rsid w:val="43CFD6F4"/>
    <w:rsid w:val="43DEB9FA"/>
    <w:rsid w:val="43E1D06D"/>
    <w:rsid w:val="43E7AB93"/>
    <w:rsid w:val="445100F8"/>
    <w:rsid w:val="44737D54"/>
    <w:rsid w:val="450972FA"/>
    <w:rsid w:val="45332D3B"/>
    <w:rsid w:val="4566F4E3"/>
    <w:rsid w:val="45B477C1"/>
    <w:rsid w:val="46412851"/>
    <w:rsid w:val="467E7202"/>
    <w:rsid w:val="4680DD28"/>
    <w:rsid w:val="468543D0"/>
    <w:rsid w:val="4692175C"/>
    <w:rsid w:val="47633948"/>
    <w:rsid w:val="476E0AA9"/>
    <w:rsid w:val="47773B73"/>
    <w:rsid w:val="4788FE2B"/>
    <w:rsid w:val="478ECA55"/>
    <w:rsid w:val="48328A66"/>
    <w:rsid w:val="4847CD84"/>
    <w:rsid w:val="489C6072"/>
    <w:rsid w:val="49310E8F"/>
    <w:rsid w:val="4960AF12"/>
    <w:rsid w:val="49618777"/>
    <w:rsid w:val="4982E4A3"/>
    <w:rsid w:val="49F1A1D1"/>
    <w:rsid w:val="4A24BB59"/>
    <w:rsid w:val="4ACAA6C2"/>
    <w:rsid w:val="4AE9668E"/>
    <w:rsid w:val="4B4ABC9B"/>
    <w:rsid w:val="4B4D5C0D"/>
    <w:rsid w:val="4C516EA9"/>
    <w:rsid w:val="4DC99EF9"/>
    <w:rsid w:val="4E1783DC"/>
    <w:rsid w:val="4E6C39BD"/>
    <w:rsid w:val="4F313891"/>
    <w:rsid w:val="4F5E231C"/>
    <w:rsid w:val="4F66FDB2"/>
    <w:rsid w:val="4F711B51"/>
    <w:rsid w:val="4FB59065"/>
    <w:rsid w:val="4FEE9FE5"/>
    <w:rsid w:val="5016E2D1"/>
    <w:rsid w:val="50589683"/>
    <w:rsid w:val="50D33D1A"/>
    <w:rsid w:val="52B61671"/>
    <w:rsid w:val="52C3EE02"/>
    <w:rsid w:val="52DE166A"/>
    <w:rsid w:val="531C75FD"/>
    <w:rsid w:val="53CF088D"/>
    <w:rsid w:val="53D53C6A"/>
    <w:rsid w:val="53F0D8B6"/>
    <w:rsid w:val="543AE4E5"/>
    <w:rsid w:val="544CFBD6"/>
    <w:rsid w:val="546AAE26"/>
    <w:rsid w:val="54B32DFE"/>
    <w:rsid w:val="54CAB12E"/>
    <w:rsid w:val="54F74994"/>
    <w:rsid w:val="54FB1516"/>
    <w:rsid w:val="5504AC9E"/>
    <w:rsid w:val="55F23570"/>
    <w:rsid w:val="56CDF5BD"/>
    <w:rsid w:val="56EBE3B6"/>
    <w:rsid w:val="56F7BAE4"/>
    <w:rsid w:val="57694A57"/>
    <w:rsid w:val="577017A5"/>
    <w:rsid w:val="57D4F12E"/>
    <w:rsid w:val="57E1116C"/>
    <w:rsid w:val="57EE0361"/>
    <w:rsid w:val="5806372E"/>
    <w:rsid w:val="584668AD"/>
    <w:rsid w:val="584D4EEB"/>
    <w:rsid w:val="5865EBC7"/>
    <w:rsid w:val="5866B2CF"/>
    <w:rsid w:val="58982075"/>
    <w:rsid w:val="58C78F0C"/>
    <w:rsid w:val="5906F547"/>
    <w:rsid w:val="595A0AB5"/>
    <w:rsid w:val="5968F8E6"/>
    <w:rsid w:val="59B91AAD"/>
    <w:rsid w:val="59BF774C"/>
    <w:rsid w:val="5A476726"/>
    <w:rsid w:val="5A4E507F"/>
    <w:rsid w:val="5A633B8D"/>
    <w:rsid w:val="5AF9225E"/>
    <w:rsid w:val="5B4D251E"/>
    <w:rsid w:val="5B7C12E3"/>
    <w:rsid w:val="5B967993"/>
    <w:rsid w:val="5C223DA9"/>
    <w:rsid w:val="5C22488E"/>
    <w:rsid w:val="5C8D6A2C"/>
    <w:rsid w:val="5C96B6EB"/>
    <w:rsid w:val="5C9E5DF2"/>
    <w:rsid w:val="5D0F259D"/>
    <w:rsid w:val="5D36F068"/>
    <w:rsid w:val="5D371758"/>
    <w:rsid w:val="5D8CA552"/>
    <w:rsid w:val="5D8E4D91"/>
    <w:rsid w:val="5E155EAA"/>
    <w:rsid w:val="5E92F3B3"/>
    <w:rsid w:val="5EBA6AF1"/>
    <w:rsid w:val="5F2147D6"/>
    <w:rsid w:val="5F7D0A64"/>
    <w:rsid w:val="60D83DC3"/>
    <w:rsid w:val="619B2781"/>
    <w:rsid w:val="61C0C2CC"/>
    <w:rsid w:val="6217C19E"/>
    <w:rsid w:val="62CDC71B"/>
    <w:rsid w:val="62EC102B"/>
    <w:rsid w:val="632B64B7"/>
    <w:rsid w:val="635A54D9"/>
    <w:rsid w:val="637C3404"/>
    <w:rsid w:val="63A3376F"/>
    <w:rsid w:val="63D401D9"/>
    <w:rsid w:val="63E11667"/>
    <w:rsid w:val="6450CC0F"/>
    <w:rsid w:val="64B1DA0E"/>
    <w:rsid w:val="64BDC07E"/>
    <w:rsid w:val="65209C73"/>
    <w:rsid w:val="65271374"/>
    <w:rsid w:val="6532CFFB"/>
    <w:rsid w:val="65E1CB99"/>
    <w:rsid w:val="66131DEC"/>
    <w:rsid w:val="66A9A00C"/>
    <w:rsid w:val="674ACFCF"/>
    <w:rsid w:val="67C7CA65"/>
    <w:rsid w:val="67E4BB39"/>
    <w:rsid w:val="684828A5"/>
    <w:rsid w:val="6878B913"/>
    <w:rsid w:val="689A19E4"/>
    <w:rsid w:val="68A5740B"/>
    <w:rsid w:val="68F81D43"/>
    <w:rsid w:val="69EA6328"/>
    <w:rsid w:val="6AE3D777"/>
    <w:rsid w:val="6B0ED167"/>
    <w:rsid w:val="6BC1DBA3"/>
    <w:rsid w:val="6E2669D4"/>
    <w:rsid w:val="6EE821E0"/>
    <w:rsid w:val="6F947D7B"/>
    <w:rsid w:val="6FDB2672"/>
    <w:rsid w:val="6FE0ED96"/>
    <w:rsid w:val="6FEC31EC"/>
    <w:rsid w:val="704CD0A0"/>
    <w:rsid w:val="7109EC0A"/>
    <w:rsid w:val="715E560C"/>
    <w:rsid w:val="71650F42"/>
    <w:rsid w:val="71BE266E"/>
    <w:rsid w:val="7210C4BC"/>
    <w:rsid w:val="724DBA8A"/>
    <w:rsid w:val="725EE231"/>
    <w:rsid w:val="727EA939"/>
    <w:rsid w:val="72AEBD8F"/>
    <w:rsid w:val="7334141C"/>
    <w:rsid w:val="735BA2FB"/>
    <w:rsid w:val="7365FE55"/>
    <w:rsid w:val="7391BCE2"/>
    <w:rsid w:val="73D758FF"/>
    <w:rsid w:val="74930E17"/>
    <w:rsid w:val="74FD6B44"/>
    <w:rsid w:val="75EDF29C"/>
    <w:rsid w:val="76725A22"/>
    <w:rsid w:val="7713807E"/>
    <w:rsid w:val="774CD81A"/>
    <w:rsid w:val="7895DC72"/>
    <w:rsid w:val="792F6AB0"/>
    <w:rsid w:val="793C56BD"/>
    <w:rsid w:val="79A96586"/>
    <w:rsid w:val="79CE72A3"/>
    <w:rsid w:val="7A1CDA05"/>
    <w:rsid w:val="7A35621F"/>
    <w:rsid w:val="7A795A45"/>
    <w:rsid w:val="7AE701AC"/>
    <w:rsid w:val="7B50B2A8"/>
    <w:rsid w:val="7B98AAC6"/>
    <w:rsid w:val="7B9E7831"/>
    <w:rsid w:val="7C4A8C3D"/>
    <w:rsid w:val="7C50F3E4"/>
    <w:rsid w:val="7C74C25C"/>
    <w:rsid w:val="7CAFE212"/>
    <w:rsid w:val="7E008209"/>
    <w:rsid w:val="7E795870"/>
    <w:rsid w:val="7ED7D394"/>
    <w:rsid w:val="7EE33AC9"/>
    <w:rsid w:val="7F219CAA"/>
    <w:rsid w:val="7F4790F5"/>
    <w:rsid w:val="7F73A144"/>
    <w:rsid w:val="7F74BB6C"/>
    <w:rsid w:val="7FD79B3E"/>
    <w:rsid w:val="7FF29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CBEE"/>
  <w15:chartTrackingRefBased/>
  <w15:docId w15:val="{A76B967F-23B4-41B1-B8F8-6B8B34F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12C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521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3A1EF5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rsid w:val="003A1EF5"/>
    <w:rPr>
      <w:rFonts w:ascii="Consolas" w:hAnsi="Consolas"/>
      <w:sz w:val="21"/>
      <w:szCs w:val="21"/>
    </w:rPr>
  </w:style>
  <w:style w:type="character" w:styleId="Ttulo2Car" w:customStyle="1">
    <w:name w:val="Título 2 Car"/>
    <w:basedOn w:val="Fuentedeprrafopredeter"/>
    <w:link w:val="Ttulo2"/>
    <w:uiPriority w:val="9"/>
    <w:rsid w:val="00675217"/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1235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2350"/>
    <w:rPr>
      <w:color w:val="605E5C"/>
      <w:shd w:val="clear" w:color="auto" w:fill="E1DFDD"/>
    </w:rPr>
  </w:style>
  <w:style w:type="character" w:styleId="Ttulo1Car" w:customStyle="1">
    <w:name w:val="Título 1 Car"/>
    <w:basedOn w:val="Fuentedeprrafopredeter"/>
    <w:link w:val="Ttulo1"/>
    <w:uiPriority w:val="9"/>
    <w:rsid w:val="00FB12C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ListParagraph">
    <w:uiPriority w:val="34"/>
    <w:name w:val="List Paragraph"/>
    <w:basedOn w:val="Normal"/>
    <w:qFormat/>
    <w:rsid w:val="4FEE9FE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4bc5199a48d64b71" /><Relationship Type="http://schemas.openxmlformats.org/officeDocument/2006/relationships/hyperlink" Target="https://cleanspotapp.com/" TargetMode="External" Id="R7bb5ec5f037b4885" /><Relationship Type="http://schemas.openxmlformats.org/officeDocument/2006/relationships/hyperlink" Target="https://www.valencia.es/val/appvalencia" TargetMode="External" Id="R0a8246ce54e8487e" /><Relationship Type="http://schemas.openxmlformats.org/officeDocument/2006/relationships/hyperlink" Target="https://citymapper.com/" TargetMode="External" Id="R46bc8ce52da94d87" /><Relationship Type="http://schemas.openxmlformats.org/officeDocument/2006/relationships/hyperlink" Target="https://datos.gob.es/sites/default/files/doc/file/informe-innovacion-municipal-accesibilidad-es_1.pdf" TargetMode="External" Id="R2ac05d885d9b41a0" /><Relationship Type="http://schemas.openxmlformats.org/officeDocument/2006/relationships/comments" Target="comments.xml" Id="R2657f08ef77746ef" /><Relationship Type="http://schemas.microsoft.com/office/2011/relationships/people" Target="people.xml" Id="R7321432bce914474" /><Relationship Type="http://schemas.microsoft.com/office/2011/relationships/commentsExtended" Target="commentsExtended.xml" Id="Rba752b20f8534836" /><Relationship Type="http://schemas.microsoft.com/office/2016/09/relationships/commentsIds" Target="commentsIds.xml" Id="Rb6620aae15b04f28" /><Relationship Type="http://schemas.microsoft.com/office/2018/08/relationships/commentsExtensible" Target="commentsExtensible.xml" Id="R7daf89814fab4630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636E162185FC4485D0A3607FCA1ACE" ma:contentTypeVersion="14" ma:contentTypeDescription="Crear nuevo documento." ma:contentTypeScope="" ma:versionID="1be3629a2f95466fd5191fb2e0e66215">
  <xsd:schema xmlns:xsd="http://www.w3.org/2001/XMLSchema" xmlns:xs="http://www.w3.org/2001/XMLSchema" xmlns:p="http://schemas.microsoft.com/office/2006/metadata/properties" xmlns:ns2="603d263e-f240-4366-b5e4-98da94f82637" xmlns:ns3="cb2f863a-f724-4fe0-b931-97988f8e8c11" targetNamespace="http://schemas.microsoft.com/office/2006/metadata/properties" ma:root="true" ma:fieldsID="2ce734c6fdbe84ab9deafc7837fef9cc" ns2:_="" ns3:_="">
    <xsd:import namespace="603d263e-f240-4366-b5e4-98da94f82637"/>
    <xsd:import namespace="cb2f863a-f724-4fe0-b931-97988f8e8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d263e-f240-4366-b5e4-98da94f82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e72c241-18b6-4900-8c08-d1ecc7d68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863a-f724-4fe0-b931-97988f8e8c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60988-08cd-488b-9574-0ba89df9a24d}" ma:internalName="TaxCatchAll" ma:showField="CatchAllData" ma:web="cb2f863a-f724-4fe0-b931-97988f8e8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2f863a-f724-4fe0-b931-97988f8e8c11" xsi:nil="true"/>
    <lcf76f155ced4ddcb4097134ff3c332f xmlns="603d263e-f240-4366-b5e4-98da94f826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3A68BF-0598-472C-890C-9027057725FE}"/>
</file>

<file path=customXml/itemProps2.xml><?xml version="1.0" encoding="utf-8"?>
<ds:datastoreItem xmlns:ds="http://schemas.openxmlformats.org/officeDocument/2006/customXml" ds:itemID="{D9AACA39-32A8-4852-BF72-50C777BA01C7}"/>
</file>

<file path=customXml/itemProps3.xml><?xml version="1.0" encoding="utf-8"?>
<ds:datastoreItem xmlns:ds="http://schemas.openxmlformats.org/officeDocument/2006/customXml" ds:itemID="{619C4795-097B-4FE7-9A84-73CF6B2FC0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IZERTIS S.A.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Castillo Martinez</dc:creator>
  <keywords/>
  <dc:description/>
  <lastModifiedBy>Yaiza Oliva Martin</lastModifiedBy>
  <revision>13</revision>
  <dcterms:created xsi:type="dcterms:W3CDTF">2024-12-12T18:53:00.0000000Z</dcterms:created>
  <dcterms:modified xsi:type="dcterms:W3CDTF">2025-01-09T08:30:37.4081662Z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0x010100C6636E162185FC4485D0A3607FCA1ACE</vt:lpwstr>
  </property>
  <property fmtid="{D5CDD505-2E9C-101B-9397-08002B2CF9AE}" pid="3" name="MediaServiceImageTags">
    <vt:lpwstr/>
  </property>
</Properties>
</file>